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640"/>
        <w:gridCol w:w="1541"/>
      </w:tblGrid>
      <w:tr w:rsidR="00792746" w:rsidRPr="00792746" w14:paraId="635F9C4D" w14:textId="77777777" w:rsidTr="00FE0527">
        <w:tc>
          <w:tcPr>
            <w:tcW w:w="8640" w:type="dxa"/>
            <w:tcBorders>
              <w:top w:val="nil"/>
              <w:left w:val="nil"/>
              <w:bottom w:val="nil"/>
            </w:tcBorders>
          </w:tcPr>
          <w:p w14:paraId="74F6664B" w14:textId="77777777" w:rsidR="00792746" w:rsidRPr="00792746" w:rsidRDefault="00792746" w:rsidP="00792746">
            <w:pPr>
              <w:ind w:left="-110"/>
              <w:rPr>
                <w:rFonts w:ascii="Arial Black" w:hAnsi="Arial Black" w:cs="Arial"/>
                <w:i/>
                <w:sz w:val="28"/>
                <w:szCs w:val="28"/>
              </w:rPr>
            </w:pPr>
            <w:r>
              <w:rPr>
                <w:rFonts w:ascii="Arial Black" w:hAnsi="Arial Black" w:cs="Arial"/>
                <w:i/>
                <w:iCs/>
                <w:sz w:val="28"/>
                <w:szCs w:val="28"/>
                <w:lang w:val="sw"/>
              </w:rPr>
              <w:t>Mpango wa Infant-Toddler wa North Carolina</w:t>
            </w:r>
          </w:p>
        </w:tc>
        <w:tc>
          <w:tcPr>
            <w:tcW w:w="1541" w:type="dxa"/>
            <w:vAlign w:val="bottom"/>
          </w:tcPr>
          <w:p w14:paraId="2BBF424F" w14:textId="77777777" w:rsidR="00792746" w:rsidRPr="00792746" w:rsidRDefault="00792746" w:rsidP="00792746">
            <w:pPr>
              <w:rPr>
                <w:rFonts w:ascii="Arial Narrow" w:hAnsi="Arial Narrow" w:cs="Arial"/>
                <w:iCs/>
                <w:sz w:val="20"/>
                <w:szCs w:val="20"/>
              </w:rPr>
            </w:pPr>
            <w:r>
              <w:rPr>
                <w:rFonts w:ascii="Arial Narrow" w:hAnsi="Arial Narrow" w:cs="Arial"/>
                <w:sz w:val="20"/>
                <w:szCs w:val="20"/>
                <w:lang w:val="sw"/>
              </w:rPr>
              <w:fldChar w:fldCharType="begin">
                <w:ffData>
                  <w:name w:val="Text10"/>
                  <w:enabled/>
                  <w:calcOnExit w:val="0"/>
                  <w:textInput/>
                </w:ffData>
              </w:fldChar>
            </w:r>
            <w:r>
              <w:rPr>
                <w:rFonts w:ascii="Arial Narrow" w:hAnsi="Arial Narrow" w:cs="Arial"/>
                <w:sz w:val="20"/>
                <w:szCs w:val="20"/>
                <w:lang w:val="sw"/>
              </w:rPr>
              <w:instrText xml:space="preserve"> </w:instrText>
            </w:r>
            <w:bookmarkStart w:id="0" w:name="Text10"/>
            <w:r>
              <w:rPr>
                <w:rFonts w:ascii="Arial Narrow" w:hAnsi="Arial Narrow" w:cs="Arial"/>
                <w:sz w:val="20"/>
                <w:szCs w:val="20"/>
                <w:lang w:val="sw"/>
              </w:rPr>
              <w:instrText xml:space="preserve">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0"/>
          </w:p>
        </w:tc>
      </w:tr>
    </w:tbl>
    <w:p w14:paraId="65FC1A60" w14:textId="77777777" w:rsidR="008167F8" w:rsidRPr="00817352" w:rsidRDefault="008167F8" w:rsidP="008167F8">
      <w:pPr>
        <w:rPr>
          <w:rFonts w:ascii="Arial Black" w:hAnsi="Arial Black" w:cs="Arial"/>
          <w:i/>
          <w:sz w:val="28"/>
          <w:szCs w:val="28"/>
          <w:lang w:val="es-ES"/>
        </w:rPr>
      </w:pPr>
      <w:r>
        <w:rPr>
          <w:rFonts w:ascii="Arial Black" w:hAnsi="Arial Black" w:cs="Arial"/>
          <w:i/>
          <w:iCs/>
          <w:sz w:val="28"/>
          <w:szCs w:val="28"/>
          <w:lang w:val="sw"/>
        </w:rPr>
        <w:t xml:space="preserve">Arifa ya Familia kwa Uthibitishaji wa Mapato </w:t>
      </w:r>
    </w:p>
    <w:p w14:paraId="138CBE01" w14:textId="77777777" w:rsidR="006B16ED" w:rsidRPr="00817352" w:rsidRDefault="006B16ED" w:rsidP="008D63F3">
      <w:pPr>
        <w:shd w:val="clear" w:color="auto" w:fill="CCCCCC"/>
        <w:spacing w:before="120" w:after="120"/>
        <w:jc w:val="both"/>
        <w:rPr>
          <w:rFonts w:ascii="Arial Narrow" w:hAnsi="Arial Narrow" w:cs="Arial"/>
          <w:b/>
          <w:lang w:val="es-ES"/>
        </w:rPr>
      </w:pPr>
      <w:r>
        <w:rPr>
          <w:rFonts w:ascii="Arial Narrow" w:hAnsi="Arial Narrow" w:cs="Arial"/>
          <w:b/>
          <w:bCs/>
          <w:lang w:val="sw"/>
        </w:rPr>
        <w:t>Uthibitishaji wa Mapato</w:t>
      </w:r>
    </w:p>
    <w:p w14:paraId="1961D9C6" w14:textId="77777777" w:rsidR="006B16ED" w:rsidRPr="00817352" w:rsidRDefault="006B4AAF" w:rsidP="00776609">
      <w:pPr>
        <w:spacing w:before="60"/>
        <w:jc w:val="both"/>
        <w:rPr>
          <w:rFonts w:ascii="Arial Narrow" w:hAnsi="Arial Narrow" w:cs="Arial"/>
          <w:b/>
          <w:sz w:val="21"/>
          <w:szCs w:val="22"/>
          <w:lang w:val="sw"/>
        </w:rPr>
      </w:pPr>
      <w:r w:rsidRPr="00817352">
        <w:rPr>
          <w:rFonts w:ascii="Arial Narrow" w:hAnsi="Arial Narrow"/>
          <w:sz w:val="21"/>
          <w:szCs w:val="22"/>
          <w:lang w:val="sw"/>
        </w:rPr>
        <w:t xml:space="preserve">Ili kubaini mgao wa gharama wa familia kwa huduma za Mpango wa Infant-Toddler, ni lazima CDSA ithibitishe mapato ya familia yako na ukubwa wa familia. Njia ya msingi ya kubainisha mapato ya jumla yaliyorekebishwa na familia ni kupata nakala ya marejesho ya kodi ya mapato ya jimbo yanayohitajika. </w:t>
      </w:r>
      <w:r w:rsidR="00DC1248">
        <w:rPr>
          <w:rFonts w:ascii="Arial Narrow" w:hAnsi="Arial Narrow"/>
          <w:sz w:val="21"/>
          <w:szCs w:val="22"/>
          <w:lang w:val="sw"/>
        </w:rPr>
        <w:t>Kisha k</w:t>
      </w:r>
      <w:r w:rsidRPr="00817352">
        <w:rPr>
          <w:rFonts w:ascii="Arial Narrow" w:hAnsi="Arial Narrow"/>
          <w:sz w:val="21"/>
          <w:szCs w:val="22"/>
          <w:lang w:val="sw"/>
        </w:rPr>
        <w:t>iasi hiki ki</w:t>
      </w:r>
      <w:r w:rsidR="00DC1248">
        <w:rPr>
          <w:rFonts w:ascii="Arial Narrow" w:hAnsi="Arial Narrow"/>
          <w:sz w:val="21"/>
          <w:szCs w:val="22"/>
          <w:lang w:val="sw"/>
        </w:rPr>
        <w:t>na</w:t>
      </w:r>
      <w:r w:rsidRPr="00817352">
        <w:rPr>
          <w:rFonts w:ascii="Arial Narrow" w:hAnsi="Arial Narrow"/>
          <w:sz w:val="21"/>
          <w:szCs w:val="22"/>
          <w:lang w:val="sw"/>
        </w:rPr>
        <w:t>hesabiwa kwa kiwango cha ada ili kubaini uwezo</w:t>
      </w:r>
      <w:r>
        <w:rPr>
          <w:rFonts w:ascii="Arial Narrow" w:hAnsi="Arial Narrow"/>
          <w:lang w:val="sw"/>
        </w:rPr>
        <w:t xml:space="preserve"> wa kulipa</w:t>
      </w:r>
      <w:r w:rsidRPr="00817352">
        <w:rPr>
          <w:rFonts w:ascii="Arial Narrow" w:hAnsi="Arial Narrow"/>
          <w:sz w:val="21"/>
          <w:szCs w:val="22"/>
          <w:lang w:val="sw"/>
        </w:rPr>
        <w:t>.</w:t>
      </w:r>
    </w:p>
    <w:p w14:paraId="59EC3740" w14:textId="77777777" w:rsidR="006B16ED" w:rsidRPr="00817352" w:rsidRDefault="00CE2F6E" w:rsidP="00776609">
      <w:pPr>
        <w:spacing w:before="60" w:after="120"/>
        <w:jc w:val="both"/>
        <w:rPr>
          <w:rFonts w:ascii="Arial Narrow" w:hAnsi="Arial Narrow" w:cs="Arial"/>
          <w:sz w:val="21"/>
          <w:szCs w:val="22"/>
          <w:lang w:val="sw"/>
        </w:rPr>
      </w:pPr>
      <w:r w:rsidRPr="00817352">
        <w:rPr>
          <w:rFonts w:ascii="Arial Narrow" w:hAnsi="Arial Narrow" w:cs="Arial"/>
          <w:sz w:val="21"/>
          <w:szCs w:val="22"/>
          <w:lang w:val="sw"/>
        </w:rPr>
        <w:t xml:space="preserve">Ni lazima uipe ofisi ya biashara ya CDSA maelezo yafuatayo </w:t>
      </w:r>
      <w:r w:rsidRPr="00817352">
        <w:rPr>
          <w:rFonts w:ascii="Arial Narrow" w:hAnsi="Arial Narrow" w:cs="Arial"/>
          <w:b/>
          <w:bCs/>
          <w:sz w:val="21"/>
          <w:szCs w:val="22"/>
          <w:u w:val="single"/>
          <w:lang w:val="sw"/>
        </w:rPr>
        <w:t>kabla</w:t>
      </w:r>
      <w:r w:rsidRPr="00817352">
        <w:rPr>
          <w:rFonts w:ascii="Arial Narrow" w:hAnsi="Arial Narrow" w:cs="Arial"/>
          <w:b/>
          <w:bCs/>
          <w:sz w:val="21"/>
          <w:szCs w:val="22"/>
          <w:lang w:val="sw"/>
        </w:rPr>
        <w:t xml:space="preserve"> </w:t>
      </w:r>
      <w:r w:rsidR="00AD098B" w:rsidRPr="00B57813">
        <w:rPr>
          <w:rFonts w:ascii="Arial Narrow" w:hAnsi="Arial Narrow" w:cs="Arial"/>
          <w:bCs/>
          <w:sz w:val="21"/>
          <w:szCs w:val="22"/>
          <w:lang w:val="sw"/>
        </w:rPr>
        <w:t>ya</w:t>
      </w:r>
      <w:r w:rsidR="00AD098B">
        <w:rPr>
          <w:rFonts w:ascii="Arial Narrow" w:hAnsi="Arial Narrow" w:cs="Arial"/>
          <w:b/>
          <w:bCs/>
          <w:sz w:val="21"/>
          <w:szCs w:val="22"/>
          <w:lang w:val="sw"/>
        </w:rPr>
        <w:t xml:space="preserve"> </w:t>
      </w:r>
      <w:r w:rsidRPr="00817352">
        <w:rPr>
          <w:rFonts w:ascii="Arial Narrow" w:hAnsi="Arial Narrow" w:cs="Arial"/>
          <w:sz w:val="21"/>
          <w:szCs w:val="22"/>
          <w:lang w:val="sw"/>
        </w:rPr>
        <w:t xml:space="preserve">mtoto wako </w:t>
      </w:r>
      <w:r w:rsidR="00560B53">
        <w:rPr>
          <w:rFonts w:ascii="Arial Narrow" w:hAnsi="Arial Narrow" w:cs="Arial"/>
          <w:sz w:val="21"/>
          <w:szCs w:val="22"/>
          <w:lang w:val="sw"/>
        </w:rPr>
        <w:t>kujiunga</w:t>
      </w:r>
      <w:r w:rsidRPr="00817352">
        <w:rPr>
          <w:rFonts w:ascii="Arial Narrow" w:hAnsi="Arial Narrow" w:cs="Arial"/>
          <w:sz w:val="21"/>
          <w:szCs w:val="22"/>
          <w:lang w:val="sw"/>
        </w:rPr>
        <w:t xml:space="preserve"> na Mpango wa Infant-Toddler na tena kila mwaka:</w:t>
      </w:r>
    </w:p>
    <w:p w14:paraId="5610868A" w14:textId="77777777" w:rsidR="006B16ED" w:rsidRPr="00817352" w:rsidRDefault="006B16ED" w:rsidP="0039312E">
      <w:pPr>
        <w:spacing w:before="120" w:after="120"/>
        <w:jc w:val="both"/>
        <w:rPr>
          <w:rFonts w:ascii="Arial Narrow" w:hAnsi="Arial Narrow" w:cs="Arial"/>
          <w:b/>
          <w:lang w:val="es-ES"/>
        </w:rPr>
      </w:pPr>
      <w:r>
        <w:rPr>
          <w:rFonts w:ascii="Arial Narrow" w:hAnsi="Arial Narrow" w:cs="Arial"/>
          <w:b/>
          <w:bCs/>
          <w:lang w:val="sw"/>
        </w:rPr>
        <w:t>Njia ya Msingi:</w:t>
      </w:r>
    </w:p>
    <w:p w14:paraId="53063260" w14:textId="77777777" w:rsidR="000048DB" w:rsidRPr="00817352" w:rsidRDefault="008D63F3" w:rsidP="0039312E">
      <w:pPr>
        <w:ind w:left="360"/>
        <w:jc w:val="both"/>
        <w:rPr>
          <w:rFonts w:ascii="Arial Narrow" w:hAnsi="Arial Narrow" w:cs="Arial"/>
          <w:sz w:val="21"/>
          <w:szCs w:val="22"/>
          <w:u w:val="single"/>
          <w:lang w:val="es-ES"/>
        </w:rPr>
      </w:pPr>
      <w:r w:rsidRPr="00817352">
        <w:rPr>
          <w:rFonts w:ascii="Arial Narrow" w:hAnsi="Arial Narrow" w:cs="Arial"/>
          <w:sz w:val="21"/>
          <w:szCs w:val="22"/>
          <w:lang w:val="sw"/>
        </w:rPr>
        <w:fldChar w:fldCharType="begin">
          <w:ffData>
            <w:name w:val="Check1"/>
            <w:enabled/>
            <w:calcOnExit w:val="0"/>
            <w:checkBox>
              <w:sizeAuto/>
              <w:default w:val="0"/>
            </w:checkBox>
          </w:ffData>
        </w:fldChar>
      </w:r>
      <w:bookmarkStart w:id="1" w:name="Check1"/>
      <w:r w:rsidRPr="00817352">
        <w:rPr>
          <w:rFonts w:ascii="Arial Narrow" w:hAnsi="Arial Narrow" w:cs="Arial"/>
          <w:sz w:val="21"/>
          <w:szCs w:val="22"/>
          <w:lang w:val="sw"/>
        </w:rPr>
        <w:instrText xml:space="preserve"> FORMCHECKBOX </w:instrText>
      </w:r>
      <w:r w:rsidR="00000000">
        <w:rPr>
          <w:rFonts w:ascii="Arial Narrow" w:hAnsi="Arial Narrow" w:cs="Arial"/>
          <w:sz w:val="21"/>
          <w:szCs w:val="22"/>
          <w:lang w:val="sw"/>
        </w:rPr>
      </w:r>
      <w:r w:rsidR="00000000">
        <w:rPr>
          <w:rFonts w:ascii="Arial Narrow" w:hAnsi="Arial Narrow" w:cs="Arial"/>
          <w:sz w:val="21"/>
          <w:szCs w:val="22"/>
          <w:lang w:val="sw"/>
        </w:rPr>
        <w:fldChar w:fldCharType="separate"/>
      </w:r>
      <w:r w:rsidRPr="00817352">
        <w:rPr>
          <w:rFonts w:ascii="Arial Narrow" w:hAnsi="Arial Narrow" w:cs="Arial"/>
          <w:sz w:val="21"/>
          <w:szCs w:val="22"/>
          <w:lang w:val="sw"/>
        </w:rPr>
        <w:fldChar w:fldCharType="end"/>
      </w:r>
      <w:bookmarkEnd w:id="1"/>
      <w:r w:rsidRPr="00817352">
        <w:rPr>
          <w:rFonts w:ascii="Arial Narrow" w:hAnsi="Arial Narrow" w:cs="Arial"/>
          <w:sz w:val="21"/>
          <w:szCs w:val="22"/>
          <w:lang w:val="sw"/>
        </w:rPr>
        <w:t xml:space="preserve"> </w:t>
      </w:r>
      <w:r w:rsidRPr="00817352">
        <w:rPr>
          <w:rFonts w:ascii="Arial Narrow" w:hAnsi="Arial Narrow" w:cs="Arial"/>
          <w:sz w:val="21"/>
          <w:szCs w:val="22"/>
          <w:u w:val="single"/>
          <w:lang w:val="sw"/>
        </w:rPr>
        <w:t>Fomu ya Kodi ya Mapato ya Jimbo</w:t>
      </w:r>
    </w:p>
    <w:p w14:paraId="2FC76956" w14:textId="77777777" w:rsidR="006B16ED" w:rsidRPr="00817352" w:rsidRDefault="000048DB" w:rsidP="00776609">
      <w:pPr>
        <w:spacing w:before="60"/>
        <w:ind w:left="360"/>
        <w:jc w:val="both"/>
        <w:rPr>
          <w:rFonts w:ascii="Arial Narrow" w:hAnsi="Arial Narrow" w:cs="Arial"/>
          <w:sz w:val="21"/>
          <w:szCs w:val="22"/>
          <w:lang w:val="sw"/>
        </w:rPr>
      </w:pPr>
      <w:r w:rsidRPr="00817352">
        <w:rPr>
          <w:rFonts w:ascii="Arial Narrow" w:hAnsi="Arial Narrow" w:cs="Arial"/>
          <w:sz w:val="21"/>
          <w:szCs w:val="22"/>
          <w:lang w:val="sw"/>
        </w:rPr>
        <w:t>Nakala ya fomu ya hivi majuzi ya kodi ya mapato ya jimbo. Mapato ya kodi kutoka kwa wanafamilia wawili yanaweza kutumika, ikiwa yatawasilishwa tofauti.</w:t>
      </w:r>
    </w:p>
    <w:tbl>
      <w:tblPr>
        <w:tblW w:w="0" w:type="auto"/>
        <w:tblInd w:w="360" w:type="dxa"/>
        <w:shd w:val="clear" w:color="auto" w:fill="D9D9D9"/>
        <w:tblCellMar>
          <w:top w:w="115" w:type="dxa"/>
          <w:left w:w="115" w:type="dxa"/>
          <w:bottom w:w="115" w:type="dxa"/>
          <w:right w:w="115" w:type="dxa"/>
        </w:tblCellMar>
        <w:tblLook w:val="01E0" w:firstRow="1" w:lastRow="1" w:firstColumn="1" w:lastColumn="1" w:noHBand="0" w:noVBand="0"/>
      </w:tblPr>
      <w:tblGrid>
        <w:gridCol w:w="9810"/>
      </w:tblGrid>
      <w:tr w:rsidR="00934B86" w:rsidRPr="00C15C9F" w14:paraId="5962C7BB" w14:textId="77777777" w:rsidTr="00776609">
        <w:tc>
          <w:tcPr>
            <w:tcW w:w="9810" w:type="dxa"/>
            <w:shd w:val="clear" w:color="auto" w:fill="E6E6E6"/>
          </w:tcPr>
          <w:p w14:paraId="1020E7A1" w14:textId="77777777" w:rsidR="006903A0" w:rsidRPr="00817352" w:rsidRDefault="00934B86" w:rsidP="009C00E1">
            <w:pPr>
              <w:shd w:val="clear" w:color="auto" w:fill="E6E6E6"/>
              <w:autoSpaceDE w:val="0"/>
              <w:autoSpaceDN w:val="0"/>
              <w:adjustRightInd w:val="0"/>
              <w:jc w:val="both"/>
              <w:rPr>
                <w:rFonts w:ascii="Arial Narrow" w:hAnsi="Arial Narrow" w:cs="Arial"/>
                <w:i/>
                <w:sz w:val="21"/>
                <w:szCs w:val="22"/>
                <w:lang w:val="sw"/>
              </w:rPr>
            </w:pPr>
            <w:r w:rsidRPr="00817352">
              <w:rPr>
                <w:rFonts w:ascii="Arial Narrow" w:hAnsi="Arial Narrow" w:cs="Arial"/>
                <w:i/>
                <w:iCs/>
                <w:sz w:val="21"/>
                <w:szCs w:val="22"/>
                <w:lang w:val="sw"/>
              </w:rPr>
              <w:t>Ikiwa fomu za kodi hazipatikani, njia mbadala inaweza kutumika kubainisha mapato ya kitengo cha familia kwa matumizi na kiwango cha ada. Mbinu mbadala itaruhusu kukatwa kwa 3% kutoka kw</w:t>
            </w:r>
            <w:r w:rsidR="0034655D">
              <w:rPr>
                <w:rFonts w:ascii="Arial Narrow" w:hAnsi="Arial Narrow" w:cs="Arial"/>
                <w:i/>
                <w:iCs/>
                <w:sz w:val="21"/>
                <w:szCs w:val="22"/>
                <w:lang w:val="sw"/>
              </w:rPr>
              <w:t>enye</w:t>
            </w:r>
            <w:r w:rsidRPr="00817352">
              <w:rPr>
                <w:rFonts w:ascii="Arial Narrow" w:hAnsi="Arial Narrow" w:cs="Arial"/>
                <w:i/>
                <w:iCs/>
                <w:sz w:val="21"/>
                <w:szCs w:val="22"/>
                <w:lang w:val="sw"/>
              </w:rPr>
              <w:t xml:space="preserve"> mapato ya jumla yaliyothibitishwa. Ikiwa karatasi za hundi/kulipa hazipatikani, au katika hali ambazo mapato hayawezi kutathminiwa kwa usahihi na hati za malipo za hivi majuzi zaidi (yaani mfanyakazi wa msimu, mapato ya shambani, familia zilizo na mapato ya ziada), taarifa iliyotiwa saini kutoka kwa mwajiri inaweza kutolewa.</w:t>
            </w:r>
          </w:p>
        </w:tc>
      </w:tr>
    </w:tbl>
    <w:p w14:paraId="3D952C46" w14:textId="77777777" w:rsidR="002C76D6" w:rsidRPr="00817352" w:rsidRDefault="002C76D6" w:rsidP="0039312E">
      <w:pPr>
        <w:spacing w:before="120" w:after="120"/>
        <w:jc w:val="both"/>
        <w:rPr>
          <w:rFonts w:ascii="Arial Narrow" w:hAnsi="Arial Narrow" w:cs="Arial"/>
          <w:b/>
          <w:lang w:val="es-ES"/>
        </w:rPr>
      </w:pPr>
      <w:r>
        <w:rPr>
          <w:rFonts w:ascii="Arial Narrow" w:hAnsi="Arial Narrow" w:cs="Arial"/>
          <w:b/>
          <w:bCs/>
          <w:lang w:val="sw"/>
        </w:rPr>
        <w:t>Njia Mbadala:</w:t>
      </w:r>
    </w:p>
    <w:p w14:paraId="1ED03D04" w14:textId="77777777" w:rsidR="002C76D6" w:rsidRPr="00817352" w:rsidRDefault="008D63F3" w:rsidP="0039312E">
      <w:pPr>
        <w:ind w:left="900" w:hanging="360"/>
        <w:jc w:val="both"/>
        <w:rPr>
          <w:rFonts w:ascii="Arial Narrow" w:hAnsi="Arial Narrow" w:cs="Arial"/>
          <w:b/>
          <w:sz w:val="21"/>
          <w:szCs w:val="22"/>
          <w:lang w:val="es-ES"/>
        </w:rPr>
      </w:pPr>
      <w:r w:rsidRPr="00817352">
        <w:rPr>
          <w:rFonts w:ascii="Arial Narrow" w:hAnsi="Arial Narrow" w:cs="Arial"/>
          <w:sz w:val="21"/>
          <w:szCs w:val="22"/>
          <w:lang w:val="sw"/>
        </w:rPr>
        <w:fldChar w:fldCharType="begin">
          <w:ffData>
            <w:name w:val="Check2"/>
            <w:enabled/>
            <w:calcOnExit w:val="0"/>
            <w:checkBox>
              <w:sizeAuto/>
              <w:default w:val="0"/>
            </w:checkBox>
          </w:ffData>
        </w:fldChar>
      </w:r>
      <w:bookmarkStart w:id="2" w:name="Check2"/>
      <w:r w:rsidRPr="00817352">
        <w:rPr>
          <w:rFonts w:ascii="Arial Narrow" w:hAnsi="Arial Narrow" w:cs="Arial"/>
          <w:sz w:val="21"/>
          <w:szCs w:val="22"/>
          <w:lang w:val="sw"/>
        </w:rPr>
        <w:instrText xml:space="preserve"> FORMCHECKBOX </w:instrText>
      </w:r>
      <w:r w:rsidR="00000000">
        <w:rPr>
          <w:rFonts w:ascii="Arial Narrow" w:hAnsi="Arial Narrow" w:cs="Arial"/>
          <w:sz w:val="21"/>
          <w:szCs w:val="22"/>
          <w:lang w:val="sw"/>
        </w:rPr>
      </w:r>
      <w:r w:rsidR="00000000">
        <w:rPr>
          <w:rFonts w:ascii="Arial Narrow" w:hAnsi="Arial Narrow" w:cs="Arial"/>
          <w:sz w:val="21"/>
          <w:szCs w:val="22"/>
          <w:lang w:val="sw"/>
        </w:rPr>
        <w:fldChar w:fldCharType="separate"/>
      </w:r>
      <w:r w:rsidRPr="00817352">
        <w:rPr>
          <w:rFonts w:ascii="Arial Narrow" w:hAnsi="Arial Narrow" w:cs="Arial"/>
          <w:sz w:val="21"/>
          <w:szCs w:val="22"/>
          <w:lang w:val="sw"/>
        </w:rPr>
        <w:fldChar w:fldCharType="end"/>
      </w:r>
      <w:bookmarkEnd w:id="2"/>
      <w:r w:rsidRPr="00817352">
        <w:rPr>
          <w:rFonts w:ascii="Arial Narrow" w:hAnsi="Arial Narrow" w:cs="Arial"/>
          <w:sz w:val="21"/>
          <w:szCs w:val="22"/>
          <w:lang w:val="sw"/>
        </w:rPr>
        <w:tab/>
      </w:r>
      <w:r w:rsidRPr="00817352">
        <w:rPr>
          <w:rFonts w:ascii="Arial Narrow" w:hAnsi="Arial Narrow" w:cs="Arial"/>
          <w:sz w:val="21"/>
          <w:szCs w:val="22"/>
          <w:u w:val="single"/>
          <w:lang w:val="sw"/>
        </w:rPr>
        <w:t>Angalia Stakabadhi ya Hundi au Stakabadhi ya Malipo</w:t>
      </w:r>
    </w:p>
    <w:p w14:paraId="35C19626" w14:textId="77777777" w:rsidR="002C76D6" w:rsidRPr="00817352" w:rsidRDefault="00923615" w:rsidP="0039312E">
      <w:pPr>
        <w:spacing w:after="120"/>
        <w:ind w:left="900" w:hanging="540"/>
        <w:jc w:val="both"/>
        <w:rPr>
          <w:rFonts w:ascii="Arial Narrow" w:hAnsi="Arial Narrow" w:cs="Arial"/>
          <w:sz w:val="21"/>
          <w:szCs w:val="22"/>
          <w:lang w:val="sw"/>
        </w:rPr>
      </w:pPr>
      <w:r w:rsidRPr="00817352">
        <w:rPr>
          <w:rFonts w:ascii="Arial Narrow" w:hAnsi="Arial Narrow" w:cs="Arial"/>
          <w:sz w:val="21"/>
          <w:szCs w:val="22"/>
          <w:lang w:val="sw"/>
        </w:rPr>
        <w:tab/>
        <w:t xml:space="preserve">Nakala ya stakabadhi za hundi au za malipo kutoka miezi miwili ya hivi majuzi zaidi ya malipo </w:t>
      </w:r>
    </w:p>
    <w:p w14:paraId="5EAA0585" w14:textId="77777777" w:rsidR="007C74BF" w:rsidRPr="00817352" w:rsidRDefault="006E7967" w:rsidP="00E979FE">
      <w:pPr>
        <w:spacing w:after="120"/>
        <w:ind w:left="360"/>
        <w:jc w:val="both"/>
        <w:rPr>
          <w:rFonts w:ascii="Arial Narrow" w:hAnsi="Arial Narrow" w:cs="Arial"/>
          <w:sz w:val="21"/>
          <w:szCs w:val="22"/>
          <w:lang w:val="sw"/>
        </w:rPr>
      </w:pPr>
      <w:r w:rsidRPr="00817352">
        <w:rPr>
          <w:rFonts w:ascii="Arial Narrow" w:hAnsi="Arial Narrow" w:cs="Arial"/>
          <w:sz w:val="21"/>
          <w:szCs w:val="22"/>
          <w:lang w:val="sw"/>
        </w:rPr>
        <w:tab/>
      </w:r>
      <w:r w:rsidRPr="00817352">
        <w:rPr>
          <w:rFonts w:ascii="Arial Narrow" w:hAnsi="Arial Narrow" w:cs="Arial"/>
          <w:sz w:val="21"/>
          <w:szCs w:val="22"/>
          <w:lang w:val="sw"/>
        </w:rPr>
        <w:tab/>
      </w:r>
      <w:r w:rsidRPr="00817352">
        <w:rPr>
          <w:rFonts w:ascii="Arial Narrow" w:hAnsi="Arial Narrow" w:cs="Arial"/>
          <w:sz w:val="21"/>
          <w:szCs w:val="22"/>
          <w:lang w:val="sw"/>
        </w:rPr>
        <w:tab/>
      </w:r>
      <w:r w:rsidRPr="00817352">
        <w:rPr>
          <w:rFonts w:ascii="Arial Narrow" w:hAnsi="Arial Narrow" w:cs="Arial"/>
          <w:sz w:val="21"/>
          <w:szCs w:val="22"/>
          <w:lang w:val="sw"/>
        </w:rPr>
        <w:tab/>
      </w:r>
      <w:r w:rsidRPr="00817352">
        <w:rPr>
          <w:rFonts w:ascii="Arial Narrow" w:hAnsi="Arial Narrow" w:cs="Arial"/>
          <w:sz w:val="21"/>
          <w:szCs w:val="22"/>
          <w:lang w:val="sw"/>
        </w:rPr>
        <w:tab/>
      </w:r>
      <w:r w:rsidRPr="00817352">
        <w:rPr>
          <w:rFonts w:ascii="Arial Narrow" w:hAnsi="Arial Narrow" w:cs="Arial"/>
          <w:b/>
          <w:bCs/>
          <w:sz w:val="21"/>
          <w:szCs w:val="22"/>
          <w:lang w:val="sw"/>
        </w:rPr>
        <w:t>AU</w:t>
      </w:r>
    </w:p>
    <w:p w14:paraId="3BA2B7BA" w14:textId="77777777" w:rsidR="007C74BF" w:rsidRPr="00817352" w:rsidRDefault="008D63F3" w:rsidP="0039312E">
      <w:pPr>
        <w:ind w:left="900" w:hanging="360"/>
        <w:jc w:val="both"/>
        <w:rPr>
          <w:rFonts w:ascii="Arial Narrow" w:hAnsi="Arial Narrow" w:cs="Arial"/>
          <w:sz w:val="21"/>
          <w:szCs w:val="22"/>
          <w:lang w:val="sw"/>
        </w:rPr>
      </w:pPr>
      <w:r w:rsidRPr="00817352">
        <w:rPr>
          <w:rFonts w:ascii="Arial Narrow" w:hAnsi="Arial Narrow" w:cs="Arial"/>
          <w:sz w:val="21"/>
          <w:szCs w:val="22"/>
          <w:lang w:val="sw"/>
        </w:rPr>
        <w:fldChar w:fldCharType="begin">
          <w:ffData>
            <w:name w:val="Check3"/>
            <w:enabled/>
            <w:calcOnExit w:val="0"/>
            <w:checkBox>
              <w:sizeAuto/>
              <w:default w:val="0"/>
            </w:checkBox>
          </w:ffData>
        </w:fldChar>
      </w:r>
      <w:bookmarkStart w:id="3" w:name="Check3"/>
      <w:r w:rsidRPr="00817352">
        <w:rPr>
          <w:rFonts w:ascii="Arial Narrow" w:hAnsi="Arial Narrow" w:cs="Arial"/>
          <w:sz w:val="21"/>
          <w:szCs w:val="22"/>
          <w:lang w:val="sw"/>
        </w:rPr>
        <w:instrText xml:space="preserve"> FORMCHECKBOX </w:instrText>
      </w:r>
      <w:r w:rsidR="00000000">
        <w:rPr>
          <w:rFonts w:ascii="Arial Narrow" w:hAnsi="Arial Narrow" w:cs="Arial"/>
          <w:sz w:val="21"/>
          <w:szCs w:val="22"/>
          <w:lang w:val="sw"/>
        </w:rPr>
      </w:r>
      <w:r w:rsidR="00000000">
        <w:rPr>
          <w:rFonts w:ascii="Arial Narrow" w:hAnsi="Arial Narrow" w:cs="Arial"/>
          <w:sz w:val="21"/>
          <w:szCs w:val="22"/>
          <w:lang w:val="sw"/>
        </w:rPr>
        <w:fldChar w:fldCharType="separate"/>
      </w:r>
      <w:r w:rsidRPr="00817352">
        <w:rPr>
          <w:rFonts w:ascii="Arial Narrow" w:hAnsi="Arial Narrow" w:cs="Arial"/>
          <w:sz w:val="21"/>
          <w:szCs w:val="22"/>
          <w:lang w:val="sw"/>
        </w:rPr>
        <w:fldChar w:fldCharType="end"/>
      </w:r>
      <w:bookmarkEnd w:id="3"/>
      <w:r w:rsidRPr="00817352">
        <w:rPr>
          <w:rFonts w:ascii="Arial Narrow" w:hAnsi="Arial Narrow" w:cs="Arial"/>
          <w:sz w:val="21"/>
          <w:szCs w:val="22"/>
          <w:lang w:val="sw"/>
        </w:rPr>
        <w:tab/>
        <w:t xml:space="preserve">Taarifa Imesainiwa na Mwajiri </w:t>
      </w:r>
    </w:p>
    <w:p w14:paraId="6C6F3070" w14:textId="77777777" w:rsidR="000B6389" w:rsidRPr="00817352" w:rsidRDefault="00923615" w:rsidP="00F63C71">
      <w:pPr>
        <w:spacing w:after="120"/>
        <w:ind w:left="907" w:hanging="360"/>
        <w:jc w:val="both"/>
        <w:rPr>
          <w:rFonts w:ascii="Arial Narrow" w:hAnsi="Arial Narrow" w:cs="Arial"/>
          <w:sz w:val="21"/>
          <w:szCs w:val="22"/>
          <w:lang w:val="sw"/>
        </w:rPr>
      </w:pPr>
      <w:r w:rsidRPr="00817352">
        <w:rPr>
          <w:rFonts w:ascii="Arial Narrow" w:hAnsi="Arial Narrow" w:cs="Arial"/>
          <w:sz w:val="21"/>
          <w:szCs w:val="22"/>
          <w:lang w:val="sw"/>
        </w:rPr>
        <w:tab/>
        <w:t>Taarifa inapaswa kuonyesha mshahara wa kila mwaka kulingana na kiwango cha sasa cha mapato ya jumla</w:t>
      </w:r>
    </w:p>
    <w:p w14:paraId="00A218AD" w14:textId="77777777" w:rsidR="006E7967" w:rsidRPr="00817352" w:rsidRDefault="00791846" w:rsidP="008D63F3">
      <w:pPr>
        <w:shd w:val="clear" w:color="auto" w:fill="CCCCCC"/>
        <w:spacing w:before="120" w:after="120"/>
        <w:jc w:val="both"/>
        <w:rPr>
          <w:rFonts w:ascii="Arial Narrow" w:hAnsi="Arial Narrow" w:cs="Arial"/>
          <w:b/>
          <w:lang w:val="sw"/>
        </w:rPr>
      </w:pPr>
      <w:r>
        <w:rPr>
          <w:rFonts w:ascii="Arial Narrow" w:hAnsi="Arial Narrow" w:cs="Arial"/>
          <w:b/>
          <w:bCs/>
          <w:lang w:val="sw"/>
        </w:rPr>
        <w:t>Maelezo ya Bima</w:t>
      </w:r>
    </w:p>
    <w:p w14:paraId="65994C2F" w14:textId="77777777" w:rsidR="005E3691" w:rsidRPr="00817352" w:rsidRDefault="00706EE4" w:rsidP="00776609">
      <w:pPr>
        <w:spacing w:before="60"/>
        <w:jc w:val="both"/>
        <w:rPr>
          <w:rFonts w:ascii="Arial Narrow" w:hAnsi="Arial Narrow" w:cs="Arial"/>
          <w:sz w:val="21"/>
          <w:szCs w:val="22"/>
          <w:lang w:val="sw"/>
        </w:rPr>
      </w:pPr>
      <w:r w:rsidRPr="00817352">
        <w:rPr>
          <w:rFonts w:ascii="Arial Narrow" w:hAnsi="Arial Narrow" w:cs="Arial"/>
          <w:sz w:val="21"/>
          <w:szCs w:val="22"/>
          <w:lang w:val="sw"/>
        </w:rPr>
        <w:t>Ili kubaini kama huduma za uingiliaji mapema zinaweza kutozwa kwa bima, CDSA lazima itambue malipo ya mpango wako wa bima.</w:t>
      </w:r>
    </w:p>
    <w:p w14:paraId="450C8EC7" w14:textId="77777777" w:rsidR="005E3691" w:rsidRPr="00817352" w:rsidRDefault="00F23DA9" w:rsidP="0039312E">
      <w:pPr>
        <w:spacing w:before="60" w:after="120"/>
        <w:jc w:val="both"/>
        <w:rPr>
          <w:rFonts w:ascii="Arial Narrow" w:hAnsi="Arial Narrow" w:cs="Arial"/>
          <w:sz w:val="21"/>
          <w:szCs w:val="22"/>
          <w:lang w:val="es-ES"/>
        </w:rPr>
      </w:pPr>
      <w:r w:rsidRPr="00817352">
        <w:rPr>
          <w:rFonts w:ascii="Arial Narrow" w:hAnsi="Arial Narrow" w:cs="Arial"/>
          <w:sz w:val="21"/>
          <w:szCs w:val="22"/>
          <w:lang w:val="sw"/>
        </w:rPr>
        <w:t>Ukiidhinisha matumizi ya bima yako, maelezo yafuatayo lazima yatolewe kwa ofisi ya biashara ya CDSA haraka iwezekanavyo. Ni</w:t>
      </w:r>
      <w:r w:rsidR="00720A5B">
        <w:rPr>
          <w:rFonts w:ascii="Arial Narrow" w:hAnsi="Arial Narrow" w:cs="Arial"/>
          <w:sz w:val="21"/>
          <w:szCs w:val="22"/>
          <w:lang w:val="sw"/>
        </w:rPr>
        <w:t> </w:t>
      </w:r>
      <w:r w:rsidRPr="00817352">
        <w:rPr>
          <w:rFonts w:ascii="Arial Narrow" w:hAnsi="Arial Narrow" w:cs="Arial"/>
          <w:sz w:val="21"/>
          <w:szCs w:val="22"/>
          <w:lang w:val="sw"/>
        </w:rPr>
        <w:t>lazima isasishwe na CDSA kila maelezo haya ynapobadilika.</w:t>
      </w:r>
    </w:p>
    <w:p w14:paraId="0DCE3639" w14:textId="77777777" w:rsidR="002113E1" w:rsidRPr="00817352" w:rsidRDefault="008D63F3" w:rsidP="0039312E">
      <w:pPr>
        <w:ind w:left="900" w:hanging="360"/>
        <w:jc w:val="both"/>
        <w:rPr>
          <w:rFonts w:ascii="Arial Narrow" w:hAnsi="Arial Narrow" w:cs="Arial"/>
          <w:sz w:val="21"/>
          <w:szCs w:val="22"/>
          <w:lang w:val="es-ES"/>
        </w:rPr>
      </w:pPr>
      <w:r w:rsidRPr="00817352">
        <w:rPr>
          <w:rFonts w:ascii="Arial Narrow" w:hAnsi="Arial Narrow" w:cs="Arial"/>
          <w:sz w:val="21"/>
          <w:szCs w:val="22"/>
          <w:lang w:val="sw"/>
        </w:rPr>
        <w:fldChar w:fldCharType="begin">
          <w:ffData>
            <w:name w:val="Check4"/>
            <w:enabled/>
            <w:calcOnExit w:val="0"/>
            <w:checkBox>
              <w:sizeAuto/>
              <w:default w:val="0"/>
            </w:checkBox>
          </w:ffData>
        </w:fldChar>
      </w:r>
      <w:bookmarkStart w:id="4" w:name="Check4"/>
      <w:r w:rsidRPr="00817352">
        <w:rPr>
          <w:rFonts w:ascii="Arial Narrow" w:hAnsi="Arial Narrow" w:cs="Arial"/>
          <w:sz w:val="21"/>
          <w:szCs w:val="22"/>
          <w:lang w:val="sw"/>
        </w:rPr>
        <w:instrText xml:space="preserve"> FORMCHECKBOX </w:instrText>
      </w:r>
      <w:r w:rsidR="00000000">
        <w:rPr>
          <w:rFonts w:ascii="Arial Narrow" w:hAnsi="Arial Narrow" w:cs="Arial"/>
          <w:sz w:val="21"/>
          <w:szCs w:val="22"/>
          <w:lang w:val="sw"/>
        </w:rPr>
      </w:r>
      <w:r w:rsidR="00000000">
        <w:rPr>
          <w:rFonts w:ascii="Arial Narrow" w:hAnsi="Arial Narrow" w:cs="Arial"/>
          <w:sz w:val="21"/>
          <w:szCs w:val="22"/>
          <w:lang w:val="sw"/>
        </w:rPr>
        <w:fldChar w:fldCharType="separate"/>
      </w:r>
      <w:r w:rsidRPr="00817352">
        <w:rPr>
          <w:rFonts w:ascii="Arial Narrow" w:hAnsi="Arial Narrow" w:cs="Arial"/>
          <w:sz w:val="21"/>
          <w:szCs w:val="22"/>
          <w:lang w:val="sw"/>
        </w:rPr>
        <w:fldChar w:fldCharType="end"/>
      </w:r>
      <w:bookmarkEnd w:id="4"/>
      <w:r w:rsidRPr="00817352">
        <w:rPr>
          <w:rFonts w:ascii="Arial Narrow" w:hAnsi="Arial Narrow" w:cs="Arial"/>
          <w:sz w:val="21"/>
          <w:szCs w:val="22"/>
          <w:lang w:val="sw"/>
        </w:rPr>
        <w:tab/>
        <w:t>Kadi ya Bima</w:t>
      </w:r>
    </w:p>
    <w:p w14:paraId="3B02D896" w14:textId="77777777" w:rsidR="002113E1" w:rsidRPr="00817352" w:rsidRDefault="00923615" w:rsidP="00F63C71">
      <w:pPr>
        <w:spacing w:after="120"/>
        <w:ind w:left="907" w:hanging="360"/>
        <w:jc w:val="both"/>
        <w:rPr>
          <w:rFonts w:ascii="Arial Narrow" w:hAnsi="Arial Narrow" w:cs="Arial"/>
          <w:sz w:val="21"/>
          <w:szCs w:val="22"/>
          <w:lang w:val="es-ES"/>
        </w:rPr>
      </w:pPr>
      <w:r w:rsidRPr="00817352">
        <w:rPr>
          <w:rFonts w:ascii="Arial Narrow" w:hAnsi="Arial Narrow" w:cs="Arial"/>
          <w:sz w:val="21"/>
          <w:szCs w:val="22"/>
          <w:lang w:val="sw"/>
        </w:rPr>
        <w:tab/>
        <w:t xml:space="preserve">Nakala ya upande wa mbele na nyuma ya kadi ya (za) bima </w:t>
      </w:r>
    </w:p>
    <w:p w14:paraId="773BCEF3" w14:textId="77777777" w:rsidR="002113E1" w:rsidRPr="00817352" w:rsidRDefault="005E3691" w:rsidP="008D63F3">
      <w:pPr>
        <w:shd w:val="clear" w:color="auto" w:fill="CCCCCC"/>
        <w:spacing w:before="120" w:after="120"/>
        <w:jc w:val="both"/>
        <w:rPr>
          <w:rFonts w:ascii="Arial Narrow" w:hAnsi="Arial Narrow" w:cs="Arial"/>
          <w:b/>
          <w:lang w:val="es-ES"/>
        </w:rPr>
      </w:pPr>
      <w:r>
        <w:rPr>
          <w:rFonts w:ascii="Arial Narrow" w:hAnsi="Arial Narrow" w:cs="Arial"/>
          <w:b/>
          <w:bCs/>
          <w:lang w:val="sw"/>
        </w:rPr>
        <w:t>Muda wa Kuwasilisha Hati Zinazohitajika:</w:t>
      </w:r>
    </w:p>
    <w:p w14:paraId="4C7F4606" w14:textId="77777777" w:rsidR="00791846" w:rsidRPr="00817352" w:rsidRDefault="00791846" w:rsidP="00776609">
      <w:pPr>
        <w:spacing w:before="60"/>
        <w:rPr>
          <w:rFonts w:ascii="Arial Narrow" w:hAnsi="Arial Narrow" w:cs="Arial"/>
          <w:sz w:val="28"/>
          <w:szCs w:val="28"/>
          <w:lang w:val="es-ES"/>
        </w:rPr>
      </w:pPr>
      <w:r w:rsidRPr="00817352">
        <w:rPr>
          <w:rFonts w:ascii="Arial Narrow" w:hAnsi="Arial Narrow" w:cs="Arial"/>
          <w:sz w:val="21"/>
          <w:szCs w:val="22"/>
          <w:lang w:val="sw"/>
        </w:rPr>
        <w:t>Maelezo yanayohitajika kwa uthibitishaji wa mapato lazima zitolewe kwa ofisi ya biashara ya CDSA kwa njia ya barua, faksi au</w:t>
      </w:r>
      <w:r w:rsidR="004D788D">
        <w:rPr>
          <w:rFonts w:ascii="Arial Narrow" w:hAnsi="Arial Narrow" w:cs="Arial"/>
          <w:sz w:val="21"/>
          <w:szCs w:val="22"/>
          <w:lang w:val="sw"/>
        </w:rPr>
        <w:t xml:space="preserve"> </w:t>
      </w:r>
      <w:r w:rsidR="006A119C">
        <w:rPr>
          <w:rFonts w:ascii="Arial Narrow" w:hAnsi="Arial Narrow" w:cs="Arial"/>
          <w:sz w:val="21"/>
          <w:szCs w:val="22"/>
          <w:lang w:val="sw"/>
        </w:rPr>
        <w:br/>
      </w:r>
      <w:r>
        <w:rPr>
          <w:rFonts w:ascii="Arial Narrow" w:hAnsi="Arial Narrow" w:cs="Arial"/>
          <w:sz w:val="28"/>
          <w:szCs w:val="28"/>
          <w:lang w:val="sw"/>
        </w:rPr>
        <w:fldChar w:fldCharType="begin">
          <w:ffData>
            <w:name w:val="Text9"/>
            <w:enabled/>
            <w:calcOnExit w:val="0"/>
            <w:textInput/>
          </w:ffData>
        </w:fldChar>
      </w:r>
      <w:bookmarkStart w:id="5" w:name="Text9"/>
      <w:r>
        <w:rPr>
          <w:rFonts w:ascii="Arial Narrow" w:hAnsi="Arial Narrow" w:cs="Arial"/>
          <w:sz w:val="28"/>
          <w:szCs w:val="28"/>
          <w:lang w:val="sw"/>
        </w:rPr>
        <w:instrText xml:space="preserve"> FORMTEXT </w:instrText>
      </w:r>
      <w:r>
        <w:rPr>
          <w:rFonts w:ascii="Arial Narrow" w:hAnsi="Arial Narrow" w:cs="Arial"/>
          <w:sz w:val="28"/>
          <w:szCs w:val="28"/>
          <w:lang w:val="sw"/>
        </w:rPr>
      </w:r>
      <w:r>
        <w:rPr>
          <w:rFonts w:ascii="Arial Narrow" w:hAnsi="Arial Narrow" w:cs="Arial"/>
          <w:sz w:val="28"/>
          <w:szCs w:val="28"/>
          <w:lang w:val="sw"/>
        </w:rPr>
        <w:fldChar w:fldCharType="separate"/>
      </w:r>
      <w:r>
        <w:rPr>
          <w:rFonts w:ascii="Arial Narrow" w:hAnsi="Arial Narrow" w:cs="Arial"/>
          <w:noProof/>
          <w:sz w:val="28"/>
          <w:szCs w:val="28"/>
          <w:u w:val="single"/>
          <w:lang w:val="sw"/>
        </w:rPr>
        <w:t>     </w:t>
      </w:r>
      <w:r>
        <w:rPr>
          <w:rFonts w:ascii="Arial Narrow" w:hAnsi="Arial Narrow" w:cs="Arial"/>
          <w:sz w:val="28"/>
          <w:szCs w:val="28"/>
          <w:lang w:val="sw"/>
        </w:rPr>
        <w:fldChar w:fldCharType="end"/>
      </w:r>
      <w:bookmarkEnd w:id="5"/>
      <w:r w:rsidRPr="00817352">
        <w:rPr>
          <w:rFonts w:ascii="Arial Narrow" w:hAnsi="Arial Narrow" w:cs="Arial"/>
          <w:sz w:val="21"/>
          <w:szCs w:val="22"/>
          <w:lang w:val="sw"/>
        </w:rPr>
        <w:t xml:space="preserve"> </w:t>
      </w:r>
      <w:r>
        <w:rPr>
          <w:rFonts w:ascii="Arial Narrow" w:hAnsi="Arial Narrow" w:cs="Arial"/>
          <w:i/>
          <w:iCs/>
          <w:sz w:val="16"/>
          <w:szCs w:val="16"/>
          <w:lang w:val="sw"/>
        </w:rPr>
        <w:t>[CDSA lazima iingize maelezo ya tarehe inavyohitajika]</w:t>
      </w:r>
    </w:p>
    <w:p w14:paraId="49AE36DC" w14:textId="77777777" w:rsidR="009F34CD" w:rsidRPr="00817352" w:rsidRDefault="001F70FD" w:rsidP="0039312E">
      <w:pPr>
        <w:spacing w:before="60" w:after="120"/>
        <w:jc w:val="both"/>
        <w:rPr>
          <w:rFonts w:ascii="Arial Narrow" w:hAnsi="Arial Narrow" w:cs="Arial"/>
          <w:sz w:val="21"/>
          <w:szCs w:val="22"/>
          <w:lang w:val="es-ES"/>
        </w:rPr>
      </w:pPr>
      <w:r w:rsidRPr="00817352">
        <w:rPr>
          <w:rFonts w:ascii="Arial Narrow" w:hAnsi="Arial Narrow" w:cs="Arial"/>
          <w:sz w:val="21"/>
          <w:szCs w:val="22"/>
          <w:lang w:val="sw"/>
        </w:rPr>
        <w:t>Iwapo maelezo ya mapato yanayohitajika haya</w:t>
      </w:r>
      <w:r w:rsidR="0069528B">
        <w:rPr>
          <w:rFonts w:ascii="Arial Narrow" w:hAnsi="Arial Narrow" w:cs="Arial"/>
          <w:sz w:val="21"/>
          <w:szCs w:val="22"/>
          <w:lang w:val="sw"/>
        </w:rPr>
        <w:t>j</w:t>
      </w:r>
      <w:r w:rsidRPr="00817352">
        <w:rPr>
          <w:rFonts w:ascii="Arial Narrow" w:hAnsi="Arial Narrow" w:cs="Arial"/>
          <w:sz w:val="21"/>
          <w:szCs w:val="22"/>
          <w:lang w:val="sw"/>
        </w:rPr>
        <w:t>apokelewa kufikia tarehe ya IFSP ya mtoto wako, asilimia ya kiwango cha ada itawekwa kuwa 100% hadi yatakapopokelewa. Ikiwa kadi ya bima haijapokelewa na bima yako haiwezi kuthibitishwa, Kiwango cha Mpango wa Infant-Toddler (ambacho ni kiwango cha Medicaid) kitatumika kama malipo yako ya msingi kwa kutumia asilimia ya mizani ya ada yako ya kuteleza kwa huduma zinazotozwa kwenye IFSP. Wasiliana na ofisi ya biashara ya CDSA ukitumia maelezo ya mawasiliano hapa chini ikiwa una maswali yoyote:</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2438"/>
        <w:gridCol w:w="1530"/>
        <w:gridCol w:w="1170"/>
        <w:gridCol w:w="2070"/>
      </w:tblGrid>
      <w:tr w:rsidR="00143B61" w:rsidRPr="009C00E1" w14:paraId="68F11297" w14:textId="77777777" w:rsidTr="00776609">
        <w:trPr>
          <w:trHeight w:val="288"/>
        </w:trPr>
        <w:tc>
          <w:tcPr>
            <w:tcW w:w="3052" w:type="dxa"/>
            <w:shd w:val="clear" w:color="auto" w:fill="auto"/>
            <w:vAlign w:val="center"/>
          </w:tcPr>
          <w:p w14:paraId="3B7B783A" w14:textId="77777777" w:rsidR="00143B61" w:rsidRPr="00817352" w:rsidRDefault="00143B61" w:rsidP="00F63C71">
            <w:pPr>
              <w:jc w:val="right"/>
              <w:rPr>
                <w:rFonts w:ascii="Arial Narrow" w:hAnsi="Arial Narrow" w:cs="Arial"/>
                <w:b/>
                <w:sz w:val="20"/>
                <w:szCs w:val="20"/>
                <w:lang w:val="es-ES"/>
              </w:rPr>
            </w:pPr>
            <w:r>
              <w:rPr>
                <w:rFonts w:ascii="Arial Narrow" w:hAnsi="Arial Narrow" w:cs="Arial"/>
                <w:b/>
                <w:bCs/>
                <w:sz w:val="20"/>
                <w:szCs w:val="20"/>
                <w:lang w:val="sw"/>
              </w:rPr>
              <w:t>Maelezo ya Mawasiliano ya CDSA</w:t>
            </w:r>
            <w:r w:rsidR="00C15C9F">
              <w:rPr>
                <w:rFonts w:ascii="Arial Narrow" w:hAnsi="Arial Narrow" w:cs="Arial"/>
                <w:b/>
                <w:bCs/>
                <w:sz w:val="20"/>
                <w:szCs w:val="20"/>
                <w:lang w:val="sw"/>
              </w:rPr>
              <w:t xml:space="preserve"> / CDSA Contact Information</w:t>
            </w:r>
            <w:r>
              <w:rPr>
                <w:rFonts w:ascii="Arial Narrow" w:hAnsi="Arial Narrow" w:cs="Arial"/>
                <w:b/>
                <w:bCs/>
                <w:sz w:val="20"/>
                <w:szCs w:val="20"/>
                <w:lang w:val="sw"/>
              </w:rPr>
              <w:t>:</w:t>
            </w:r>
          </w:p>
        </w:tc>
        <w:tc>
          <w:tcPr>
            <w:tcW w:w="2438" w:type="dxa"/>
            <w:shd w:val="clear" w:color="auto" w:fill="auto"/>
            <w:vAlign w:val="center"/>
          </w:tcPr>
          <w:p w14:paraId="0AC02EE7"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1"/>
                  <w:enabled/>
                  <w:calcOnExit w:val="0"/>
                  <w:textInput/>
                </w:ffData>
              </w:fldChar>
            </w:r>
            <w:bookmarkStart w:id="6" w:name="Text1"/>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6"/>
          </w:p>
        </w:tc>
        <w:tc>
          <w:tcPr>
            <w:tcW w:w="1530" w:type="dxa"/>
            <w:vMerge w:val="restart"/>
            <w:shd w:val="clear" w:color="auto" w:fill="auto"/>
          </w:tcPr>
          <w:p w14:paraId="09D401A1" w14:textId="77777777" w:rsidR="00143B61" w:rsidRPr="009C00E1" w:rsidRDefault="00143B61" w:rsidP="009C00E1">
            <w:pPr>
              <w:jc w:val="right"/>
              <w:rPr>
                <w:rFonts w:ascii="Arial Narrow" w:hAnsi="Arial Narrow" w:cs="Arial"/>
                <w:sz w:val="20"/>
                <w:szCs w:val="20"/>
              </w:rPr>
            </w:pPr>
            <w:r>
              <w:rPr>
                <w:rFonts w:ascii="Arial Narrow" w:hAnsi="Arial Narrow" w:cs="Arial"/>
                <w:i/>
                <w:iCs/>
                <w:sz w:val="20"/>
                <w:szCs w:val="20"/>
                <w:lang w:val="sw"/>
              </w:rPr>
              <w:t>Anwani ya Barua</w:t>
            </w:r>
            <w:r w:rsidR="00C15C9F">
              <w:rPr>
                <w:rFonts w:ascii="Arial Narrow" w:hAnsi="Arial Narrow" w:cs="Arial"/>
                <w:i/>
                <w:iCs/>
                <w:sz w:val="20"/>
                <w:szCs w:val="20"/>
                <w:lang w:val="sw"/>
              </w:rPr>
              <w:t xml:space="preserve"> Mailing Address</w:t>
            </w:r>
          </w:p>
        </w:tc>
        <w:tc>
          <w:tcPr>
            <w:tcW w:w="3240" w:type="dxa"/>
            <w:gridSpan w:val="2"/>
            <w:shd w:val="clear" w:color="auto" w:fill="auto"/>
            <w:vAlign w:val="center"/>
          </w:tcPr>
          <w:p w14:paraId="254F2953"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4"/>
                  <w:enabled/>
                  <w:calcOnExit w:val="0"/>
                  <w:textInput/>
                </w:ffData>
              </w:fldChar>
            </w:r>
            <w:bookmarkStart w:id="7" w:name="Text4"/>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7"/>
          </w:p>
        </w:tc>
      </w:tr>
      <w:tr w:rsidR="00143B61" w:rsidRPr="009C00E1" w14:paraId="6265F09C" w14:textId="77777777" w:rsidTr="00776609">
        <w:trPr>
          <w:trHeight w:val="288"/>
        </w:trPr>
        <w:tc>
          <w:tcPr>
            <w:tcW w:w="3052" w:type="dxa"/>
            <w:shd w:val="clear" w:color="auto" w:fill="auto"/>
            <w:vAlign w:val="center"/>
          </w:tcPr>
          <w:p w14:paraId="036328F7" w14:textId="77777777" w:rsidR="00143B61" w:rsidRPr="00C15C9F" w:rsidRDefault="00143B61" w:rsidP="00F63C71">
            <w:pPr>
              <w:jc w:val="right"/>
              <w:rPr>
                <w:rFonts w:ascii="Arial Narrow" w:hAnsi="Arial Narrow" w:cs="Arial"/>
                <w:i/>
                <w:sz w:val="20"/>
                <w:szCs w:val="20"/>
                <w:lang w:val="es-US"/>
              </w:rPr>
            </w:pPr>
            <w:r>
              <w:rPr>
                <w:rFonts w:ascii="Arial Narrow" w:hAnsi="Arial Narrow" w:cs="Arial"/>
                <w:i/>
                <w:iCs/>
                <w:sz w:val="20"/>
                <w:szCs w:val="20"/>
                <w:lang w:val="sw"/>
              </w:rPr>
              <w:t>Jina la CDSA</w:t>
            </w:r>
            <w:r w:rsidR="00C15C9F">
              <w:rPr>
                <w:rFonts w:ascii="Arial Narrow" w:hAnsi="Arial Narrow" w:cs="Arial"/>
                <w:i/>
                <w:iCs/>
                <w:sz w:val="20"/>
                <w:szCs w:val="20"/>
                <w:lang w:val="sw"/>
              </w:rPr>
              <w:t xml:space="preserve"> / CDSA Name</w:t>
            </w:r>
          </w:p>
        </w:tc>
        <w:tc>
          <w:tcPr>
            <w:tcW w:w="2438" w:type="dxa"/>
            <w:shd w:val="clear" w:color="auto" w:fill="auto"/>
            <w:vAlign w:val="center"/>
          </w:tcPr>
          <w:p w14:paraId="0E2733BF"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2"/>
                  <w:enabled/>
                  <w:calcOnExit w:val="0"/>
                  <w:textInput/>
                </w:ffData>
              </w:fldChar>
            </w:r>
            <w:bookmarkStart w:id="8" w:name="Text2"/>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8"/>
          </w:p>
        </w:tc>
        <w:tc>
          <w:tcPr>
            <w:tcW w:w="1530" w:type="dxa"/>
            <w:vMerge/>
            <w:shd w:val="clear" w:color="auto" w:fill="auto"/>
          </w:tcPr>
          <w:p w14:paraId="10F8D9B7" w14:textId="77777777" w:rsidR="00143B61" w:rsidRPr="009C00E1" w:rsidRDefault="00143B61" w:rsidP="009C00E1">
            <w:pPr>
              <w:jc w:val="right"/>
              <w:rPr>
                <w:rFonts w:ascii="Arial Narrow" w:hAnsi="Arial Narrow" w:cs="Arial"/>
                <w:sz w:val="20"/>
                <w:szCs w:val="20"/>
              </w:rPr>
            </w:pPr>
          </w:p>
        </w:tc>
        <w:tc>
          <w:tcPr>
            <w:tcW w:w="3240" w:type="dxa"/>
            <w:gridSpan w:val="2"/>
            <w:shd w:val="clear" w:color="auto" w:fill="auto"/>
            <w:vAlign w:val="center"/>
          </w:tcPr>
          <w:p w14:paraId="35C50537"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5"/>
                  <w:enabled/>
                  <w:calcOnExit w:val="0"/>
                  <w:textInput/>
                </w:ffData>
              </w:fldChar>
            </w:r>
            <w:bookmarkStart w:id="9" w:name="Text5"/>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9"/>
          </w:p>
        </w:tc>
      </w:tr>
      <w:tr w:rsidR="00143B61" w:rsidRPr="009C00E1" w14:paraId="353F2F87" w14:textId="77777777" w:rsidTr="00776609">
        <w:trPr>
          <w:trHeight w:val="288"/>
        </w:trPr>
        <w:tc>
          <w:tcPr>
            <w:tcW w:w="3052" w:type="dxa"/>
            <w:vMerge w:val="restart"/>
            <w:shd w:val="clear" w:color="auto" w:fill="auto"/>
          </w:tcPr>
          <w:p w14:paraId="7BCC8482" w14:textId="77777777" w:rsidR="00143B61" w:rsidRPr="00817352" w:rsidRDefault="00143B61" w:rsidP="009C00E1">
            <w:pPr>
              <w:jc w:val="right"/>
              <w:rPr>
                <w:rFonts w:ascii="Arial Narrow" w:hAnsi="Arial Narrow" w:cs="Arial"/>
                <w:i/>
                <w:sz w:val="20"/>
                <w:szCs w:val="20"/>
                <w:lang w:val="es-ES"/>
              </w:rPr>
            </w:pPr>
            <w:r>
              <w:rPr>
                <w:rFonts w:ascii="Arial Narrow" w:hAnsi="Arial Narrow" w:cs="Arial"/>
                <w:i/>
                <w:iCs/>
                <w:sz w:val="20"/>
                <w:szCs w:val="20"/>
                <w:lang w:val="sw"/>
              </w:rPr>
              <w:t>Mawasiliano ya Ofisi ya Biashara</w:t>
            </w:r>
            <w:r w:rsidR="00C15C9F">
              <w:rPr>
                <w:rFonts w:ascii="Arial Narrow" w:hAnsi="Arial Narrow" w:cs="Arial"/>
                <w:i/>
                <w:iCs/>
                <w:sz w:val="20"/>
                <w:szCs w:val="20"/>
                <w:lang w:val="sw"/>
              </w:rPr>
              <w:t xml:space="preserve"> / Business Office Contact</w:t>
            </w:r>
          </w:p>
        </w:tc>
        <w:tc>
          <w:tcPr>
            <w:tcW w:w="2438" w:type="dxa"/>
            <w:shd w:val="clear" w:color="auto" w:fill="auto"/>
            <w:vAlign w:val="center"/>
          </w:tcPr>
          <w:p w14:paraId="70046862"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3"/>
                  <w:enabled/>
                  <w:calcOnExit w:val="0"/>
                  <w:textInput/>
                </w:ffData>
              </w:fldChar>
            </w:r>
            <w:bookmarkStart w:id="10" w:name="Text3"/>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10"/>
          </w:p>
        </w:tc>
        <w:tc>
          <w:tcPr>
            <w:tcW w:w="2700" w:type="dxa"/>
            <w:gridSpan w:val="2"/>
            <w:shd w:val="clear" w:color="auto" w:fill="auto"/>
            <w:vAlign w:val="center"/>
          </w:tcPr>
          <w:p w14:paraId="74256CDD" w14:textId="77777777" w:rsidR="00143B61" w:rsidRPr="00C15C9F" w:rsidRDefault="00143B61" w:rsidP="00776609">
            <w:pPr>
              <w:ind w:right="-16"/>
              <w:jc w:val="right"/>
              <w:rPr>
                <w:rFonts w:ascii="Arial Narrow" w:hAnsi="Arial Narrow" w:cs="Arial"/>
                <w:i/>
                <w:sz w:val="20"/>
                <w:szCs w:val="20"/>
                <w:lang w:val="es-US"/>
              </w:rPr>
            </w:pPr>
            <w:r>
              <w:rPr>
                <w:rFonts w:ascii="Arial Narrow" w:hAnsi="Arial Narrow" w:cs="Arial"/>
                <w:i/>
                <w:iCs/>
                <w:sz w:val="20"/>
                <w:szCs w:val="20"/>
                <w:lang w:val="sw"/>
              </w:rPr>
              <w:t>Nambari ya Simu</w:t>
            </w:r>
            <w:r w:rsidR="00C15C9F">
              <w:rPr>
                <w:rFonts w:ascii="Arial Narrow" w:hAnsi="Arial Narrow" w:cs="Arial"/>
                <w:i/>
                <w:iCs/>
                <w:sz w:val="20"/>
                <w:szCs w:val="20"/>
                <w:lang w:val="sw"/>
              </w:rPr>
              <w:t xml:space="preserve"> </w:t>
            </w:r>
            <w:r w:rsidR="00776609">
              <w:rPr>
                <w:rFonts w:ascii="Arial Narrow" w:hAnsi="Arial Narrow" w:cs="Arial"/>
                <w:i/>
                <w:iCs/>
                <w:sz w:val="20"/>
                <w:szCs w:val="20"/>
                <w:lang w:val="sw"/>
              </w:rPr>
              <w:t xml:space="preserve">/ </w:t>
            </w:r>
            <w:r w:rsidR="00C15C9F">
              <w:rPr>
                <w:rFonts w:ascii="Arial Narrow" w:hAnsi="Arial Narrow" w:cs="Arial"/>
                <w:i/>
                <w:iCs/>
                <w:sz w:val="20"/>
                <w:szCs w:val="20"/>
                <w:lang w:val="sw"/>
              </w:rPr>
              <w:t>Phone Number</w:t>
            </w:r>
          </w:p>
        </w:tc>
        <w:tc>
          <w:tcPr>
            <w:tcW w:w="2070" w:type="dxa"/>
            <w:shd w:val="clear" w:color="auto" w:fill="auto"/>
            <w:vAlign w:val="center"/>
          </w:tcPr>
          <w:p w14:paraId="5ACE3E77"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6"/>
                  <w:enabled/>
                  <w:calcOnExit w:val="0"/>
                  <w:textInput/>
                </w:ffData>
              </w:fldChar>
            </w:r>
            <w:bookmarkStart w:id="11" w:name="Text6"/>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11"/>
          </w:p>
        </w:tc>
      </w:tr>
      <w:tr w:rsidR="00143B61" w:rsidRPr="009C00E1" w14:paraId="4A85F797" w14:textId="77777777" w:rsidTr="00776609">
        <w:trPr>
          <w:trHeight w:val="288"/>
        </w:trPr>
        <w:tc>
          <w:tcPr>
            <w:tcW w:w="3052" w:type="dxa"/>
            <w:vMerge/>
            <w:shd w:val="clear" w:color="auto" w:fill="auto"/>
          </w:tcPr>
          <w:p w14:paraId="540F0EC8" w14:textId="77777777" w:rsidR="00143B61" w:rsidRPr="009C00E1" w:rsidRDefault="00143B61" w:rsidP="009C00E1">
            <w:pPr>
              <w:jc w:val="both"/>
              <w:rPr>
                <w:rFonts w:ascii="Arial Narrow" w:hAnsi="Arial Narrow" w:cs="Arial"/>
                <w:i/>
                <w:sz w:val="20"/>
                <w:szCs w:val="20"/>
              </w:rPr>
            </w:pPr>
          </w:p>
        </w:tc>
        <w:tc>
          <w:tcPr>
            <w:tcW w:w="2438" w:type="dxa"/>
            <w:shd w:val="clear" w:color="auto" w:fill="auto"/>
            <w:vAlign w:val="center"/>
          </w:tcPr>
          <w:p w14:paraId="60B6E619"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8"/>
                  <w:enabled/>
                  <w:calcOnExit w:val="0"/>
                  <w:textInput/>
                </w:ffData>
              </w:fldChar>
            </w:r>
            <w:bookmarkStart w:id="12" w:name="Text8"/>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12"/>
          </w:p>
        </w:tc>
        <w:tc>
          <w:tcPr>
            <w:tcW w:w="2700" w:type="dxa"/>
            <w:gridSpan w:val="2"/>
            <w:shd w:val="clear" w:color="auto" w:fill="auto"/>
            <w:vAlign w:val="center"/>
          </w:tcPr>
          <w:p w14:paraId="63A625F2" w14:textId="77777777" w:rsidR="00143B61" w:rsidRPr="00C15C9F" w:rsidRDefault="00143B61" w:rsidP="00776609">
            <w:pPr>
              <w:ind w:right="-16"/>
              <w:jc w:val="right"/>
              <w:rPr>
                <w:rFonts w:ascii="Arial Narrow" w:hAnsi="Arial Narrow" w:cs="Arial"/>
                <w:i/>
                <w:sz w:val="20"/>
                <w:szCs w:val="20"/>
                <w:lang w:val="es-US"/>
              </w:rPr>
            </w:pPr>
            <w:r>
              <w:rPr>
                <w:rFonts w:ascii="Arial Narrow" w:hAnsi="Arial Narrow" w:cs="Arial"/>
                <w:i/>
                <w:iCs/>
                <w:sz w:val="20"/>
                <w:szCs w:val="20"/>
                <w:lang w:val="sw"/>
              </w:rPr>
              <w:t>Nambari ya Faksi</w:t>
            </w:r>
            <w:r w:rsidR="00776609">
              <w:rPr>
                <w:rFonts w:ascii="Arial Narrow" w:hAnsi="Arial Narrow" w:cs="Arial"/>
                <w:i/>
                <w:iCs/>
                <w:sz w:val="20"/>
                <w:szCs w:val="20"/>
                <w:lang w:val="sw"/>
              </w:rPr>
              <w:t xml:space="preserve"> /</w:t>
            </w:r>
            <w:r w:rsidR="00C15C9F">
              <w:rPr>
                <w:rFonts w:ascii="Arial Narrow" w:hAnsi="Arial Narrow" w:cs="Arial"/>
                <w:i/>
                <w:iCs/>
                <w:sz w:val="20"/>
                <w:szCs w:val="20"/>
                <w:lang w:val="sw"/>
              </w:rPr>
              <w:t xml:space="preserve"> Fax Number</w:t>
            </w:r>
          </w:p>
        </w:tc>
        <w:tc>
          <w:tcPr>
            <w:tcW w:w="2070" w:type="dxa"/>
            <w:shd w:val="clear" w:color="auto" w:fill="auto"/>
            <w:vAlign w:val="center"/>
          </w:tcPr>
          <w:p w14:paraId="780A9F16" w14:textId="77777777" w:rsidR="00143B61" w:rsidRPr="009C00E1" w:rsidRDefault="00143B61" w:rsidP="00F63C71">
            <w:pPr>
              <w:rPr>
                <w:rFonts w:ascii="Arial Narrow" w:hAnsi="Arial Narrow" w:cs="Arial"/>
                <w:sz w:val="20"/>
                <w:szCs w:val="20"/>
              </w:rPr>
            </w:pPr>
            <w:r>
              <w:rPr>
                <w:rFonts w:ascii="Arial Narrow" w:hAnsi="Arial Narrow" w:cs="Arial"/>
                <w:sz w:val="20"/>
                <w:szCs w:val="20"/>
                <w:lang w:val="sw"/>
              </w:rPr>
              <w:fldChar w:fldCharType="begin">
                <w:ffData>
                  <w:name w:val="Text7"/>
                  <w:enabled/>
                  <w:calcOnExit w:val="0"/>
                  <w:textInput/>
                </w:ffData>
              </w:fldChar>
            </w:r>
            <w:bookmarkStart w:id="13" w:name="Text7"/>
            <w:r>
              <w:rPr>
                <w:rFonts w:ascii="Arial Narrow" w:hAnsi="Arial Narrow" w:cs="Arial"/>
                <w:sz w:val="20"/>
                <w:szCs w:val="20"/>
                <w:lang w:val="sw"/>
              </w:rPr>
              <w:instrText xml:space="preserve"> FORMTEXT </w:instrText>
            </w:r>
            <w:r>
              <w:rPr>
                <w:rFonts w:ascii="Arial Narrow" w:hAnsi="Arial Narrow" w:cs="Arial"/>
                <w:sz w:val="20"/>
                <w:szCs w:val="20"/>
                <w:lang w:val="sw"/>
              </w:rPr>
            </w:r>
            <w:r>
              <w:rPr>
                <w:rFonts w:ascii="Arial Narrow" w:hAnsi="Arial Narrow" w:cs="Arial"/>
                <w:sz w:val="20"/>
                <w:szCs w:val="20"/>
                <w:lang w:val="sw"/>
              </w:rPr>
              <w:fldChar w:fldCharType="separate"/>
            </w:r>
            <w:r>
              <w:rPr>
                <w:rFonts w:ascii="Arial Narrow" w:hAnsi="Arial Narrow" w:cs="Arial"/>
                <w:noProof/>
                <w:sz w:val="20"/>
                <w:szCs w:val="20"/>
                <w:lang w:val="sw"/>
              </w:rPr>
              <w:t>     </w:t>
            </w:r>
            <w:r>
              <w:rPr>
                <w:rFonts w:ascii="Arial Narrow" w:hAnsi="Arial Narrow" w:cs="Arial"/>
                <w:sz w:val="20"/>
                <w:szCs w:val="20"/>
                <w:lang w:val="sw"/>
              </w:rPr>
              <w:fldChar w:fldCharType="end"/>
            </w:r>
            <w:bookmarkEnd w:id="13"/>
          </w:p>
        </w:tc>
      </w:tr>
    </w:tbl>
    <w:p w14:paraId="10784B94" w14:textId="77777777" w:rsidR="00D7214F" w:rsidRPr="00776609" w:rsidRDefault="00D7214F" w:rsidP="00792746">
      <w:pPr>
        <w:tabs>
          <w:tab w:val="left" w:pos="3890"/>
          <w:tab w:val="left" w:pos="4570"/>
        </w:tabs>
        <w:rPr>
          <w:rFonts w:ascii="Arial Narrow" w:hAnsi="Arial Narrow" w:cs="Arial"/>
          <w:sz w:val="8"/>
          <w:szCs w:val="8"/>
        </w:rPr>
      </w:pPr>
    </w:p>
    <w:sectPr w:rsidR="00D7214F" w:rsidRPr="00776609" w:rsidSect="00C15C9F">
      <w:headerReference w:type="default" r:id="rId8"/>
      <w:footerReference w:type="default" r:id="rId9"/>
      <w:pgSz w:w="12240" w:h="15840" w:code="1"/>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BB23" w14:textId="77777777" w:rsidR="006F614A" w:rsidRDefault="006F614A">
      <w:r>
        <w:separator/>
      </w:r>
    </w:p>
  </w:endnote>
  <w:endnote w:type="continuationSeparator" w:id="0">
    <w:p w14:paraId="0632CCC8" w14:textId="77777777" w:rsidR="006F614A" w:rsidRDefault="006F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F5D8" w14:textId="77777777" w:rsidR="00EC15C6" w:rsidRPr="00D65681" w:rsidRDefault="00C15C9F" w:rsidP="00792746">
    <w:pPr>
      <w:pStyle w:val="Footer"/>
      <w:tabs>
        <w:tab w:val="clear" w:pos="4320"/>
        <w:tab w:val="clear" w:pos="8640"/>
        <w:tab w:val="right" w:pos="10238"/>
      </w:tabs>
      <w:ind w:right="-14"/>
      <w:rPr>
        <w:rFonts w:ascii="Arial Narrow" w:hAnsi="Arial Narrow"/>
        <w:sz w:val="16"/>
        <w:szCs w:val="16"/>
      </w:rPr>
    </w:pPr>
    <w:r>
      <w:rPr>
        <w:rFonts w:ascii="Arial Narrow" w:hAnsi="Arial Narrow"/>
        <w:sz w:val="16"/>
        <w:szCs w:val="16"/>
        <w:lang w:val="sw"/>
      </w:rPr>
      <w:t>NC ITP Family Notification for Verification of Income (4/13, Updated 7/20, 3/22)</w:t>
    </w:r>
    <w:r>
      <w:rPr>
        <w:rFonts w:ascii="Arial Narrow" w:hAnsi="Arial Narrow"/>
        <w:sz w:val="16"/>
        <w:szCs w:val="16"/>
        <w:lang w:val="sw"/>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0AEC" w14:textId="77777777" w:rsidR="006F614A" w:rsidRDefault="006F614A">
      <w:r>
        <w:separator/>
      </w:r>
    </w:p>
  </w:footnote>
  <w:footnote w:type="continuationSeparator" w:id="0">
    <w:p w14:paraId="74D16675" w14:textId="77777777" w:rsidR="006F614A" w:rsidRDefault="006F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3791" w14:textId="77777777" w:rsidR="00C15C9F" w:rsidRPr="00520999" w:rsidRDefault="00C15C9F" w:rsidP="00562AA9">
    <w:pPr>
      <w:pStyle w:val="Header"/>
      <w:jc w:val="right"/>
      <w:rPr>
        <w:rFonts w:ascii="Arial Narrow" w:hAnsi="Arial Narrow"/>
        <w:sz w:val="18"/>
        <w:szCs w:val="18"/>
        <w:lang w:val="es-US"/>
      </w:rPr>
    </w:pPr>
    <w:r w:rsidRPr="00520999">
      <w:rPr>
        <w:rFonts w:ascii="Arial Narrow" w:hAnsi="Arial Narrow"/>
        <w:sz w:val="18"/>
        <w:szCs w:val="18"/>
        <w:lang w:val="es-US"/>
      </w:rPr>
      <w:t>Idara ya Afya ya North Carolina na Huduma za Binadamu</w:t>
    </w:r>
  </w:p>
  <w:p w14:paraId="5A3A7990" w14:textId="77777777" w:rsidR="0039312E" w:rsidRPr="00D65681" w:rsidRDefault="00C15C9F" w:rsidP="00C15C9F">
    <w:pPr>
      <w:pStyle w:val="Header"/>
      <w:spacing w:after="40"/>
      <w:jc w:val="right"/>
      <w:rPr>
        <w:rFonts w:ascii="Arial Narrow" w:hAnsi="Arial Narrow"/>
        <w:sz w:val="18"/>
        <w:szCs w:val="18"/>
      </w:rPr>
    </w:pPr>
    <w:r w:rsidRPr="00520999">
      <w:rPr>
        <w:rFonts w:ascii="Arial Narrow" w:hAnsi="Arial Narrow"/>
        <w:sz w:val="18"/>
        <w:szCs w:val="18"/>
      </w:rPr>
      <w:t>Mgawanyiko wa ustawi wa watoto na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78556662">
    <w:abstractNumId w:val="1"/>
  </w:num>
  <w:num w:numId="2" w16cid:durableId="1424690599">
    <w:abstractNumId w:val="4"/>
  </w:num>
  <w:num w:numId="3" w16cid:durableId="871262361">
    <w:abstractNumId w:val="6"/>
  </w:num>
  <w:num w:numId="4" w16cid:durableId="1022781451">
    <w:abstractNumId w:val="7"/>
  </w:num>
  <w:num w:numId="5" w16cid:durableId="220867583">
    <w:abstractNumId w:val="3"/>
  </w:num>
  <w:num w:numId="6" w16cid:durableId="1191335297">
    <w:abstractNumId w:val="5"/>
  </w:num>
  <w:num w:numId="7" w16cid:durableId="1223371538">
    <w:abstractNumId w:val="2"/>
  </w:num>
  <w:num w:numId="8" w16cid:durableId="185633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s-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UVZ1yy/L9jznuqmUlwP2fDhnhTnXDZ8YKrHCOPj/uLmP8DfkXhZQ9FX5Rp0wOed0SfbVy74+B3SAq85XtkSA==" w:salt="/b+Fp02oelXfzNbaBL8Y7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EA"/>
    <w:rsid w:val="00002E09"/>
    <w:rsid w:val="000048DB"/>
    <w:rsid w:val="00032E47"/>
    <w:rsid w:val="000338E1"/>
    <w:rsid w:val="000360A4"/>
    <w:rsid w:val="00046AC5"/>
    <w:rsid w:val="00055EB7"/>
    <w:rsid w:val="00056EB9"/>
    <w:rsid w:val="00060975"/>
    <w:rsid w:val="000A6468"/>
    <w:rsid w:val="000B6389"/>
    <w:rsid w:val="000C70AA"/>
    <w:rsid w:val="000F66CC"/>
    <w:rsid w:val="001119E1"/>
    <w:rsid w:val="0012502A"/>
    <w:rsid w:val="00143B61"/>
    <w:rsid w:val="0014614B"/>
    <w:rsid w:val="00152FCB"/>
    <w:rsid w:val="001568E5"/>
    <w:rsid w:val="00165250"/>
    <w:rsid w:val="001679D4"/>
    <w:rsid w:val="00174EA3"/>
    <w:rsid w:val="001767A1"/>
    <w:rsid w:val="00190C67"/>
    <w:rsid w:val="001C1650"/>
    <w:rsid w:val="001C2566"/>
    <w:rsid w:val="001D1D65"/>
    <w:rsid w:val="001D4AD0"/>
    <w:rsid w:val="001E0B9E"/>
    <w:rsid w:val="001E561D"/>
    <w:rsid w:val="001F70FD"/>
    <w:rsid w:val="002113E1"/>
    <w:rsid w:val="0022663F"/>
    <w:rsid w:val="00232FFA"/>
    <w:rsid w:val="0024074F"/>
    <w:rsid w:val="00243261"/>
    <w:rsid w:val="0025153B"/>
    <w:rsid w:val="0026187B"/>
    <w:rsid w:val="002757E6"/>
    <w:rsid w:val="00290EE1"/>
    <w:rsid w:val="0029607B"/>
    <w:rsid w:val="00297641"/>
    <w:rsid w:val="002B22EA"/>
    <w:rsid w:val="002C2289"/>
    <w:rsid w:val="002C694C"/>
    <w:rsid w:val="002C76D6"/>
    <w:rsid w:val="002D559A"/>
    <w:rsid w:val="00311A44"/>
    <w:rsid w:val="00322E38"/>
    <w:rsid w:val="0034655D"/>
    <w:rsid w:val="00347397"/>
    <w:rsid w:val="0034782D"/>
    <w:rsid w:val="00374A11"/>
    <w:rsid w:val="00384EE5"/>
    <w:rsid w:val="0039312E"/>
    <w:rsid w:val="003B1086"/>
    <w:rsid w:val="003B783E"/>
    <w:rsid w:val="003C73F5"/>
    <w:rsid w:val="003E5100"/>
    <w:rsid w:val="003E6D0E"/>
    <w:rsid w:val="00417ECF"/>
    <w:rsid w:val="00436EE9"/>
    <w:rsid w:val="00455A21"/>
    <w:rsid w:val="004A4A0F"/>
    <w:rsid w:val="004D7176"/>
    <w:rsid w:val="004D788D"/>
    <w:rsid w:val="004E0851"/>
    <w:rsid w:val="004E25FA"/>
    <w:rsid w:val="0050153C"/>
    <w:rsid w:val="005039C5"/>
    <w:rsid w:val="00513A79"/>
    <w:rsid w:val="00515760"/>
    <w:rsid w:val="0052283D"/>
    <w:rsid w:val="00560B53"/>
    <w:rsid w:val="00570D07"/>
    <w:rsid w:val="005722D4"/>
    <w:rsid w:val="00585A0A"/>
    <w:rsid w:val="0058632D"/>
    <w:rsid w:val="005B7DAF"/>
    <w:rsid w:val="005C0B61"/>
    <w:rsid w:val="005E18A1"/>
    <w:rsid w:val="005E3691"/>
    <w:rsid w:val="006310EB"/>
    <w:rsid w:val="00635C8E"/>
    <w:rsid w:val="00645688"/>
    <w:rsid w:val="00654344"/>
    <w:rsid w:val="0066340F"/>
    <w:rsid w:val="006903A0"/>
    <w:rsid w:val="0069528B"/>
    <w:rsid w:val="00695D0B"/>
    <w:rsid w:val="006A119C"/>
    <w:rsid w:val="006A343B"/>
    <w:rsid w:val="006B16ED"/>
    <w:rsid w:val="006B2CB7"/>
    <w:rsid w:val="006B4AAF"/>
    <w:rsid w:val="006D1635"/>
    <w:rsid w:val="006D2B16"/>
    <w:rsid w:val="006D6477"/>
    <w:rsid w:val="006E2AFC"/>
    <w:rsid w:val="006E7967"/>
    <w:rsid w:val="006F57BD"/>
    <w:rsid w:val="006F614A"/>
    <w:rsid w:val="00706220"/>
    <w:rsid w:val="00706EE4"/>
    <w:rsid w:val="0071623A"/>
    <w:rsid w:val="007167B5"/>
    <w:rsid w:val="00720A5B"/>
    <w:rsid w:val="00725E03"/>
    <w:rsid w:val="00750947"/>
    <w:rsid w:val="00756FB9"/>
    <w:rsid w:val="0076537B"/>
    <w:rsid w:val="00766353"/>
    <w:rsid w:val="00776609"/>
    <w:rsid w:val="00791846"/>
    <w:rsid w:val="00792746"/>
    <w:rsid w:val="00795A6B"/>
    <w:rsid w:val="007B1B09"/>
    <w:rsid w:val="007B3A0F"/>
    <w:rsid w:val="007C33BF"/>
    <w:rsid w:val="007C56BF"/>
    <w:rsid w:val="007C7021"/>
    <w:rsid w:val="007C74BF"/>
    <w:rsid w:val="007D7075"/>
    <w:rsid w:val="007E0312"/>
    <w:rsid w:val="007F4C7D"/>
    <w:rsid w:val="00804E4D"/>
    <w:rsid w:val="00813E22"/>
    <w:rsid w:val="008167F8"/>
    <w:rsid w:val="00817352"/>
    <w:rsid w:val="008253AC"/>
    <w:rsid w:val="00852656"/>
    <w:rsid w:val="008657FD"/>
    <w:rsid w:val="008D63F3"/>
    <w:rsid w:val="008D6FFB"/>
    <w:rsid w:val="008E01F2"/>
    <w:rsid w:val="00902B58"/>
    <w:rsid w:val="00916282"/>
    <w:rsid w:val="00921C50"/>
    <w:rsid w:val="00923615"/>
    <w:rsid w:val="00930DEC"/>
    <w:rsid w:val="00934B86"/>
    <w:rsid w:val="00956C1E"/>
    <w:rsid w:val="009821E0"/>
    <w:rsid w:val="00983255"/>
    <w:rsid w:val="00992DB3"/>
    <w:rsid w:val="009B10A5"/>
    <w:rsid w:val="009B15C7"/>
    <w:rsid w:val="009B5E88"/>
    <w:rsid w:val="009C00E1"/>
    <w:rsid w:val="009C7E31"/>
    <w:rsid w:val="009E7365"/>
    <w:rsid w:val="009F34CD"/>
    <w:rsid w:val="009F656C"/>
    <w:rsid w:val="00A154EE"/>
    <w:rsid w:val="00A34E34"/>
    <w:rsid w:val="00A70123"/>
    <w:rsid w:val="00A702E2"/>
    <w:rsid w:val="00A913BC"/>
    <w:rsid w:val="00A91506"/>
    <w:rsid w:val="00A926A2"/>
    <w:rsid w:val="00AD057C"/>
    <w:rsid w:val="00AD098B"/>
    <w:rsid w:val="00AD6419"/>
    <w:rsid w:val="00AE27E0"/>
    <w:rsid w:val="00B02400"/>
    <w:rsid w:val="00B27500"/>
    <w:rsid w:val="00B377B6"/>
    <w:rsid w:val="00B563BF"/>
    <w:rsid w:val="00B57813"/>
    <w:rsid w:val="00B62E72"/>
    <w:rsid w:val="00B802D9"/>
    <w:rsid w:val="00B94E83"/>
    <w:rsid w:val="00B95D27"/>
    <w:rsid w:val="00BA17EB"/>
    <w:rsid w:val="00BB017D"/>
    <w:rsid w:val="00BB21B3"/>
    <w:rsid w:val="00BC1E70"/>
    <w:rsid w:val="00BF7B17"/>
    <w:rsid w:val="00C15C9F"/>
    <w:rsid w:val="00C45E6B"/>
    <w:rsid w:val="00CA6D5C"/>
    <w:rsid w:val="00CB221D"/>
    <w:rsid w:val="00CB2E5F"/>
    <w:rsid w:val="00CC69C6"/>
    <w:rsid w:val="00CE29F7"/>
    <w:rsid w:val="00CE2F6E"/>
    <w:rsid w:val="00D41A02"/>
    <w:rsid w:val="00D448F7"/>
    <w:rsid w:val="00D55226"/>
    <w:rsid w:val="00D65681"/>
    <w:rsid w:val="00D7214F"/>
    <w:rsid w:val="00D97F70"/>
    <w:rsid w:val="00DA3186"/>
    <w:rsid w:val="00DB4C87"/>
    <w:rsid w:val="00DC0BA7"/>
    <w:rsid w:val="00DC1248"/>
    <w:rsid w:val="00DC4652"/>
    <w:rsid w:val="00DD7BB0"/>
    <w:rsid w:val="00E25547"/>
    <w:rsid w:val="00E47001"/>
    <w:rsid w:val="00E54439"/>
    <w:rsid w:val="00E55B97"/>
    <w:rsid w:val="00E5797D"/>
    <w:rsid w:val="00E61797"/>
    <w:rsid w:val="00E74D8B"/>
    <w:rsid w:val="00E83D6A"/>
    <w:rsid w:val="00E8615F"/>
    <w:rsid w:val="00E91E72"/>
    <w:rsid w:val="00E934E3"/>
    <w:rsid w:val="00E979FE"/>
    <w:rsid w:val="00EA10BA"/>
    <w:rsid w:val="00EC15C6"/>
    <w:rsid w:val="00EC74C3"/>
    <w:rsid w:val="00ED1EC3"/>
    <w:rsid w:val="00ED60FC"/>
    <w:rsid w:val="00EE06B2"/>
    <w:rsid w:val="00EE3504"/>
    <w:rsid w:val="00F039D8"/>
    <w:rsid w:val="00F20E67"/>
    <w:rsid w:val="00F23DA9"/>
    <w:rsid w:val="00F33C2F"/>
    <w:rsid w:val="00F33DD1"/>
    <w:rsid w:val="00F4110A"/>
    <w:rsid w:val="00F51D42"/>
    <w:rsid w:val="00F63C71"/>
    <w:rsid w:val="00F755C0"/>
    <w:rsid w:val="00F965F1"/>
    <w:rsid w:val="00FB3980"/>
    <w:rsid w:val="00FC4C5F"/>
    <w:rsid w:val="00FC776F"/>
    <w:rsid w:val="00FE0527"/>
    <w:rsid w:val="00FE4A1E"/>
    <w:rsid w:val="00FF01E4"/>
    <w:rsid w:val="00FF0F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C9B28"/>
  <w15:chartTrackingRefBased/>
  <w15:docId w15:val="{45A2D158-FEFD-41C9-BFB0-8336709A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 w:type="character" w:customStyle="1" w:styleId="HeaderChar">
    <w:name w:val="Header Char"/>
    <w:basedOn w:val="DefaultParagraphFont"/>
    <w:link w:val="Header"/>
    <w:rsid w:val="00C15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wahili\201%20Family%20Notification%20for%20Verification%20of%20Income-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33190-2396-4D23-9489-D14F312F4E57}">
  <ds:schemaRefs>
    <ds:schemaRef ds:uri="http://schemas.openxmlformats.org/officeDocument/2006/bibliography"/>
  </ds:schemaRefs>
</ds:datastoreItem>
</file>

<file path=customXml/itemProps2.xml><?xml version="1.0" encoding="utf-8"?>
<ds:datastoreItem xmlns:ds="http://schemas.openxmlformats.org/officeDocument/2006/customXml" ds:itemID="{A57DE03E-8FE0-498A-9423-12BBB64B6928}"/>
</file>

<file path=customXml/itemProps3.xml><?xml version="1.0" encoding="utf-8"?>
<ds:datastoreItem xmlns:ds="http://schemas.openxmlformats.org/officeDocument/2006/customXml" ds:itemID="{105F3720-F140-464B-AD95-2A55B32AD5EB}"/>
</file>

<file path=customXml/itemProps4.xml><?xml version="1.0" encoding="utf-8"?>
<ds:datastoreItem xmlns:ds="http://schemas.openxmlformats.org/officeDocument/2006/customXml" ds:itemID="{CF9C197C-3091-4B63-BFDB-2FCA8A5A9C7A}"/>
</file>

<file path=docProps/app.xml><?xml version="1.0" encoding="utf-8"?>
<Properties xmlns="http://schemas.openxmlformats.org/officeDocument/2006/extended-properties" xmlns:vt="http://schemas.openxmlformats.org/officeDocument/2006/docPropsVTypes">
  <Template>201 Family Notification for Verification of Income-swa.dotx</Template>
  <TotalTime>0</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1</cp:revision>
  <cp:lastPrinted>2013-02-22T14:35:00Z</cp:lastPrinted>
  <dcterms:created xsi:type="dcterms:W3CDTF">2023-03-01T19:54:00Z</dcterms:created>
  <dcterms:modified xsi:type="dcterms:W3CDTF">2023-03-01T19:54:00Z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