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1DF6" w14:textId="0A4BC41C" w:rsidR="00D87E26" w:rsidRPr="0088041B" w:rsidRDefault="00234679" w:rsidP="009046F2">
      <w:pPr>
        <w:jc w:val="right"/>
        <w:rPr>
          <w:b/>
        </w:rPr>
      </w:pPr>
      <w:bookmarkStart w:id="0" w:name="_GoBack"/>
      <w:bookmarkEnd w:id="0"/>
      <w:r>
        <w:rPr>
          <w:b/>
        </w:rPr>
        <w:tab/>
      </w:r>
    </w:p>
    <w:p w14:paraId="60374D78" w14:textId="77777777" w:rsidR="00D87E26" w:rsidRPr="0088041B" w:rsidRDefault="00D87E26" w:rsidP="00D87E26">
      <w:pPr>
        <w:spacing w:line="480" w:lineRule="auto"/>
        <w:jc w:val="center"/>
        <w:rPr>
          <w:b/>
        </w:rPr>
      </w:pPr>
      <w:r w:rsidRPr="0088041B">
        <w:rPr>
          <w:b/>
        </w:rPr>
        <w:t>[</w:t>
      </w:r>
      <w:r>
        <w:rPr>
          <w:b/>
        </w:rPr>
        <w:t>I</w:t>
      </w:r>
      <w:r w:rsidRPr="0088041B">
        <w:rPr>
          <w:b/>
        </w:rPr>
        <w:t xml:space="preserve">nsert name of </w:t>
      </w:r>
      <w:r>
        <w:rPr>
          <w:b/>
        </w:rPr>
        <w:t xml:space="preserve">covered </w:t>
      </w:r>
      <w:r w:rsidR="00DF4808">
        <w:rPr>
          <w:b/>
        </w:rPr>
        <w:t>housing provider</w:t>
      </w:r>
      <w:r w:rsidRPr="0088041B">
        <w:rPr>
          <w:b/>
        </w:rPr>
        <w:t>]</w:t>
      </w:r>
    </w:p>
    <w:p w14:paraId="44A3CC09" w14:textId="77777777"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p>
    <w:p w14:paraId="5AD74E22" w14:textId="77777777" w:rsidR="00D87E26" w:rsidRPr="0088041B" w:rsidRDefault="00D87E26" w:rsidP="00D87E26">
      <w:pPr>
        <w:spacing w:before="240" w:line="480" w:lineRule="auto"/>
        <w:rPr>
          <w:b/>
        </w:rPr>
      </w:pPr>
      <w:r w:rsidRPr="0088041B">
        <w:rPr>
          <w:b/>
        </w:rPr>
        <w:t>Emergency Transfers</w:t>
      </w:r>
    </w:p>
    <w:p w14:paraId="10DD5887" w14:textId="77777777" w:rsidR="00D87E26" w:rsidRPr="0088041B" w:rsidRDefault="00D87E26" w:rsidP="00D87E26">
      <w:pPr>
        <w:spacing w:line="480" w:lineRule="auto"/>
      </w:pPr>
      <w:r w:rsidRPr="0088041B">
        <w:rPr>
          <w:b/>
        </w:rPr>
        <w:t>[</w:t>
      </w:r>
      <w:r>
        <w:rPr>
          <w:b/>
        </w:rPr>
        <w:t>I</w:t>
      </w:r>
      <w:r w:rsidRPr="0088041B">
        <w:rPr>
          <w:b/>
        </w:rPr>
        <w:t xml:space="preserve">nsert name of </w:t>
      </w:r>
      <w:r>
        <w:rPr>
          <w:b/>
        </w:rPr>
        <w:t xml:space="preserve">covered </w:t>
      </w:r>
      <w:r w:rsidRPr="0088041B">
        <w:rPr>
          <w:b/>
        </w:rPr>
        <w:t xml:space="preserve">housing provider </w:t>
      </w:r>
      <w:r w:rsidRPr="0088041B">
        <w:rPr>
          <w:b/>
          <w:u w:val="single"/>
        </w:rPr>
        <w:t>(acronym HP for purposes of this model plan)</w:t>
      </w:r>
      <w:r w:rsidRPr="0088041B">
        <w:rPr>
          <w:b/>
        </w:rPr>
        <w:t>]</w:t>
      </w:r>
      <w:r w:rsidRPr="0088041B">
        <w:t xml:space="preserve"> 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2"/>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14:paraId="1699F548" w14:textId="77777777"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w:t>
      </w:r>
      <w:r w:rsidRPr="0088041B">
        <w:lastRenderedPageBreak/>
        <w:t xml:space="preserve">emergency transfer plan published by the U.S. Department of Housing and Urban Development (HUD),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Pr="00F50D01">
        <w:rPr>
          <w:b/>
        </w:rPr>
        <w:t xml:space="preserve">] </w:t>
      </w:r>
      <w:r>
        <w:t xml:space="preserve">is in compliance </w:t>
      </w:r>
      <w:r w:rsidRPr="0088041B">
        <w:t>with VAWA</w:t>
      </w:r>
      <w:r w:rsidRPr="009F4F1C">
        <w:t>.</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489F5C25" w14:textId="77777777" w:rsidR="00D87E26" w:rsidRDefault="00D87E26" w:rsidP="00D87E26">
      <w:pPr>
        <w:spacing w:line="480" w:lineRule="auto"/>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D87E26">
      <w:pPr>
        <w:spacing w:before="240" w:line="480" w:lineRule="auto"/>
        <w:rPr>
          <w:b/>
        </w:rPr>
      </w:pPr>
      <w:r w:rsidRPr="001014EF">
        <w:rPr>
          <w:b/>
        </w:rPr>
        <w:t>Emergency Transfer Request Documentation</w:t>
      </w:r>
    </w:p>
    <w:p w14:paraId="05433352" w14:textId="77777777" w:rsidR="00D87E26" w:rsidRPr="001014EF" w:rsidRDefault="00D87E26" w:rsidP="00D87E26">
      <w:pPr>
        <w:spacing w:line="480" w:lineRule="auto"/>
      </w:pPr>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Pr="003F5321">
        <w:rPr>
          <w:b/>
        </w:rPr>
        <w:t>]</w:t>
      </w:r>
      <w:r w:rsidRPr="003F5321">
        <w:t>.</w:t>
      </w:r>
      <w:r w:rsidR="003F5321" w:rsidRPr="003F5321">
        <w:t xml:space="preserve"> HP will provide reasonable accommodations to this policy for individuals with disabilities.</w:t>
      </w:r>
      <w:r w:rsidR="003F5321">
        <w:t xml:space="preserve">  </w:t>
      </w:r>
      <w:r w:rsidRPr="001014EF">
        <w:t>The tenant’s written request for an emergency transfer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Pr="004E65D3" w:rsidRDefault="004E65D3" w:rsidP="004E65D3">
      <w:pPr>
        <w:spacing w:line="480" w:lineRule="auto"/>
        <w:ind w:left="720" w:hanging="360"/>
        <w:rPr>
          <w:b/>
        </w:rPr>
      </w:pPr>
      <w:r>
        <w:rPr>
          <w:rFonts w:eastAsia="Calibri"/>
        </w:rPr>
        <w:lastRenderedPageBreak/>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5AA73514" w14:textId="77777777" w:rsidR="00D87E26" w:rsidRDefault="00D87E26" w:rsidP="00D87E26">
      <w:pPr>
        <w:tabs>
          <w:tab w:val="right" w:pos="9360"/>
        </w:tabs>
        <w:spacing w:before="240" w:line="480" w:lineRule="auto"/>
      </w:pPr>
      <w:r w:rsidRPr="0088041B">
        <w:rPr>
          <w:b/>
        </w:rPr>
        <w:t>Confidentiality</w:t>
      </w:r>
      <w:r w:rsidRPr="0088041B">
        <w:rPr>
          <w:b/>
        </w:rPr>
        <w:tab/>
      </w:r>
    </w:p>
    <w:p w14:paraId="5BAC15C2" w14:textId="77777777" w:rsidR="00907F2A" w:rsidRPr="0088041B" w:rsidRDefault="00D87E26" w:rsidP="00D87E26">
      <w:pPr>
        <w:spacing w:line="480" w:lineRule="auto"/>
      </w:pPr>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 xml:space="preserve">See the Notice of Occupancy Rights under the Violence Against Women Act </w:t>
      </w:r>
      <w:proofErr w:type="gramStart"/>
      <w:r w:rsidRPr="003B660D">
        <w:t>For</w:t>
      </w:r>
      <w:proofErr w:type="gramEnd"/>
      <w:r w:rsidRPr="003B660D">
        <w:t xml:space="preserve"> All Tenants</w:t>
      </w:r>
      <w:r>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D87E26">
      <w:pPr>
        <w:spacing w:before="240" w:line="480" w:lineRule="auto"/>
        <w:rPr>
          <w:b/>
        </w:rPr>
      </w:pPr>
      <w:r w:rsidRPr="0088041B">
        <w:rPr>
          <w:b/>
        </w:rPr>
        <w:t>Emergency Transfer Timing and Availability</w:t>
      </w:r>
    </w:p>
    <w:p w14:paraId="1DE5AA72" w14:textId="78B7B23E" w:rsidR="00EA0CFA" w:rsidRDefault="00D87E26" w:rsidP="00D87E26">
      <w:pPr>
        <w:spacing w:line="480" w:lineRule="auto"/>
      </w:pPr>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rsidR="00EA0CFA">
        <w:t xml:space="preserve">  HP may be unable to transfer a tenant to a particular unit if the tenant has not or cannot establish eligibility for that unit.    </w:t>
      </w:r>
    </w:p>
    <w:p w14:paraId="0EC89037" w14:textId="77777777" w:rsidR="00EA0CFA" w:rsidRPr="0088041B" w:rsidRDefault="00EA0CFA" w:rsidP="00D87E26">
      <w:pPr>
        <w:spacing w:line="480" w:lineRule="auto"/>
      </w:pPr>
      <w:r>
        <w:lastRenderedPageBreak/>
        <w:t xml:space="preserve">If HP has no safe and available units for which a tenant </w:t>
      </w:r>
      <w:r w:rsidR="004B54A1">
        <w:t xml:space="preserve">who needs an emergency </w:t>
      </w:r>
      <w:r>
        <w:t xml:space="preserve">is eligible, HP will assist </w:t>
      </w:r>
      <w:r w:rsidR="004B54A1">
        <w:t>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p>
    <w:p w14:paraId="3F513551" w14:textId="77777777" w:rsidR="00D87E26" w:rsidRDefault="00D87E26" w:rsidP="00D87E26">
      <w:pPr>
        <w:spacing w:before="240" w:line="480" w:lineRule="auto"/>
        <w:rPr>
          <w:b/>
        </w:rPr>
      </w:pPr>
      <w:r w:rsidRPr="0088041B">
        <w:rPr>
          <w:b/>
        </w:rPr>
        <w:t>Safety and Security of Tenants</w:t>
      </w:r>
    </w:p>
    <w:p w14:paraId="29774C21" w14:textId="77777777" w:rsidR="00D87E26" w:rsidRDefault="00D87E26" w:rsidP="00D87E26">
      <w:pPr>
        <w:spacing w:line="480" w:lineRule="auto"/>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77777777" w:rsidR="00D87E26" w:rsidRDefault="00D87E26" w:rsidP="00D87E26">
      <w:pPr>
        <w:spacing w:line="480" w:lineRule="auto"/>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14:paraId="0977237B" w14:textId="46F6132F"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8932153" w14:textId="52826624" w:rsidR="003C2426" w:rsidRPr="00867B5A" w:rsidRDefault="00D87E26" w:rsidP="004D1061">
      <w:pPr>
        <w:spacing w:line="480" w:lineRule="auto"/>
        <w:rPr>
          <w:sz w:val="22"/>
          <w:szCs w:val="22"/>
        </w:rPr>
      </w:pPr>
      <w:r w:rsidRPr="00CA343D">
        <w:rPr>
          <w:b/>
        </w:rPr>
        <w:t>Attachment:</w:t>
      </w:r>
      <w:r w:rsidRPr="0088041B">
        <w:t xml:space="preserve">  Local organizations offering assistance to victims of domestic violence</w:t>
      </w:r>
      <w:r>
        <w:t>, dating violence, sexual</w:t>
      </w:r>
      <w:r w:rsidR="004D1061">
        <w:t xml:space="preserve"> assault, or stalking.</w:t>
      </w:r>
      <w:r w:rsidR="004D1061" w:rsidRPr="00867B5A">
        <w:rPr>
          <w:sz w:val="22"/>
          <w:szCs w:val="22"/>
        </w:rPr>
        <w:t xml:space="preserve"> </w:t>
      </w:r>
    </w:p>
    <w:sectPr w:rsidR="003C2426" w:rsidRPr="00867B5A" w:rsidSect="00721B0E">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0107E" w14:textId="77777777" w:rsidR="00204376" w:rsidRDefault="00204376" w:rsidP="00D720CF">
      <w:r>
        <w:separator/>
      </w:r>
    </w:p>
  </w:endnote>
  <w:endnote w:type="continuationSeparator" w:id="0">
    <w:p w14:paraId="1E95A9F7" w14:textId="77777777" w:rsidR="00204376" w:rsidRDefault="00204376" w:rsidP="00D720CF">
      <w:r>
        <w:continuationSeparator/>
      </w:r>
    </w:p>
  </w:endnote>
  <w:endnote w:type="continuationNotice" w:id="1">
    <w:p w14:paraId="750DD500" w14:textId="77777777" w:rsidR="00204376" w:rsidRDefault="00204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34D3" w14:textId="6D3F2C22" w:rsidR="009046F2" w:rsidRPr="00277AFA" w:rsidRDefault="001C6DE4" w:rsidP="009046F2">
    <w:pPr>
      <w:pStyle w:val="Footer"/>
      <w:jc w:val="right"/>
      <w:rPr>
        <w:sz w:val="20"/>
      </w:rPr>
    </w:pPr>
    <w:r>
      <w:rPr>
        <w:sz w:val="20"/>
      </w:rPr>
      <w:t xml:space="preserve"> NC ESG 4.3 / </w:t>
    </w:r>
    <w:r w:rsidR="00A70D38">
      <w:rPr>
        <w:sz w:val="20"/>
      </w:rPr>
      <w:t>Form HUD-5381</w:t>
    </w:r>
  </w:p>
  <w:p w14:paraId="0A39E125" w14:textId="57C2386C" w:rsidR="009046F2" w:rsidRPr="009046F2" w:rsidRDefault="00DD5063" w:rsidP="009046F2">
    <w:pPr>
      <w:pStyle w:val="Footer"/>
      <w:jc w:val="right"/>
      <w:rPr>
        <w:sz w:val="20"/>
      </w:rPr>
    </w:pPr>
    <w:r>
      <w:rPr>
        <w:sz w:val="20"/>
      </w:rPr>
      <w:t>(12/2016</w:t>
    </w:r>
    <w:r w:rsidR="009046F2"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4152" w14:textId="53E3F38B" w:rsidR="009046F2" w:rsidRPr="00277AFA" w:rsidRDefault="001C6DE4" w:rsidP="009046F2">
    <w:pPr>
      <w:pStyle w:val="Footer"/>
      <w:jc w:val="right"/>
      <w:rPr>
        <w:sz w:val="20"/>
      </w:rPr>
    </w:pPr>
    <w:r>
      <w:rPr>
        <w:sz w:val="20"/>
      </w:rPr>
      <w:t xml:space="preserve">NC ESG 4.3 / </w:t>
    </w:r>
    <w:r w:rsidR="00A70D38">
      <w:rPr>
        <w:sz w:val="20"/>
      </w:rPr>
      <w:t>Form HUD-5381</w:t>
    </w:r>
  </w:p>
  <w:p w14:paraId="19416530" w14:textId="5434A139" w:rsidR="005D4CE1" w:rsidRPr="009046F2" w:rsidRDefault="00DD5063" w:rsidP="009046F2">
    <w:pPr>
      <w:pStyle w:val="Footer"/>
      <w:jc w:val="right"/>
      <w:rPr>
        <w:sz w:val="20"/>
      </w:rPr>
    </w:pPr>
    <w:r>
      <w:rPr>
        <w:sz w:val="20"/>
      </w:rPr>
      <w:t>(12/2016</w:t>
    </w:r>
    <w:r w:rsidR="009046F2"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0516B" w14:textId="77777777" w:rsidR="00204376" w:rsidRDefault="00204376" w:rsidP="00D720CF">
      <w:r>
        <w:separator/>
      </w:r>
    </w:p>
  </w:footnote>
  <w:footnote w:type="continuationSeparator" w:id="0">
    <w:p w14:paraId="121DE6D7" w14:textId="77777777" w:rsidR="00204376" w:rsidRDefault="00204376" w:rsidP="00D720CF">
      <w:r>
        <w:continuationSeparator/>
      </w:r>
    </w:p>
  </w:footnote>
  <w:footnote w:type="continuationNotice" w:id="1">
    <w:p w14:paraId="0C561287" w14:textId="77777777" w:rsidR="00204376" w:rsidRDefault="00204376"/>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6547"/>
      <w:docPartObj>
        <w:docPartGallery w:val="Page Numbers (Top of Page)"/>
        <w:docPartUnique/>
      </w:docPartObj>
    </w:sdtPr>
    <w:sdtEndPr/>
    <w:sdtContent>
      <w:p w14:paraId="091175A6" w14:textId="26A22B77" w:rsidR="005D4CE1" w:rsidRDefault="005D4CE1">
        <w:pPr>
          <w:pStyle w:val="Header"/>
          <w:jc w:val="right"/>
        </w:pPr>
        <w:r>
          <w:fldChar w:fldCharType="begin"/>
        </w:r>
        <w:r>
          <w:instrText xml:space="preserve"> PAGE   \* MERGEFORMAT </w:instrText>
        </w:r>
        <w:r>
          <w:fldChar w:fldCharType="separate"/>
        </w:r>
        <w:r w:rsidR="005A5033">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77777777" w:rsidR="009046F2" w:rsidRPr="00277AFA" w:rsidRDefault="009046F2" w:rsidP="009046F2">
          <w:pPr>
            <w:jc w:val="right"/>
          </w:pPr>
          <w:r>
            <w:rPr>
              <w:sz w:val="20"/>
            </w:rPr>
            <w:t>Expires 06/30/2017</w:t>
          </w: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409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6DE4"/>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376"/>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186"/>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5C9A"/>
    <w:rsid w:val="00E260AF"/>
    <w:rsid w:val="00E267BB"/>
    <w:rsid w:val="00E268A8"/>
    <w:rsid w:val="00E26B5C"/>
    <w:rsid w:val="00E27023"/>
    <w:rsid w:val="00E30891"/>
    <w:rsid w:val="00E31C01"/>
    <w:rsid w:val="00E31D30"/>
    <w:rsid w:val="00E32513"/>
    <w:rsid w:val="00E32E7A"/>
    <w:rsid w:val="00E34284"/>
    <w:rsid w:val="00E34408"/>
    <w:rsid w:val="00E353AC"/>
    <w:rsid w:val="00E3635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12B"/>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03021-CCA0-47FE-8B29-E6AC38D7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5627</Characters>
  <Application>Microsoft Office Word</Application>
  <DocSecurity>0</DocSecurity>
  <Lines>267</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2019-11-18T17:06:00Z</dcterms:created>
  <dcterms:modified xsi:type="dcterms:W3CDTF">2019-11-18T17:06:00Z</dcterms:modified>
</cp:coreProperties>
</file>