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0163" w14:textId="77777777" w:rsidR="00ED425C" w:rsidRDefault="00ED425C" w:rsidP="00ED425C">
      <w:pPr>
        <w:spacing w:after="0"/>
        <w:ind w:left="2880" w:firstLine="720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0576B9">
        <w:rPr>
          <w:rFonts w:ascii="Times New Roman" w:hAnsi="Times New Roman" w:cs="Times New Roman"/>
          <w:b/>
          <w:sz w:val="32"/>
          <w:szCs w:val="32"/>
          <w:highlight w:val="yellow"/>
        </w:rPr>
        <w:t>TEMPLATE</w:t>
      </w:r>
    </w:p>
    <w:p w14:paraId="4F15EE62" w14:textId="77777777" w:rsidR="00ED425C" w:rsidRPr="00625A17" w:rsidRDefault="00ED425C" w:rsidP="00ED425C">
      <w:pPr>
        <w:ind w:hanging="81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25A17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 xml:space="preserve">Delete Instructions Prior to Submission for Approval </w:t>
      </w:r>
    </w:p>
    <w:p w14:paraId="6F907FD2" w14:textId="17670104" w:rsidR="00C82FD3" w:rsidRDefault="00ED425C" w:rsidP="00ED425C">
      <w:pPr>
        <w:spacing w:after="0"/>
        <w:ind w:left="-810" w:right="-810"/>
      </w:pPr>
      <w:r w:rsidRPr="002D749C">
        <w:rPr>
          <w:rFonts w:ascii="Times New Roman" w:hAnsi="Times New Roman" w:cs="Times New Roman"/>
          <w:b/>
          <w:sz w:val="24"/>
          <w:szCs w:val="24"/>
          <w:highlight w:val="yellow"/>
        </w:rPr>
        <w:t>Instructions: Institutions participating in NC CACFP may adapt this template to reflect their institution’s policies and procedures or use an existi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ng confidentiality</w:t>
      </w:r>
      <w:r w:rsidRPr="002D749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policy.  All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confidentiality</w:t>
      </w:r>
      <w:r w:rsidRPr="002D749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policies must include the elements listed below under “Policy.” Highlighted items should be modified to reflect your Institution’s procedures.</w:t>
      </w:r>
    </w:p>
    <w:tbl>
      <w:tblPr>
        <w:tblStyle w:val="TableGrid"/>
        <w:tblW w:w="11139" w:type="dxa"/>
        <w:tblInd w:w="-720" w:type="dxa"/>
        <w:tblLook w:val="04A0" w:firstRow="1" w:lastRow="0" w:firstColumn="1" w:lastColumn="0" w:noHBand="0" w:noVBand="1"/>
      </w:tblPr>
      <w:tblGrid>
        <w:gridCol w:w="236"/>
        <w:gridCol w:w="754"/>
        <w:gridCol w:w="4135"/>
        <w:gridCol w:w="596"/>
        <w:gridCol w:w="18"/>
        <w:gridCol w:w="334"/>
        <w:gridCol w:w="926"/>
        <w:gridCol w:w="379"/>
        <w:gridCol w:w="452"/>
        <w:gridCol w:w="2412"/>
        <w:gridCol w:w="897"/>
      </w:tblGrid>
      <w:tr w:rsidR="00B808E5" w:rsidRPr="00221C76" w14:paraId="1A5ED578" w14:textId="77777777" w:rsidTr="00520C49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99CFCC" w14:textId="77777777" w:rsidR="00B808E5" w:rsidRPr="00015ED8" w:rsidRDefault="00B808E5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C51CD" w14:textId="77777777" w:rsidR="007634A8" w:rsidRDefault="007634A8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EC4FC" w14:textId="736C6293" w:rsidR="00722631" w:rsidRPr="00D9673C" w:rsidRDefault="00583F3D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7CF83" w14:textId="77777777" w:rsidR="00B808E5" w:rsidRPr="00015ED8" w:rsidRDefault="00B808E5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D130E" w14:textId="77777777" w:rsidR="00B808E5" w:rsidRDefault="00B808E5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EA49F" w14:textId="0678555E" w:rsidR="00583F3D" w:rsidRPr="00015ED8" w:rsidRDefault="00583F3D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0B1AB357" w14:textId="6337E1E5" w:rsidR="00B808E5" w:rsidRPr="00015ED8" w:rsidRDefault="00B808E5" w:rsidP="009607E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C26" w:rsidRPr="00221C76" w14:paraId="17098AD1" w14:textId="77777777" w:rsidTr="00520C49">
        <w:trPr>
          <w:trHeight w:val="31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9E7955" w14:textId="45AB7CB4" w:rsidR="007B2C26" w:rsidRPr="00015ED8" w:rsidRDefault="007B2C26" w:rsidP="009607ED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AF8FF" w14:textId="5EDBE12D" w:rsidR="007B2C26" w:rsidRPr="00015ED8" w:rsidRDefault="007B2C26" w:rsidP="00520C49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(Institution Name)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79AF270D" w14:textId="77777777" w:rsidR="007B2C26" w:rsidRPr="00015ED8" w:rsidRDefault="007B2C26" w:rsidP="009607ED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7A0473" w14:textId="5CB75BAE" w:rsidR="007B2C26" w:rsidRPr="00015ED8" w:rsidRDefault="007B2C26" w:rsidP="009607ED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(CACFP Agreement Number)</w:t>
            </w:r>
          </w:p>
        </w:tc>
      </w:tr>
      <w:tr w:rsidR="007568B8" w:rsidRPr="00221C76" w14:paraId="50F352FD" w14:textId="77777777" w:rsidTr="000F19ED">
        <w:tc>
          <w:tcPr>
            <w:tcW w:w="11139" w:type="dxa"/>
            <w:gridSpan w:val="11"/>
            <w:tcBorders>
              <w:top w:val="single" w:sz="4" w:space="0" w:color="auto"/>
            </w:tcBorders>
            <w:shd w:val="clear" w:color="auto" w:fill="E7E6E6" w:themeFill="background2"/>
          </w:tcPr>
          <w:p w14:paraId="744D34E6" w14:textId="364729C2" w:rsidR="007568B8" w:rsidRPr="00015ED8" w:rsidRDefault="00756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</w:tr>
      <w:tr w:rsidR="00D732D6" w:rsidRPr="00221C76" w14:paraId="1E2FC273" w14:textId="77777777" w:rsidTr="000F19ED">
        <w:tc>
          <w:tcPr>
            <w:tcW w:w="11139" w:type="dxa"/>
            <w:gridSpan w:val="11"/>
          </w:tcPr>
          <w:p w14:paraId="693B2CBA" w14:textId="11D58460" w:rsidR="00D732D6" w:rsidRPr="00015ED8" w:rsidRDefault="00D9673C" w:rsidP="000F19E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0F19ED">
              <w:rPr>
                <w:rFonts w:ascii="Times New Roman" w:hAnsi="Times New Roman" w:cs="Times New Roman"/>
                <w:sz w:val="24"/>
                <w:szCs w:val="24"/>
              </w:rPr>
              <w:t xml:space="preserve">establish a protocol to prevent </w:t>
            </w:r>
            <w:r w:rsidR="00502369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="000F19ED">
              <w:rPr>
                <w:rFonts w:ascii="Times New Roman" w:hAnsi="Times New Roman" w:cs="Times New Roman"/>
                <w:sz w:val="24"/>
                <w:szCs w:val="24"/>
              </w:rPr>
              <w:t xml:space="preserve">authorized persons from obtaining access to confidential data collected and maintained for the institution’s CACFP operation. </w:t>
            </w:r>
          </w:p>
        </w:tc>
      </w:tr>
      <w:tr w:rsidR="007568B8" w:rsidRPr="00221C76" w14:paraId="6D6E1D2B" w14:textId="77777777" w:rsidTr="000F19ED">
        <w:tc>
          <w:tcPr>
            <w:tcW w:w="11139" w:type="dxa"/>
            <w:gridSpan w:val="11"/>
            <w:shd w:val="clear" w:color="auto" w:fill="E7E6E6" w:themeFill="background2"/>
          </w:tcPr>
          <w:p w14:paraId="6C17F064" w14:textId="6537D694" w:rsidR="007568B8" w:rsidRPr="00015ED8" w:rsidRDefault="0075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b/>
                <w:sz w:val="24"/>
                <w:szCs w:val="24"/>
              </w:rPr>
              <w:t>POLICY</w:t>
            </w:r>
          </w:p>
        </w:tc>
      </w:tr>
      <w:tr w:rsidR="000F19ED" w:rsidRPr="00221C76" w14:paraId="2B70540D" w14:textId="77777777" w:rsidTr="000F19ED">
        <w:tc>
          <w:tcPr>
            <w:tcW w:w="11139" w:type="dxa"/>
            <w:gridSpan w:val="11"/>
            <w:tcBorders>
              <w:top w:val="nil"/>
              <w:bottom w:val="nil"/>
            </w:tcBorders>
          </w:tcPr>
          <w:p w14:paraId="79B83904" w14:textId="5C75CCBB" w:rsidR="000F19ED" w:rsidRPr="000F19ED" w:rsidRDefault="000F19ED" w:rsidP="000F19E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</w:rPr>
              <w:t xml:space="preserve">All records containing confidential information for the CACFP at this institution are securely maintained. </w:t>
            </w:r>
          </w:p>
        </w:tc>
      </w:tr>
      <w:tr w:rsidR="000F19ED" w:rsidRPr="00221C76" w14:paraId="441F3AB2" w14:textId="77777777" w:rsidTr="000F19ED">
        <w:tc>
          <w:tcPr>
            <w:tcW w:w="11139" w:type="dxa"/>
            <w:gridSpan w:val="11"/>
            <w:tcBorders>
              <w:top w:val="nil"/>
              <w:bottom w:val="nil"/>
            </w:tcBorders>
          </w:tcPr>
          <w:p w14:paraId="5FAB27B5" w14:textId="4DB8324B" w:rsidR="000F19ED" w:rsidRPr="000F19ED" w:rsidRDefault="000F19ED" w:rsidP="000F19E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</w:rPr>
              <w:t>Access to confidential information is limited to authorized representatives of the institution.</w:t>
            </w:r>
          </w:p>
        </w:tc>
      </w:tr>
      <w:tr w:rsidR="000F19ED" w:rsidRPr="00221C76" w14:paraId="148B5C02" w14:textId="77777777" w:rsidTr="000F19ED">
        <w:tc>
          <w:tcPr>
            <w:tcW w:w="11139" w:type="dxa"/>
            <w:gridSpan w:val="11"/>
            <w:tcBorders>
              <w:top w:val="nil"/>
              <w:bottom w:val="nil"/>
            </w:tcBorders>
          </w:tcPr>
          <w:p w14:paraId="217159B6" w14:textId="55200D8B" w:rsidR="000F19ED" w:rsidRPr="000F19ED" w:rsidRDefault="000F19ED" w:rsidP="000F19E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</w:rPr>
              <w:t>Ethnic and racial data is used for reporting purposes only.</w:t>
            </w:r>
          </w:p>
        </w:tc>
      </w:tr>
      <w:tr w:rsidR="000F19ED" w:rsidRPr="00221C76" w14:paraId="6F597D90" w14:textId="77777777" w:rsidTr="000F19ED">
        <w:tc>
          <w:tcPr>
            <w:tcW w:w="11139" w:type="dxa"/>
            <w:gridSpan w:val="11"/>
          </w:tcPr>
          <w:p w14:paraId="2CC9F36D" w14:textId="77777777" w:rsidR="000F19ED" w:rsidRPr="000F19ED" w:rsidRDefault="000F19ED" w:rsidP="000F19E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</w:rPr>
              <w:t>The following confidential information is collected for each participant upon enrollment and annually:</w:t>
            </w:r>
          </w:p>
          <w:p w14:paraId="5A8C77C9" w14:textId="77777777" w:rsidR="000F19ED" w:rsidRPr="000F19ED" w:rsidRDefault="000F19ED" w:rsidP="000F19ED">
            <w:pPr>
              <w:pStyle w:val="ListParagraph"/>
              <w:numPr>
                <w:ilvl w:val="1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</w:rPr>
              <w:t xml:space="preserve">Ethnic and Racial Data </w:t>
            </w:r>
          </w:p>
          <w:p w14:paraId="59DC3608" w14:textId="77777777" w:rsidR="000F19ED" w:rsidRPr="000F19ED" w:rsidRDefault="000F19ED" w:rsidP="000F19ED">
            <w:pPr>
              <w:pStyle w:val="ListParagraph"/>
              <w:numPr>
                <w:ilvl w:val="1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</w:rPr>
              <w:t>Income Eligibility Data</w:t>
            </w:r>
          </w:p>
          <w:p w14:paraId="21C3CB43" w14:textId="7011ACD7" w:rsidR="000F19ED" w:rsidRPr="000F19ED" w:rsidRDefault="000F19ED" w:rsidP="000F19E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</w:rPr>
              <w:t xml:space="preserve">Medical statements collected for participants who require meal modifications are considered confidential. </w:t>
            </w:r>
          </w:p>
        </w:tc>
      </w:tr>
      <w:tr w:rsidR="00D9673C" w:rsidRPr="00221C76" w14:paraId="3AA84ED7" w14:textId="77777777" w:rsidTr="000F19ED">
        <w:tc>
          <w:tcPr>
            <w:tcW w:w="11139" w:type="dxa"/>
            <w:gridSpan w:val="11"/>
            <w:shd w:val="clear" w:color="auto" w:fill="E7E6E6" w:themeFill="background2"/>
          </w:tcPr>
          <w:p w14:paraId="4FEC633F" w14:textId="77777777" w:rsidR="00D9673C" w:rsidRPr="00015ED8" w:rsidRDefault="00D9673C" w:rsidP="00D96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b/>
                <w:sz w:val="24"/>
                <w:szCs w:val="24"/>
              </w:rPr>
              <w:t>PROCEDURES</w:t>
            </w:r>
          </w:p>
        </w:tc>
      </w:tr>
      <w:tr w:rsidR="000F19ED" w:rsidRPr="000F19ED" w14:paraId="65EA9E0E" w14:textId="77777777" w:rsidTr="00E4689F">
        <w:tc>
          <w:tcPr>
            <w:tcW w:w="990" w:type="dxa"/>
            <w:gridSpan w:val="2"/>
            <w:tcBorders>
              <w:bottom w:val="nil"/>
              <w:right w:val="nil"/>
            </w:tcBorders>
          </w:tcPr>
          <w:p w14:paraId="3B6D3E5A" w14:textId="77777777" w:rsidR="000F19ED" w:rsidRPr="000F19ED" w:rsidRDefault="000F19ED" w:rsidP="00275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</w:p>
        </w:tc>
        <w:tc>
          <w:tcPr>
            <w:tcW w:w="4135" w:type="dxa"/>
            <w:tcBorders>
              <w:left w:val="nil"/>
              <w:bottom w:val="single" w:sz="4" w:space="0" w:color="auto"/>
              <w:right w:val="nil"/>
            </w:tcBorders>
          </w:tcPr>
          <w:p w14:paraId="68FDE872" w14:textId="77777777" w:rsidR="000F19ED" w:rsidRPr="000F19ED" w:rsidRDefault="000F19ED" w:rsidP="0027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  <w:bookmarkEnd w:id="1"/>
          </w:p>
        </w:tc>
        <w:tc>
          <w:tcPr>
            <w:tcW w:w="6014" w:type="dxa"/>
            <w:gridSpan w:val="8"/>
            <w:tcBorders>
              <w:left w:val="nil"/>
              <w:bottom w:val="nil"/>
            </w:tcBorders>
          </w:tcPr>
          <w:p w14:paraId="6FCB50E0" w14:textId="77777777" w:rsidR="000F19ED" w:rsidRPr="000F19ED" w:rsidRDefault="000F19ED" w:rsidP="0027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</w:rPr>
              <w:t>shall maintain all data in the strictest confidence.</w:t>
            </w:r>
          </w:p>
        </w:tc>
      </w:tr>
      <w:tr w:rsidR="000F19ED" w:rsidRPr="000F19ED" w14:paraId="60E2F9EC" w14:textId="77777777" w:rsidTr="00E4689F">
        <w:trPr>
          <w:trHeight w:val="215"/>
        </w:trPr>
        <w:tc>
          <w:tcPr>
            <w:tcW w:w="990" w:type="dxa"/>
            <w:gridSpan w:val="2"/>
            <w:tcBorders>
              <w:top w:val="nil"/>
              <w:bottom w:val="nil"/>
              <w:right w:val="nil"/>
            </w:tcBorders>
          </w:tcPr>
          <w:p w14:paraId="74BE6283" w14:textId="77777777" w:rsidR="000F19ED" w:rsidRPr="000F19ED" w:rsidRDefault="000F19ED" w:rsidP="0027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F74A1D" w14:textId="7C430C3B" w:rsidR="000F19ED" w:rsidRPr="000F19ED" w:rsidRDefault="000F19ED" w:rsidP="0027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</w:rPr>
              <w:t>(Title of Authorized Representative)</w:t>
            </w:r>
          </w:p>
        </w:tc>
      </w:tr>
      <w:tr w:rsidR="000F19ED" w:rsidRPr="000F19ED" w14:paraId="0A1569FC" w14:textId="77777777" w:rsidTr="000F19ED">
        <w:trPr>
          <w:trHeight w:val="215"/>
        </w:trPr>
        <w:tc>
          <w:tcPr>
            <w:tcW w:w="11139" w:type="dxa"/>
            <w:gridSpan w:val="11"/>
          </w:tcPr>
          <w:p w14:paraId="7723DF5C" w14:textId="77777777" w:rsidR="000F19ED" w:rsidRPr="000F19ED" w:rsidRDefault="000F19ED" w:rsidP="000F19E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</w:rPr>
              <w:t>Ethnic and racial data and income eligibility data is stored in (specify location):</w: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  <w:bookmarkEnd w:id="2"/>
          </w:p>
          <w:p w14:paraId="26118B30" w14:textId="363CB2A0" w:rsidR="000F19ED" w:rsidRPr="000F19ED" w:rsidRDefault="000F19ED" w:rsidP="000F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</w:rPr>
              <w:t>Medical statements are stored in (specify location):</w: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0F19ED" w:rsidRPr="000F19ED" w14:paraId="161FF015" w14:textId="77777777" w:rsidTr="000F19ED">
        <w:trPr>
          <w:trHeight w:val="215"/>
        </w:trPr>
        <w:tc>
          <w:tcPr>
            <w:tcW w:w="11139" w:type="dxa"/>
            <w:gridSpan w:val="11"/>
          </w:tcPr>
          <w:p w14:paraId="7DF0B36A" w14:textId="519D74AC" w:rsidR="000F19ED" w:rsidRPr="000F19ED" w:rsidRDefault="000F19ED" w:rsidP="000F19E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</w:rPr>
              <w:t>Collected data is maintained on file for three years plus the current fiscal year. After this period, data is destroyed (</w:t>
            </w:r>
            <w:proofErr w:type="gramStart"/>
            <w:r w:rsidRPr="000F19ED">
              <w:rPr>
                <w:rFonts w:ascii="Times New Roman" w:hAnsi="Times New Roman" w:cs="Times New Roman"/>
                <w:sz w:val="24"/>
                <w:szCs w:val="24"/>
              </w:rPr>
              <w:t>i.e.</w:t>
            </w:r>
            <w:proofErr w:type="gramEnd"/>
            <w:r w:rsidRPr="000F19ED">
              <w:rPr>
                <w:rFonts w:ascii="Times New Roman" w:hAnsi="Times New Roman" w:cs="Times New Roman"/>
                <w:sz w:val="24"/>
                <w:szCs w:val="24"/>
              </w:rPr>
              <w:t xml:space="preserve"> shredded and discarded).</w:t>
            </w:r>
          </w:p>
        </w:tc>
      </w:tr>
      <w:tr w:rsidR="000F19ED" w:rsidRPr="00527485" w14:paraId="1805AA39" w14:textId="77777777" w:rsidTr="000F19ED">
        <w:tc>
          <w:tcPr>
            <w:tcW w:w="11139" w:type="dxa"/>
            <w:gridSpan w:val="11"/>
            <w:tcBorders>
              <w:bottom w:val="nil"/>
            </w:tcBorders>
          </w:tcPr>
          <w:p w14:paraId="104090F4" w14:textId="77777777" w:rsidR="000F19ED" w:rsidRPr="000F19ED" w:rsidRDefault="000F19ED" w:rsidP="002751D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</w:rPr>
              <w:t>Access to data is restricted to the following staff:</w:t>
            </w:r>
          </w:p>
        </w:tc>
      </w:tr>
      <w:tr w:rsidR="000F19ED" w:rsidRPr="00527485" w14:paraId="73AAFC00" w14:textId="77777777" w:rsidTr="000F19ED">
        <w:tc>
          <w:tcPr>
            <w:tcW w:w="5739" w:type="dxa"/>
            <w:gridSpan w:val="5"/>
            <w:tcBorders>
              <w:top w:val="nil"/>
              <w:right w:val="nil"/>
            </w:tcBorders>
          </w:tcPr>
          <w:p w14:paraId="2C600E6C" w14:textId="77777777" w:rsidR="000F19ED" w:rsidRPr="000F19ED" w:rsidRDefault="000F19ED" w:rsidP="002751D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Position Title</w:t>
            </w:r>
          </w:p>
        </w:tc>
        <w:tc>
          <w:tcPr>
            <w:tcW w:w="5400" w:type="dxa"/>
            <w:gridSpan w:val="6"/>
            <w:tcBorders>
              <w:top w:val="nil"/>
              <w:left w:val="nil"/>
            </w:tcBorders>
          </w:tcPr>
          <w:p w14:paraId="7C16042C" w14:textId="77777777" w:rsidR="000F19ED" w:rsidRPr="000F19ED" w:rsidRDefault="000F19ED" w:rsidP="002751D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Name (First and Last)</w:t>
            </w:r>
          </w:p>
        </w:tc>
      </w:tr>
      <w:tr w:rsidR="000F19ED" w:rsidRPr="00527485" w14:paraId="2B7F9681" w14:textId="77777777" w:rsidTr="000F19ED">
        <w:tc>
          <w:tcPr>
            <w:tcW w:w="5739" w:type="dxa"/>
            <w:gridSpan w:val="5"/>
          </w:tcPr>
          <w:p w14:paraId="01927B1F" w14:textId="77777777" w:rsidR="000F19ED" w:rsidRPr="000F19ED" w:rsidRDefault="000F19ED" w:rsidP="002751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5400" w:type="dxa"/>
            <w:gridSpan w:val="6"/>
          </w:tcPr>
          <w:p w14:paraId="6B8A161F" w14:textId="77777777" w:rsidR="000F19ED" w:rsidRPr="000F19ED" w:rsidRDefault="000F19ED" w:rsidP="002751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0F19ED" w:rsidRPr="00527485" w14:paraId="523EE502" w14:textId="77777777" w:rsidTr="000F19ED">
        <w:tc>
          <w:tcPr>
            <w:tcW w:w="5739" w:type="dxa"/>
            <w:gridSpan w:val="5"/>
          </w:tcPr>
          <w:p w14:paraId="58BD9FD0" w14:textId="77777777" w:rsidR="000F19ED" w:rsidRPr="000F19ED" w:rsidRDefault="000F19ED" w:rsidP="002751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5400" w:type="dxa"/>
            <w:gridSpan w:val="6"/>
          </w:tcPr>
          <w:p w14:paraId="7DA8DD4E" w14:textId="77777777" w:rsidR="000F19ED" w:rsidRPr="000F19ED" w:rsidRDefault="000F19ED" w:rsidP="002751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0F19ED" w:rsidRPr="00527485" w14:paraId="2FB27DA1" w14:textId="77777777" w:rsidTr="000F19ED">
        <w:tc>
          <w:tcPr>
            <w:tcW w:w="5739" w:type="dxa"/>
            <w:gridSpan w:val="5"/>
          </w:tcPr>
          <w:p w14:paraId="51E45850" w14:textId="77777777" w:rsidR="000F19ED" w:rsidRPr="000F19ED" w:rsidRDefault="000F19ED" w:rsidP="002751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  <w:tc>
          <w:tcPr>
            <w:tcW w:w="5400" w:type="dxa"/>
            <w:gridSpan w:val="6"/>
          </w:tcPr>
          <w:p w14:paraId="401CE60E" w14:textId="77777777" w:rsidR="000F19ED" w:rsidRPr="000F19ED" w:rsidRDefault="000F19ED" w:rsidP="002751D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FORMTEXT </w:instrTex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 </w:t>
            </w:r>
            <w:r w:rsidRPr="000F19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526650" w:rsidRPr="00221C76" w14:paraId="4F23B322" w14:textId="77777777" w:rsidTr="000F19ED">
        <w:tc>
          <w:tcPr>
            <w:tcW w:w="11139" w:type="dxa"/>
            <w:gridSpan w:val="11"/>
            <w:shd w:val="clear" w:color="auto" w:fill="E7E6E6" w:themeFill="background2"/>
          </w:tcPr>
          <w:p w14:paraId="06B0FE98" w14:textId="15294B9D" w:rsidR="00526650" w:rsidRPr="000F19ED" w:rsidRDefault="00526650" w:rsidP="00526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ED">
              <w:rPr>
                <w:rFonts w:ascii="Times New Roman" w:hAnsi="Times New Roman" w:cs="Times New Roman"/>
                <w:b/>
                <w:sz w:val="24"/>
                <w:szCs w:val="24"/>
              </w:rPr>
              <w:t>INSTITUTION INFORMATION</w:t>
            </w:r>
          </w:p>
        </w:tc>
      </w:tr>
      <w:tr w:rsidR="00526650" w:rsidRPr="00221C76" w14:paraId="439B545A" w14:textId="77777777" w:rsidTr="00520C49">
        <w:tc>
          <w:tcPr>
            <w:tcW w:w="236" w:type="dxa"/>
            <w:tcBorders>
              <w:bottom w:val="nil"/>
              <w:right w:val="nil"/>
            </w:tcBorders>
          </w:tcPr>
          <w:p w14:paraId="1D26FBC7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B95B990" w14:textId="5AC8E3DA" w:rsidR="00526650" w:rsidRPr="00015ED8" w:rsidRDefault="00526650" w:rsidP="00526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dxa"/>
            <w:gridSpan w:val="2"/>
            <w:tcBorders>
              <w:left w:val="nil"/>
              <w:bottom w:val="nil"/>
              <w:right w:val="nil"/>
            </w:tcBorders>
          </w:tcPr>
          <w:p w14:paraId="39FCB2F6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4"/>
            <w:tcBorders>
              <w:left w:val="nil"/>
              <w:right w:val="nil"/>
            </w:tcBorders>
          </w:tcPr>
          <w:p w14:paraId="545235B6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A65B4" w14:textId="67D9FDC1" w:rsidR="00526650" w:rsidRPr="00015ED8" w:rsidRDefault="00526650" w:rsidP="00526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nil"/>
              <w:bottom w:val="nil"/>
            </w:tcBorders>
          </w:tcPr>
          <w:p w14:paraId="383E2843" w14:textId="25B49E3B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50" w:rsidRPr="00221C76" w14:paraId="7845485B" w14:textId="77777777" w:rsidTr="00520C49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085B01E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  <w:gridSpan w:val="3"/>
            <w:tcBorders>
              <w:left w:val="nil"/>
              <w:bottom w:val="nil"/>
              <w:right w:val="nil"/>
            </w:tcBorders>
          </w:tcPr>
          <w:p w14:paraId="43C22512" w14:textId="1F7A93FC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(Print Name of Authorized Representative)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509E5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4"/>
            <w:tcBorders>
              <w:left w:val="nil"/>
              <w:bottom w:val="nil"/>
              <w:right w:val="nil"/>
            </w:tcBorders>
          </w:tcPr>
          <w:p w14:paraId="64294E50" w14:textId="5DA90B2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(Title of Authorized Representative)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</w:tcBorders>
          </w:tcPr>
          <w:p w14:paraId="1FAE2EC7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50" w:rsidRPr="00221C76" w14:paraId="5851CDD8" w14:textId="77777777" w:rsidTr="00520C49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8CC947A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  <w:gridSpan w:val="3"/>
            <w:tcBorders>
              <w:top w:val="nil"/>
              <w:left w:val="nil"/>
              <w:right w:val="nil"/>
            </w:tcBorders>
          </w:tcPr>
          <w:p w14:paraId="106EB1F0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8EBC8" w14:textId="30E8D3F8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A1ADE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4"/>
            <w:tcBorders>
              <w:top w:val="nil"/>
              <w:left w:val="nil"/>
              <w:right w:val="nil"/>
            </w:tcBorders>
          </w:tcPr>
          <w:p w14:paraId="21558DDE" w14:textId="6F18986C" w:rsidR="007634A8" w:rsidRPr="00015ED8" w:rsidRDefault="007634A8" w:rsidP="00526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</w:tcBorders>
          </w:tcPr>
          <w:p w14:paraId="6A30419B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50" w:rsidRPr="00221C76" w14:paraId="7367656A" w14:textId="77777777" w:rsidTr="00520C49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8979FB1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5" w:type="dxa"/>
            <w:gridSpan w:val="3"/>
            <w:tcBorders>
              <w:left w:val="nil"/>
              <w:bottom w:val="nil"/>
              <w:right w:val="nil"/>
            </w:tcBorders>
          </w:tcPr>
          <w:p w14:paraId="2BD60937" w14:textId="38D0C8D3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(Signature of Authorized Representative)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C5A7F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  <w:gridSpan w:val="4"/>
            <w:tcBorders>
              <w:left w:val="nil"/>
              <w:bottom w:val="nil"/>
              <w:right w:val="nil"/>
            </w:tcBorders>
          </w:tcPr>
          <w:p w14:paraId="399899F9" w14:textId="471BBD5C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sz w:val="24"/>
                <w:szCs w:val="24"/>
              </w:rPr>
              <w:t>(Date)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</w:tcBorders>
          </w:tcPr>
          <w:p w14:paraId="2E57A526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650" w:rsidRPr="00221C76" w14:paraId="4F1ACD68" w14:textId="77777777" w:rsidTr="00520C49">
        <w:tc>
          <w:tcPr>
            <w:tcW w:w="236" w:type="dxa"/>
            <w:tcBorders>
              <w:right w:val="nil"/>
            </w:tcBorders>
          </w:tcPr>
          <w:p w14:paraId="4E04DF12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9"/>
            <w:tcBorders>
              <w:left w:val="nil"/>
              <w:right w:val="nil"/>
            </w:tcBorders>
          </w:tcPr>
          <w:p w14:paraId="7DC8D0D3" w14:textId="4FE6A426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ED8">
              <w:rPr>
                <w:rFonts w:ascii="Times New Roman" w:hAnsi="Times New Roman" w:cs="Times New Roman"/>
                <w:b/>
                <w:sz w:val="24"/>
                <w:szCs w:val="24"/>
              </w:rPr>
              <w:t>Date(s) of annual policy review:</w:t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015ED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ED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015ED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897" w:type="dxa"/>
            <w:tcBorders>
              <w:left w:val="nil"/>
            </w:tcBorders>
          </w:tcPr>
          <w:p w14:paraId="1C0035C0" w14:textId="77777777" w:rsidR="00526650" w:rsidRPr="00015ED8" w:rsidRDefault="00526650" w:rsidP="00526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E09F8C" w14:textId="0D319134" w:rsidR="00B808E5" w:rsidRPr="00015ED8" w:rsidRDefault="00B808E5" w:rsidP="00625A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08E5" w:rsidRPr="00015ED8" w:rsidSect="00625A17">
      <w:headerReference w:type="default" r:id="rId7"/>
      <w:footerReference w:type="default" r:id="rId8"/>
      <w:pgSz w:w="12240" w:h="15840"/>
      <w:pgMar w:top="1008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7F74" w14:textId="77777777" w:rsidR="00EE5FC9" w:rsidRDefault="00EE5FC9" w:rsidP="00EE5FC9">
      <w:pPr>
        <w:spacing w:after="0" w:line="240" w:lineRule="auto"/>
      </w:pPr>
      <w:r>
        <w:separator/>
      </w:r>
    </w:p>
  </w:endnote>
  <w:endnote w:type="continuationSeparator" w:id="0">
    <w:p w14:paraId="04F5B26D" w14:textId="77777777" w:rsidR="00EE5FC9" w:rsidRDefault="00EE5FC9" w:rsidP="00EE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A423" w14:textId="77777777" w:rsidR="00625A17" w:rsidRPr="00625A17" w:rsidRDefault="00625A17" w:rsidP="00625A17">
    <w:pPr>
      <w:spacing w:after="0"/>
      <w:ind w:right="-810" w:hanging="720"/>
      <w:rPr>
        <w:rFonts w:ascii="Times New Roman" w:hAnsi="Times New Roman" w:cs="Times New Roman"/>
        <w:sz w:val="24"/>
        <w:szCs w:val="24"/>
      </w:rPr>
    </w:pPr>
    <w:r w:rsidRPr="00625A17">
      <w:rPr>
        <w:rFonts w:ascii="Times New Roman" w:hAnsi="Times New Roman" w:cs="Times New Roman"/>
        <w:sz w:val="24"/>
        <w:szCs w:val="24"/>
      </w:rPr>
      <w:t xml:space="preserve">Source: </w:t>
    </w:r>
    <w:hyperlink r:id="rId1" w:history="1">
      <w:r w:rsidRPr="00625A17">
        <w:rPr>
          <w:rStyle w:val="Hyperlink"/>
          <w:rFonts w:ascii="Times New Roman" w:hAnsi="Times New Roman" w:cs="Times New Roman"/>
          <w:sz w:val="24"/>
          <w:szCs w:val="24"/>
        </w:rPr>
        <w:t xml:space="preserve">FNS Instruction 113-1 </w:t>
      </w:r>
    </w:hyperlink>
    <w:r w:rsidRPr="00625A17">
      <w:rPr>
        <w:rFonts w:ascii="Times New Roman" w:hAnsi="Times New Roman" w:cs="Times New Roman"/>
        <w:sz w:val="24"/>
        <w:szCs w:val="24"/>
      </w:rPr>
      <w:t xml:space="preserve"> Civil Rights Compliance and Enforcement – Nutrition Programs and Activities</w:t>
    </w:r>
  </w:p>
  <w:p w14:paraId="199A8704" w14:textId="77777777" w:rsidR="00625A17" w:rsidRPr="00625A17" w:rsidRDefault="00625A17" w:rsidP="00625A17">
    <w:pPr>
      <w:spacing w:after="0"/>
      <w:ind w:right="-810" w:hanging="720"/>
      <w:rPr>
        <w:rFonts w:ascii="Times New Roman" w:hAnsi="Times New Roman" w:cs="Times New Roman"/>
        <w:sz w:val="24"/>
        <w:szCs w:val="24"/>
      </w:rPr>
    </w:pPr>
    <w:r w:rsidRPr="00625A17">
      <w:rPr>
        <w:rFonts w:ascii="Times New Roman" w:hAnsi="Times New Roman" w:cs="Times New Roman"/>
        <w:sz w:val="24"/>
        <w:szCs w:val="24"/>
      </w:rPr>
      <w:t>NC CACFP 05/2022</w:t>
    </w:r>
  </w:p>
  <w:p w14:paraId="136D054D" w14:textId="77777777" w:rsidR="00625A17" w:rsidRPr="00625A17" w:rsidRDefault="00625A17" w:rsidP="00625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E4E25" w14:textId="77777777" w:rsidR="00EE5FC9" w:rsidRDefault="00EE5FC9" w:rsidP="00EE5FC9">
      <w:pPr>
        <w:spacing w:after="0" w:line="240" w:lineRule="auto"/>
      </w:pPr>
      <w:r>
        <w:separator/>
      </w:r>
    </w:p>
  </w:footnote>
  <w:footnote w:type="continuationSeparator" w:id="0">
    <w:p w14:paraId="74308B11" w14:textId="77777777" w:rsidR="00EE5FC9" w:rsidRDefault="00EE5FC9" w:rsidP="00EE5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0C00" w14:textId="3E3A0C16" w:rsidR="005575CD" w:rsidRPr="009C2F41" w:rsidRDefault="00F864A3" w:rsidP="005575CD">
    <w:pPr>
      <w:spacing w:after="0"/>
      <w:jc w:val="center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7FCEB74C" wp14:editId="17420BF1">
          <wp:simplePos x="0" y="0"/>
          <wp:positionH relativeFrom="page">
            <wp:posOffset>6494780</wp:posOffset>
          </wp:positionH>
          <wp:positionV relativeFrom="paragraph">
            <wp:posOffset>-67574</wp:posOffset>
          </wp:positionV>
          <wp:extent cx="730872" cy="872998"/>
          <wp:effectExtent l="0" t="0" r="0" b="3810"/>
          <wp:wrapNone/>
          <wp:docPr id="3" name="image2.png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0872" cy="872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75CD" w:rsidRPr="009C2F41">
      <w:rPr>
        <w:rFonts w:ascii="Times New Roman" w:hAnsi="Times New Roman" w:cs="Times New Roman"/>
        <w:sz w:val="24"/>
        <w:szCs w:val="24"/>
      </w:rPr>
      <w:t>Department of Health and Human Services</w:t>
    </w:r>
  </w:p>
  <w:p w14:paraId="0CAE5696" w14:textId="6545B4E8" w:rsidR="005575CD" w:rsidRDefault="005575CD" w:rsidP="005575CD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9C2F41">
      <w:rPr>
        <w:rFonts w:ascii="Times New Roman" w:hAnsi="Times New Roman" w:cs="Times New Roman"/>
        <w:sz w:val="24"/>
        <w:szCs w:val="24"/>
      </w:rPr>
      <w:t>Division of Child and Family Well-Being, Community Nutrition Services Section</w:t>
    </w:r>
  </w:p>
  <w:p w14:paraId="173C7244" w14:textId="77777777" w:rsidR="005575CD" w:rsidRDefault="005575CD" w:rsidP="005575CD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9C2F41">
      <w:rPr>
        <w:rFonts w:ascii="Times New Roman" w:hAnsi="Times New Roman" w:cs="Times New Roman"/>
        <w:sz w:val="24"/>
        <w:szCs w:val="24"/>
      </w:rPr>
      <w:t>Child and Adult Care Food Program</w:t>
    </w:r>
  </w:p>
  <w:p w14:paraId="42A96EBC" w14:textId="4FE9D036" w:rsidR="005575CD" w:rsidRDefault="005575CD" w:rsidP="00F864A3">
    <w:pPr>
      <w:spacing w:after="0"/>
      <w:jc w:val="center"/>
    </w:pPr>
    <w:r>
      <w:rPr>
        <w:rFonts w:ascii="Times New Roman" w:hAnsi="Times New Roman" w:cs="Times New Roman"/>
        <w:b/>
        <w:sz w:val="32"/>
        <w:szCs w:val="32"/>
      </w:rPr>
      <w:t>Confidentiality P</w:t>
    </w:r>
    <w:r w:rsidRPr="00F35B39">
      <w:rPr>
        <w:rFonts w:ascii="Times New Roman" w:hAnsi="Times New Roman" w:cs="Times New Roman"/>
        <w:b/>
        <w:sz w:val="32"/>
        <w:szCs w:val="32"/>
      </w:rPr>
      <w:t xml:space="preserve">olicy and Procedure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5CEF12E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1" w15:restartNumberingAfterBreak="0">
    <w:nsid w:val="03174BB0"/>
    <w:multiLevelType w:val="hybridMultilevel"/>
    <w:tmpl w:val="7BC0D5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3C67C24"/>
    <w:multiLevelType w:val="hybridMultilevel"/>
    <w:tmpl w:val="8E8CF9C0"/>
    <w:lvl w:ilvl="0" w:tplc="86C6B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2365A"/>
    <w:multiLevelType w:val="hybridMultilevel"/>
    <w:tmpl w:val="D8302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3931C3"/>
    <w:multiLevelType w:val="hybridMultilevel"/>
    <w:tmpl w:val="93B27D7A"/>
    <w:lvl w:ilvl="0" w:tplc="86C6B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75649"/>
    <w:multiLevelType w:val="hybridMultilevel"/>
    <w:tmpl w:val="DEB683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8D84900"/>
    <w:multiLevelType w:val="hybridMultilevel"/>
    <w:tmpl w:val="9102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F4831"/>
    <w:multiLevelType w:val="hybridMultilevel"/>
    <w:tmpl w:val="F232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395F5A"/>
    <w:multiLevelType w:val="hybridMultilevel"/>
    <w:tmpl w:val="AFB68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013F3F"/>
    <w:multiLevelType w:val="hybridMultilevel"/>
    <w:tmpl w:val="459CE20C"/>
    <w:lvl w:ilvl="0" w:tplc="86C6B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C25EED"/>
    <w:multiLevelType w:val="hybridMultilevel"/>
    <w:tmpl w:val="094CEF0E"/>
    <w:lvl w:ilvl="0" w:tplc="86C6B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7266C"/>
    <w:multiLevelType w:val="hybridMultilevel"/>
    <w:tmpl w:val="563CB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3858389">
    <w:abstractNumId w:val="7"/>
  </w:num>
  <w:num w:numId="2" w16cid:durableId="881556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37475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43211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5187738">
    <w:abstractNumId w:val="3"/>
  </w:num>
  <w:num w:numId="6" w16cid:durableId="1786776105">
    <w:abstractNumId w:val="1"/>
  </w:num>
  <w:num w:numId="7" w16cid:durableId="855342325">
    <w:abstractNumId w:val="9"/>
  </w:num>
  <w:num w:numId="8" w16cid:durableId="594628200">
    <w:abstractNumId w:val="2"/>
  </w:num>
  <w:num w:numId="9" w16cid:durableId="1023241506">
    <w:abstractNumId w:val="11"/>
  </w:num>
  <w:num w:numId="10" w16cid:durableId="1353654129">
    <w:abstractNumId w:val="6"/>
  </w:num>
  <w:num w:numId="11" w16cid:durableId="1455249081">
    <w:abstractNumId w:val="0"/>
  </w:num>
  <w:num w:numId="12" w16cid:durableId="1946421667">
    <w:abstractNumId w:val="8"/>
  </w:num>
  <w:num w:numId="13" w16cid:durableId="608513436">
    <w:abstractNumId w:val="10"/>
  </w:num>
  <w:num w:numId="14" w16cid:durableId="298076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E5"/>
    <w:rsid w:val="0000529E"/>
    <w:rsid w:val="00015ED8"/>
    <w:rsid w:val="000530D1"/>
    <w:rsid w:val="000576B9"/>
    <w:rsid w:val="00080E06"/>
    <w:rsid w:val="000D0503"/>
    <w:rsid w:val="000E408B"/>
    <w:rsid w:val="000F19ED"/>
    <w:rsid w:val="00112260"/>
    <w:rsid w:val="001949B5"/>
    <w:rsid w:val="001B5F65"/>
    <w:rsid w:val="001C4C16"/>
    <w:rsid w:val="00221C76"/>
    <w:rsid w:val="00257602"/>
    <w:rsid w:val="00286633"/>
    <w:rsid w:val="002D6E43"/>
    <w:rsid w:val="002F1C60"/>
    <w:rsid w:val="00412931"/>
    <w:rsid w:val="00455CB7"/>
    <w:rsid w:val="0049798C"/>
    <w:rsid w:val="004E0FE9"/>
    <w:rsid w:val="00502369"/>
    <w:rsid w:val="0050583A"/>
    <w:rsid w:val="00520C49"/>
    <w:rsid w:val="00526650"/>
    <w:rsid w:val="00527485"/>
    <w:rsid w:val="00530478"/>
    <w:rsid w:val="005575CD"/>
    <w:rsid w:val="00583F3D"/>
    <w:rsid w:val="00596E69"/>
    <w:rsid w:val="005A2EC6"/>
    <w:rsid w:val="005E6133"/>
    <w:rsid w:val="006056FF"/>
    <w:rsid w:val="0062218B"/>
    <w:rsid w:val="00625A17"/>
    <w:rsid w:val="00686008"/>
    <w:rsid w:val="006E35A1"/>
    <w:rsid w:val="00704A5E"/>
    <w:rsid w:val="00722631"/>
    <w:rsid w:val="00731112"/>
    <w:rsid w:val="007568B8"/>
    <w:rsid w:val="007634A8"/>
    <w:rsid w:val="0079606E"/>
    <w:rsid w:val="007B2C26"/>
    <w:rsid w:val="007B552F"/>
    <w:rsid w:val="007D167E"/>
    <w:rsid w:val="00823156"/>
    <w:rsid w:val="0088139F"/>
    <w:rsid w:val="00896641"/>
    <w:rsid w:val="009210B1"/>
    <w:rsid w:val="00956030"/>
    <w:rsid w:val="00983F21"/>
    <w:rsid w:val="009925A9"/>
    <w:rsid w:val="009D4478"/>
    <w:rsid w:val="00A04D6A"/>
    <w:rsid w:val="00A07E39"/>
    <w:rsid w:val="00A14332"/>
    <w:rsid w:val="00A86CC1"/>
    <w:rsid w:val="00AB66B3"/>
    <w:rsid w:val="00AF4A76"/>
    <w:rsid w:val="00AF4E12"/>
    <w:rsid w:val="00B031C3"/>
    <w:rsid w:val="00B808E5"/>
    <w:rsid w:val="00B92B37"/>
    <w:rsid w:val="00C2709E"/>
    <w:rsid w:val="00C32308"/>
    <w:rsid w:val="00C64401"/>
    <w:rsid w:val="00C82FD3"/>
    <w:rsid w:val="00CB472E"/>
    <w:rsid w:val="00D03EA9"/>
    <w:rsid w:val="00D47C74"/>
    <w:rsid w:val="00D732D6"/>
    <w:rsid w:val="00D9673C"/>
    <w:rsid w:val="00DD73D9"/>
    <w:rsid w:val="00E12753"/>
    <w:rsid w:val="00E437A3"/>
    <w:rsid w:val="00E4689F"/>
    <w:rsid w:val="00E53D75"/>
    <w:rsid w:val="00EA709E"/>
    <w:rsid w:val="00EA7988"/>
    <w:rsid w:val="00ED425C"/>
    <w:rsid w:val="00EE5FC9"/>
    <w:rsid w:val="00EF0197"/>
    <w:rsid w:val="00F0595C"/>
    <w:rsid w:val="00F06AD6"/>
    <w:rsid w:val="00F35B39"/>
    <w:rsid w:val="00F84B8C"/>
    <w:rsid w:val="00F864A3"/>
    <w:rsid w:val="00FB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7AF7962"/>
  <w15:chartTrackingRefBased/>
  <w15:docId w15:val="{5B2B773D-5941-4D63-BC3C-ACA88383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8E5"/>
  </w:style>
  <w:style w:type="table" w:styleId="TableGrid">
    <w:name w:val="Table Grid"/>
    <w:basedOn w:val="TableNormal"/>
    <w:uiPriority w:val="39"/>
    <w:rsid w:val="00B80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E5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FC9"/>
  </w:style>
  <w:style w:type="character" w:styleId="PlaceholderText">
    <w:name w:val="Placeholder Text"/>
    <w:basedOn w:val="DefaultParagraphFont"/>
    <w:uiPriority w:val="99"/>
    <w:semiHidden/>
    <w:rsid w:val="00EE5FC9"/>
    <w:rPr>
      <w:color w:val="808080"/>
    </w:rPr>
  </w:style>
  <w:style w:type="paragraph" w:styleId="ListParagraph">
    <w:name w:val="List Paragraph"/>
    <w:basedOn w:val="Normal"/>
    <w:uiPriority w:val="34"/>
    <w:qFormat/>
    <w:rsid w:val="00D73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9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C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C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D1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6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6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6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167E"/>
    <w:pPr>
      <w:spacing w:after="0" w:line="240" w:lineRule="auto"/>
    </w:pPr>
  </w:style>
  <w:style w:type="paragraph" w:styleId="ListNumber2">
    <w:name w:val="List Number 2"/>
    <w:basedOn w:val="Normal"/>
    <w:uiPriority w:val="1"/>
    <w:qFormat/>
    <w:rsid w:val="00D9673C"/>
    <w:pPr>
      <w:numPr>
        <w:numId w:val="11"/>
      </w:numPr>
      <w:spacing w:after="240" w:line="276" w:lineRule="auto"/>
      <w:contextualSpacing/>
    </w:pPr>
    <w:rPr>
      <w:rFonts w:eastAsiaTheme="minorEastAsia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utritionnc.com/snp/pdf/FNS113-1CivilRightsComplianecandEnforcemen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C09B41AB7DC4A977AEE3A22FF7710" ma:contentTypeVersion="10" ma:contentTypeDescription="Create a new document." ma:contentTypeScope="" ma:versionID="4c8521bb8f48838ebb5ca8fcfc785260">
  <xsd:schema xmlns:xsd="http://www.w3.org/2001/XMLSchema" xmlns:xs="http://www.w3.org/2001/XMLSchema" xmlns:p="http://schemas.microsoft.com/office/2006/metadata/properties" xmlns:ns2="d90c57f2-4cbc-4c4c-9605-2ca2391b8555" xmlns:ns3="e8f8b462-19c7-40a8-8257-545e82983fc1" targetNamespace="http://schemas.microsoft.com/office/2006/metadata/properties" ma:root="true" ma:fieldsID="cc3b156aef65802edd9d4ee951b978e0" ns2:_="" ns3:_="">
    <xsd:import namespace="d90c57f2-4cbc-4c4c-9605-2ca2391b8555"/>
    <xsd:import namespace="e8f8b462-19c7-40a8-8257-545e82983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57f2-4cbc-4c4c-9605-2ca2391b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b462-19c7-40a8-8257-545e82983f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33e8da-daf2-4396-8f01-4cd8f25d3cbe}" ma:internalName="TaxCatchAll" ma:showField="CatchAllData" ma:web="e8f8b462-19c7-40a8-8257-545e82983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0c57f2-4cbc-4c4c-9605-2ca2391b8555">
      <Terms xmlns="http://schemas.microsoft.com/office/infopath/2007/PartnerControls"/>
    </lcf76f155ced4ddcb4097134ff3c332f>
    <TaxCatchAll xmlns="e8f8b462-19c7-40a8-8257-545e82983fc1" xsi:nil="true"/>
  </documentManagement>
</p:properties>
</file>

<file path=customXml/itemProps1.xml><?xml version="1.0" encoding="utf-8"?>
<ds:datastoreItem xmlns:ds="http://schemas.openxmlformats.org/officeDocument/2006/customXml" ds:itemID="{7C957A44-B874-49DE-A3D1-30A3BD096C61}"/>
</file>

<file path=customXml/itemProps2.xml><?xml version="1.0" encoding="utf-8"?>
<ds:datastoreItem xmlns:ds="http://schemas.openxmlformats.org/officeDocument/2006/customXml" ds:itemID="{940531AC-45C0-4651-955A-5DD867FE8CCA}"/>
</file>

<file path=customXml/itemProps3.xml><?xml version="1.0" encoding="utf-8"?>
<ds:datastoreItem xmlns:ds="http://schemas.openxmlformats.org/officeDocument/2006/customXml" ds:itemID="{F40F550A-00A5-4FA5-8D5A-D5CB1CB58A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Bridgman, Jessica</dc:creator>
  <cp:keywords/>
  <dc:description/>
  <cp:lastModifiedBy>Headley, Candice C</cp:lastModifiedBy>
  <cp:revision>2</cp:revision>
  <cp:lastPrinted>2019-01-15T13:37:00Z</cp:lastPrinted>
  <dcterms:created xsi:type="dcterms:W3CDTF">2022-07-20T19:45:00Z</dcterms:created>
  <dcterms:modified xsi:type="dcterms:W3CDTF">2022-07-20T19:45:00Z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0x010100F12C09B41AB7DC4A977AEE3A22FF7710</vt:lpwstr>
  </property>
</Properties>
</file>