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2F67" w14:textId="77777777" w:rsidR="00CE35BB" w:rsidRPr="00232152" w:rsidRDefault="00CE35BB" w:rsidP="000D24A9">
      <w:pPr>
        <w:pStyle w:val="NoSpacing"/>
        <w:rPr>
          <w:rFonts w:cstheme="minorHAnsi"/>
        </w:rPr>
      </w:pPr>
    </w:p>
    <w:tbl>
      <w:tblPr>
        <w:tblStyle w:val="TableGrid"/>
        <w:tblW w:w="0" w:type="auto"/>
        <w:tblLook w:val="04A0" w:firstRow="1" w:lastRow="0" w:firstColumn="1" w:lastColumn="0" w:noHBand="0" w:noVBand="1"/>
      </w:tblPr>
      <w:tblGrid>
        <w:gridCol w:w="14305"/>
      </w:tblGrid>
      <w:tr w:rsidR="00E21F87" w:rsidRPr="00232152" w14:paraId="705CCD9E" w14:textId="77777777" w:rsidTr="007A3787">
        <w:tc>
          <w:tcPr>
            <w:tcW w:w="14305" w:type="dxa"/>
            <w:shd w:val="clear" w:color="auto" w:fill="D0CECE" w:themeFill="background2" w:themeFillShade="E6"/>
          </w:tcPr>
          <w:p w14:paraId="67A642C7" w14:textId="7FB83E35" w:rsidR="007C4872" w:rsidRPr="00232152" w:rsidRDefault="007A3787" w:rsidP="007A3787">
            <w:pPr>
              <w:tabs>
                <w:tab w:val="left" w:pos="1770"/>
              </w:tabs>
              <w:rPr>
                <w:rFonts w:cstheme="minorHAnsi"/>
                <w:b/>
              </w:rPr>
            </w:pPr>
            <w:r w:rsidRPr="00232152">
              <w:rPr>
                <w:rFonts w:cstheme="minorHAnsi"/>
                <w:b/>
              </w:rPr>
              <w:t>Purpose</w:t>
            </w:r>
          </w:p>
        </w:tc>
      </w:tr>
      <w:tr w:rsidR="00E21F87" w:rsidRPr="00232152" w14:paraId="3B7163CF" w14:textId="77777777" w:rsidTr="007C4872">
        <w:tc>
          <w:tcPr>
            <w:tcW w:w="14305" w:type="dxa"/>
            <w:shd w:val="clear" w:color="auto" w:fill="auto"/>
          </w:tcPr>
          <w:p w14:paraId="450A8181" w14:textId="5954EA39" w:rsidR="00730410" w:rsidRPr="00232152" w:rsidRDefault="00777F50" w:rsidP="00777F50">
            <w:pPr>
              <w:spacing w:after="160" w:line="259" w:lineRule="auto"/>
              <w:rPr>
                <w:rFonts w:eastAsia="Times New Roman" w:cstheme="minorHAnsi"/>
              </w:rPr>
            </w:pPr>
            <w:r w:rsidRPr="00232152">
              <w:rPr>
                <w:rFonts w:eastAsia="Times New Roman" w:cstheme="minorHAnsi"/>
              </w:rPr>
              <w:t xml:space="preserve">The purpose of this document is to ensure that </w:t>
            </w:r>
            <w:r w:rsidR="00076C18" w:rsidRPr="00232152">
              <w:rPr>
                <w:rFonts w:eastAsia="Times New Roman" w:cstheme="minorHAnsi"/>
              </w:rPr>
              <w:t>child welfare workers</w:t>
            </w:r>
            <w:r w:rsidRPr="00232152">
              <w:rPr>
                <w:rFonts w:eastAsia="Times New Roman" w:cstheme="minorHAnsi"/>
              </w:rPr>
              <w:t xml:space="preserve"> </w:t>
            </w:r>
            <w:r w:rsidR="00D731BE" w:rsidRPr="00232152">
              <w:rPr>
                <w:rFonts w:eastAsia="Times New Roman" w:cstheme="minorHAnsi"/>
              </w:rPr>
              <w:t xml:space="preserve">are </w:t>
            </w:r>
            <w:r w:rsidRPr="00232152">
              <w:rPr>
                <w:rFonts w:eastAsia="Times New Roman" w:cstheme="minorHAnsi"/>
              </w:rPr>
              <w:t xml:space="preserve">provided </w:t>
            </w:r>
            <w:r w:rsidR="00D731BE" w:rsidRPr="00232152">
              <w:rPr>
                <w:rFonts w:eastAsia="Times New Roman" w:cstheme="minorHAnsi"/>
              </w:rPr>
              <w:t xml:space="preserve">guidance </w:t>
            </w:r>
            <w:r w:rsidRPr="00232152">
              <w:rPr>
                <w:rFonts w:eastAsia="Times New Roman" w:cstheme="minorHAnsi"/>
              </w:rPr>
              <w:t>regarding the COVID-19 vaccine as it pertains to vaccine eligible youth in foster care</w:t>
            </w:r>
            <w:r w:rsidR="00730410" w:rsidRPr="00232152">
              <w:rPr>
                <w:rFonts w:eastAsia="Times New Roman" w:cstheme="minorHAnsi"/>
              </w:rPr>
              <w:t xml:space="preserve">. </w:t>
            </w:r>
          </w:p>
          <w:p w14:paraId="051EBDE1" w14:textId="14E060BD" w:rsidR="00FF2A9F" w:rsidRPr="00232152" w:rsidRDefault="00BF7483" w:rsidP="00777F50">
            <w:pPr>
              <w:pStyle w:val="ListParagraph"/>
              <w:numPr>
                <w:ilvl w:val="0"/>
                <w:numId w:val="11"/>
              </w:numPr>
              <w:rPr>
                <w:rFonts w:eastAsia="Times New Roman" w:cstheme="minorHAnsi"/>
                <w:b/>
                <w:bCs/>
              </w:rPr>
            </w:pPr>
            <w:r w:rsidRPr="00232152">
              <w:rPr>
                <w:rFonts w:eastAsia="Times New Roman" w:cstheme="minorHAnsi"/>
                <w:b/>
                <w:bCs/>
              </w:rPr>
              <w:t xml:space="preserve">August 23, 2021, FDA-approved the Pfizer-BioNTech COVID-19 vaccine (being marketed as COMIRNATY) as a 2- dose series for the prevention of COVID-19 in individuals 16 years of age and older. </w:t>
            </w:r>
          </w:p>
          <w:p w14:paraId="087A5F89" w14:textId="4DBB07BC" w:rsidR="00FF2A9F" w:rsidRPr="00232152" w:rsidRDefault="00BF7483" w:rsidP="00777F50">
            <w:pPr>
              <w:pStyle w:val="ListParagraph"/>
              <w:numPr>
                <w:ilvl w:val="0"/>
                <w:numId w:val="11"/>
              </w:numPr>
              <w:rPr>
                <w:rFonts w:eastAsia="Times New Roman" w:cstheme="minorHAnsi"/>
                <w:b/>
                <w:bCs/>
              </w:rPr>
            </w:pPr>
            <w:r w:rsidRPr="00232152">
              <w:rPr>
                <w:rFonts w:eastAsia="Times New Roman" w:cstheme="minorHAnsi"/>
                <w:b/>
                <w:bCs/>
              </w:rPr>
              <w:t>Pfizer-BioNTech COVID-19 vaccine continues to be available under EUA for the prevention of COVID-19 in individuals 12 through 15 years</w:t>
            </w:r>
            <w:r w:rsidR="00170584" w:rsidRPr="00232152">
              <w:rPr>
                <w:rFonts w:eastAsia="Times New Roman" w:cstheme="minorHAnsi"/>
                <w:b/>
                <w:bCs/>
              </w:rPr>
              <w:t xml:space="preserve"> and as an additional dose in individuals 12 and over with moderate to severe immunocompromise</w:t>
            </w:r>
            <w:r w:rsidRPr="00232152">
              <w:rPr>
                <w:rFonts w:eastAsia="Times New Roman" w:cstheme="minorHAnsi"/>
                <w:b/>
                <w:bCs/>
              </w:rPr>
              <w:t xml:space="preserve">. </w:t>
            </w:r>
          </w:p>
          <w:p w14:paraId="0AE644EE" w14:textId="77777777" w:rsidR="00710193" w:rsidRPr="00232152" w:rsidRDefault="00BF7483" w:rsidP="00710193">
            <w:pPr>
              <w:pStyle w:val="ListParagraph"/>
              <w:numPr>
                <w:ilvl w:val="0"/>
                <w:numId w:val="11"/>
              </w:numPr>
              <w:rPr>
                <w:rFonts w:eastAsia="Times New Roman" w:cstheme="minorHAnsi"/>
                <w:b/>
                <w:bCs/>
              </w:rPr>
            </w:pPr>
            <w:r w:rsidRPr="00232152">
              <w:rPr>
                <w:rFonts w:eastAsia="Times New Roman" w:cstheme="minorHAnsi"/>
                <w:b/>
                <w:bCs/>
              </w:rPr>
              <w:t>Moderna and Janssen (J&amp;J) are authorized only for adults (18 years and older) at this time.</w:t>
            </w:r>
            <w:r w:rsidRPr="00232152">
              <w:rPr>
                <w:rFonts w:eastAsia="Times New Roman" w:cstheme="minorHAnsi"/>
              </w:rPr>
              <w:t xml:space="preserve"> </w:t>
            </w:r>
          </w:p>
          <w:p w14:paraId="3D4E5963" w14:textId="513B35D6" w:rsidR="00710193" w:rsidRPr="00232152" w:rsidRDefault="00153573" w:rsidP="00710193">
            <w:pPr>
              <w:pStyle w:val="ListParagraph"/>
              <w:numPr>
                <w:ilvl w:val="0"/>
                <w:numId w:val="11"/>
              </w:numPr>
              <w:rPr>
                <w:rFonts w:eastAsia="Times New Roman" w:cstheme="minorHAnsi"/>
                <w:b/>
                <w:bCs/>
              </w:rPr>
            </w:pPr>
            <w:hyperlink r:id="rId8" w:history="1">
              <w:r w:rsidR="00710193" w:rsidRPr="00232152">
                <w:rPr>
                  <w:rStyle w:val="Hyperlink"/>
                  <w:rFonts w:cstheme="minorHAnsi"/>
                  <w:b/>
                  <w:bCs/>
                  <w:iCs/>
                </w:rPr>
                <w:t>North Carolina Session Law 2021-110 Section 9</w:t>
              </w:r>
            </w:hyperlink>
            <w:r w:rsidR="00710193" w:rsidRPr="00232152">
              <w:rPr>
                <w:rFonts w:cstheme="minorHAnsi"/>
                <w:b/>
                <w:bCs/>
                <w:iCs/>
              </w:rPr>
              <w:t xml:space="preserve"> changed the </w:t>
            </w:r>
            <w:r w:rsidR="00DD5279" w:rsidRPr="00232152">
              <w:rPr>
                <w:rFonts w:cstheme="minorHAnsi"/>
                <w:b/>
                <w:bCs/>
                <w:iCs/>
              </w:rPr>
              <w:t xml:space="preserve">minor’s </w:t>
            </w:r>
            <w:r w:rsidR="00710193" w:rsidRPr="00232152">
              <w:rPr>
                <w:rFonts w:cstheme="minorHAnsi"/>
                <w:b/>
                <w:bCs/>
                <w:iCs/>
              </w:rPr>
              <w:t>consent law for vaccines granted emergency use authorization (EU</w:t>
            </w:r>
            <w:r w:rsidR="00DD5279" w:rsidRPr="00232152">
              <w:rPr>
                <w:rFonts w:cstheme="minorHAnsi"/>
                <w:b/>
                <w:bCs/>
                <w:iCs/>
              </w:rPr>
              <w:t>A</w:t>
            </w:r>
            <w:r w:rsidR="00710193" w:rsidRPr="00232152">
              <w:rPr>
                <w:rFonts w:cstheme="minorHAnsi"/>
                <w:b/>
                <w:bCs/>
                <w:iCs/>
              </w:rPr>
              <w:t xml:space="preserve">). </w:t>
            </w:r>
          </w:p>
          <w:p w14:paraId="70DA8B1A" w14:textId="77777777" w:rsidR="00710193" w:rsidRPr="00232152" w:rsidRDefault="00710193" w:rsidP="00710193">
            <w:pPr>
              <w:pStyle w:val="ListParagraph"/>
              <w:rPr>
                <w:rFonts w:cstheme="minorHAnsi"/>
              </w:rPr>
            </w:pPr>
            <w:r w:rsidRPr="00232152">
              <w:rPr>
                <w:rFonts w:cstheme="minorHAnsi"/>
              </w:rPr>
              <w:t xml:space="preserve">SECTION 9. G.S. 90-21.5 reads as rewritten: "§ 90-21.5. Minor's consent sufficient for certain medical health services. (a) Any Subject to subsection (a1) of this section, any minor may give effective consent to a physician licensed to practice medicine in North Carolina for medical health services for the prevention, diagnosis and treatment of (i) venereal disease and other diseases reportable under G.S. 130A-135, (ii) pregnancy, (iii) abuse of controlled substances or alcohol, and (iv) emotional disturbance. This section does not authorize the inducing of an abortion, performance of a sterilization operation, or admission to a 24-hour facility licensed under Article 2 of Chapter 122C of the General Statutes except as provided in G.S. 122C-223. This section does not prohibit the admission of a minor to a treatment facility upon his own written application in an emergency situation as authorized by G.S. 122C-223. </w:t>
            </w:r>
          </w:p>
          <w:p w14:paraId="186C605D" w14:textId="77777777" w:rsidR="00710193" w:rsidRPr="00232152" w:rsidRDefault="00710193" w:rsidP="00710193">
            <w:pPr>
              <w:pStyle w:val="ListParagraph"/>
              <w:rPr>
                <w:rFonts w:cstheme="minorHAnsi"/>
              </w:rPr>
            </w:pPr>
            <w:r w:rsidRPr="00232152">
              <w:rPr>
                <w:rFonts w:cstheme="minorHAnsi"/>
              </w:rPr>
              <w:t xml:space="preserve">(a1) Notwithstanding any other provision of law to the contrary, a health care provider shall obtain written consent from a parent or legal guardian prior to administering any vaccine that has been granted emergency use authorization and is not yet fully approved by the United States Food and Drug Administration to an individual under 18 years of age. </w:t>
            </w:r>
          </w:p>
          <w:p w14:paraId="3CB489B2" w14:textId="0B175033" w:rsidR="00710193" w:rsidRPr="00232152" w:rsidRDefault="00710193" w:rsidP="00710193">
            <w:pPr>
              <w:pStyle w:val="ListParagraph"/>
              <w:rPr>
                <w:rFonts w:eastAsia="Times New Roman" w:cstheme="minorHAnsi"/>
                <w:b/>
                <w:bCs/>
              </w:rPr>
            </w:pPr>
            <w:r w:rsidRPr="00232152">
              <w:rPr>
                <w:rFonts w:cstheme="minorHAnsi"/>
              </w:rPr>
              <w:t>(b) Any minor who is emancipated may consent to any medical treatment, dental and health services for himself or for his child."</w:t>
            </w:r>
          </w:p>
          <w:p w14:paraId="39E904FE" w14:textId="77FD36E7" w:rsidR="00BE2EB2" w:rsidRPr="00232152" w:rsidRDefault="00BE2EB2" w:rsidP="00BE2EB2">
            <w:pPr>
              <w:rPr>
                <w:rFonts w:cstheme="minorHAnsi"/>
              </w:rPr>
            </w:pPr>
          </w:p>
        </w:tc>
      </w:tr>
      <w:tr w:rsidR="00E21F87" w:rsidRPr="00232152" w14:paraId="1D98E678" w14:textId="77777777" w:rsidTr="0089468B">
        <w:trPr>
          <w:trHeight w:val="242"/>
        </w:trPr>
        <w:tc>
          <w:tcPr>
            <w:tcW w:w="14305" w:type="dxa"/>
            <w:shd w:val="clear" w:color="auto" w:fill="D0CECE" w:themeFill="background2" w:themeFillShade="E6"/>
          </w:tcPr>
          <w:p w14:paraId="780CC971" w14:textId="5A889A0A" w:rsidR="006B677D" w:rsidRPr="00232152" w:rsidRDefault="006B677D" w:rsidP="002434E1">
            <w:pPr>
              <w:rPr>
                <w:rFonts w:cstheme="minorHAnsi"/>
                <w:b/>
              </w:rPr>
            </w:pPr>
            <w:bookmarkStart w:id="0" w:name="_Hlk81568886"/>
            <w:r w:rsidRPr="00232152">
              <w:rPr>
                <w:rFonts w:cstheme="minorHAnsi"/>
                <w:b/>
              </w:rPr>
              <w:t>Guidance for Permanency Planning</w:t>
            </w:r>
          </w:p>
        </w:tc>
      </w:tr>
      <w:bookmarkEnd w:id="0"/>
      <w:tr w:rsidR="00E21F87" w:rsidRPr="00232152" w14:paraId="23CEAAE1" w14:textId="77777777" w:rsidTr="00B62FDC">
        <w:trPr>
          <w:trHeight w:val="242"/>
        </w:trPr>
        <w:tc>
          <w:tcPr>
            <w:tcW w:w="14305" w:type="dxa"/>
            <w:shd w:val="clear" w:color="auto" w:fill="auto"/>
          </w:tcPr>
          <w:p w14:paraId="75C11D8A" w14:textId="58669DB1" w:rsidR="00E96C27" w:rsidRPr="00232152" w:rsidRDefault="00CB42E3" w:rsidP="00BE2EB2">
            <w:pPr>
              <w:spacing w:after="160" w:line="259" w:lineRule="auto"/>
              <w:rPr>
                <w:rFonts w:cstheme="minorHAnsi"/>
                <w:iCs/>
              </w:rPr>
            </w:pPr>
            <w:r w:rsidRPr="00232152">
              <w:rPr>
                <w:rFonts w:cstheme="minorHAnsi"/>
                <w:iCs/>
              </w:rPr>
              <w:t>Currently, y</w:t>
            </w:r>
            <w:r w:rsidR="00777F50" w:rsidRPr="00232152">
              <w:rPr>
                <w:rFonts w:cstheme="minorHAnsi"/>
                <w:iCs/>
              </w:rPr>
              <w:t>outh in foster care age 1</w:t>
            </w:r>
            <w:r w:rsidR="0001221E" w:rsidRPr="00232152">
              <w:rPr>
                <w:rFonts w:cstheme="minorHAnsi"/>
                <w:iCs/>
              </w:rPr>
              <w:t>2</w:t>
            </w:r>
            <w:r w:rsidR="00777F50" w:rsidRPr="00232152">
              <w:rPr>
                <w:rFonts w:cstheme="minorHAnsi"/>
                <w:iCs/>
              </w:rPr>
              <w:t xml:space="preserve"> </w:t>
            </w:r>
            <w:r w:rsidR="00076C18" w:rsidRPr="00232152">
              <w:rPr>
                <w:rFonts w:cstheme="minorHAnsi"/>
                <w:iCs/>
              </w:rPr>
              <w:t>years and above</w:t>
            </w:r>
            <w:r w:rsidR="00777F50" w:rsidRPr="00232152">
              <w:rPr>
                <w:rFonts w:cstheme="minorHAnsi"/>
                <w:iCs/>
              </w:rPr>
              <w:t xml:space="preserve"> are eligible to receive the</w:t>
            </w:r>
            <w:r w:rsidR="00C164A9" w:rsidRPr="00232152">
              <w:rPr>
                <w:rFonts w:cstheme="minorHAnsi"/>
                <w:iCs/>
              </w:rPr>
              <w:t xml:space="preserve"> Pfizer</w:t>
            </w:r>
            <w:r w:rsidR="00777F50" w:rsidRPr="00232152">
              <w:rPr>
                <w:rFonts w:cstheme="minorHAnsi"/>
                <w:iCs/>
              </w:rPr>
              <w:t xml:space="preserve"> COVID-19 vaccine</w:t>
            </w:r>
            <w:r w:rsidR="00743390" w:rsidRPr="00232152">
              <w:rPr>
                <w:rFonts w:cstheme="minorHAnsi"/>
                <w:iCs/>
              </w:rPr>
              <w:t xml:space="preserve">. </w:t>
            </w:r>
            <w:r w:rsidR="00777F50" w:rsidRPr="00232152">
              <w:rPr>
                <w:rFonts w:cstheme="minorHAnsi"/>
                <w:iCs/>
              </w:rPr>
              <w:t xml:space="preserve">The COVID-19 </w:t>
            </w:r>
            <w:r w:rsidR="009F4D59" w:rsidRPr="00232152">
              <w:rPr>
                <w:rFonts w:cstheme="minorHAnsi"/>
                <w:iCs/>
              </w:rPr>
              <w:t xml:space="preserve">vaccine </w:t>
            </w:r>
            <w:r w:rsidR="00777F50" w:rsidRPr="00232152">
              <w:rPr>
                <w:rFonts w:cstheme="minorHAnsi"/>
                <w:iCs/>
              </w:rPr>
              <w:t>is not</w:t>
            </w:r>
            <w:r w:rsidR="00777F50" w:rsidRPr="00232152">
              <w:rPr>
                <w:rFonts w:cstheme="minorHAnsi"/>
              </w:rPr>
              <w:t xml:space="preserve"> </w:t>
            </w:r>
            <w:r w:rsidRPr="00232152">
              <w:rPr>
                <w:rFonts w:cstheme="minorHAnsi"/>
                <w:iCs/>
              </w:rPr>
              <w:t xml:space="preserve">required by state immunization rules or laws. </w:t>
            </w:r>
          </w:p>
          <w:p w14:paraId="4F5E028A" w14:textId="4E3F8679" w:rsidR="00DA53E7" w:rsidRPr="00232152" w:rsidRDefault="00DA53E7" w:rsidP="00E96C27">
            <w:pPr>
              <w:rPr>
                <w:rFonts w:cstheme="minorHAnsi"/>
                <w:b/>
                <w:bCs/>
                <w:iCs/>
                <w:u w:val="single"/>
              </w:rPr>
            </w:pPr>
            <w:r w:rsidRPr="00232152">
              <w:rPr>
                <w:rFonts w:cstheme="minorHAnsi"/>
                <w:b/>
                <w:bCs/>
                <w:iCs/>
                <w:u w:val="single"/>
              </w:rPr>
              <w:t>Consent</w:t>
            </w:r>
            <w:r w:rsidRPr="00232152">
              <w:rPr>
                <w:rFonts w:cstheme="minorHAnsi"/>
                <w:b/>
                <w:bCs/>
                <w:u w:val="single"/>
                <w:bdr w:val="none" w:sz="0" w:space="0" w:color="auto" w:frame="1"/>
              </w:rPr>
              <w:t xml:space="preserve"> </w:t>
            </w:r>
          </w:p>
          <w:p w14:paraId="6DCC1823" w14:textId="77777777" w:rsidR="00BE2EB2" w:rsidRPr="00232152" w:rsidRDefault="00BE2EB2" w:rsidP="00FF2A9F">
            <w:pPr>
              <w:rPr>
                <w:rFonts w:cstheme="minorHAnsi"/>
                <w:b/>
                <w:bCs/>
                <w:iCs/>
              </w:rPr>
            </w:pPr>
          </w:p>
          <w:p w14:paraId="2869BE24" w14:textId="644124D7" w:rsidR="00BE2EB2" w:rsidRPr="00232152" w:rsidRDefault="00FF2A9F" w:rsidP="00710193">
            <w:pPr>
              <w:pStyle w:val="xmsonormal"/>
              <w:shd w:val="clear" w:color="auto" w:fill="FFFFFF"/>
              <w:spacing w:line="235" w:lineRule="atLeast"/>
              <w:rPr>
                <w:rFonts w:asciiTheme="minorHAnsi" w:hAnsiTheme="minorHAnsi" w:cstheme="minorHAnsi"/>
                <w:sz w:val="22"/>
                <w:szCs w:val="22"/>
                <w:bdr w:val="none" w:sz="0" w:space="0" w:color="auto" w:frame="1"/>
              </w:rPr>
            </w:pPr>
            <w:r w:rsidRPr="00232152">
              <w:rPr>
                <w:rFonts w:asciiTheme="minorHAnsi" w:hAnsiTheme="minorHAnsi" w:cstheme="minorHAnsi"/>
                <w:b/>
                <w:bCs/>
                <w:iCs/>
                <w:sz w:val="22"/>
                <w:szCs w:val="22"/>
              </w:rPr>
              <w:t xml:space="preserve">Starting August 20, 2021, North Carolina </w:t>
            </w:r>
            <w:hyperlink r:id="rId9" w:history="1">
              <w:r w:rsidRPr="00232152">
                <w:rPr>
                  <w:rFonts w:asciiTheme="minorHAnsi" w:hAnsiTheme="minorHAnsi" w:cstheme="minorHAnsi"/>
                  <w:b/>
                  <w:bCs/>
                  <w:iCs/>
                  <w:sz w:val="22"/>
                  <w:szCs w:val="22"/>
                </w:rPr>
                <w:t>Session Law 2021-110 Section 9</w:t>
              </w:r>
            </w:hyperlink>
            <w:r w:rsidRPr="00232152">
              <w:rPr>
                <w:rFonts w:asciiTheme="minorHAnsi" w:hAnsiTheme="minorHAnsi" w:cstheme="minorHAnsi"/>
                <w:b/>
                <w:bCs/>
                <w:iCs/>
                <w:sz w:val="22"/>
                <w:szCs w:val="22"/>
              </w:rPr>
              <w:t xml:space="preserve"> requires health care providers to “obtain written consent from a parent or legal guardian prior to administering any vaccine that that has been granted emergency use authorization and is not yet fully approved by the United States Food and Drug Administration to an individual under 18 years of age.” </w:t>
            </w:r>
            <w:r w:rsidRPr="00232152">
              <w:rPr>
                <w:rFonts w:asciiTheme="minorHAnsi" w:hAnsiTheme="minorHAnsi" w:cstheme="minorHAnsi"/>
                <w:iCs/>
                <w:sz w:val="22"/>
                <w:szCs w:val="22"/>
              </w:rPr>
              <w:t xml:space="preserve">However, on August 23, 2021, </w:t>
            </w:r>
            <w:r w:rsidR="009B4F2D" w:rsidRPr="00232152">
              <w:rPr>
                <w:rFonts w:asciiTheme="minorHAnsi" w:hAnsiTheme="minorHAnsi" w:cstheme="minorHAnsi"/>
                <w:iCs/>
                <w:sz w:val="22"/>
                <w:szCs w:val="22"/>
              </w:rPr>
              <w:t xml:space="preserve">the </w:t>
            </w:r>
            <w:r w:rsidRPr="00232152">
              <w:rPr>
                <w:rFonts w:asciiTheme="minorHAnsi" w:hAnsiTheme="minorHAnsi" w:cstheme="minorHAnsi"/>
                <w:iCs/>
                <w:sz w:val="22"/>
                <w:szCs w:val="22"/>
              </w:rPr>
              <w:t>Pfizer-BioNTech COVID-19 vaccine (marketed as COMIRNATY) received full FDA approval for use in individuals 16 years and older</w:t>
            </w:r>
            <w:r w:rsidR="00BE2EB2" w:rsidRPr="00232152">
              <w:rPr>
                <w:rFonts w:asciiTheme="minorHAnsi" w:hAnsiTheme="minorHAnsi" w:cstheme="minorHAnsi"/>
                <w:iCs/>
                <w:sz w:val="22"/>
                <w:szCs w:val="22"/>
              </w:rPr>
              <w:t xml:space="preserve">. </w:t>
            </w:r>
            <w:r w:rsidRPr="00232152">
              <w:rPr>
                <w:rFonts w:asciiTheme="minorHAnsi" w:hAnsiTheme="minorHAnsi" w:cstheme="minorHAnsi"/>
                <w:iCs/>
                <w:sz w:val="22"/>
                <w:szCs w:val="22"/>
              </w:rPr>
              <w:t xml:space="preserve"> </w:t>
            </w:r>
            <w:r w:rsidR="00BE2EB2" w:rsidRPr="00232152">
              <w:rPr>
                <w:rFonts w:asciiTheme="minorHAnsi" w:hAnsiTheme="minorHAnsi" w:cstheme="minorHAnsi"/>
                <w:b/>
                <w:bCs/>
                <w:iCs/>
                <w:sz w:val="22"/>
                <w:szCs w:val="22"/>
              </w:rPr>
              <w:t>A</w:t>
            </w:r>
            <w:r w:rsidRPr="00232152">
              <w:rPr>
                <w:rFonts w:asciiTheme="minorHAnsi" w:hAnsiTheme="minorHAnsi" w:cstheme="minorHAnsi"/>
                <w:b/>
                <w:bCs/>
                <w:iCs/>
                <w:sz w:val="22"/>
                <w:szCs w:val="22"/>
              </w:rPr>
              <w:t>ccording to SL 2021-110, 16 and 17 year old individuals have the legal authority to consent to receive the Pfizer-BioNTech COVID-19 Vaccine (COMIRNATY) if they demonstrate the decisional capacity to do so</w:t>
            </w:r>
            <w:r w:rsidRPr="00232152">
              <w:rPr>
                <w:rFonts w:asciiTheme="minorHAnsi" w:hAnsiTheme="minorHAnsi" w:cstheme="minorHAnsi"/>
                <w:iCs/>
                <w:sz w:val="22"/>
                <w:szCs w:val="22"/>
              </w:rPr>
              <w:t xml:space="preserve">. </w:t>
            </w:r>
            <w:r w:rsidR="00E21F87" w:rsidRPr="00232152">
              <w:rPr>
                <w:rFonts w:asciiTheme="minorHAnsi" w:hAnsiTheme="minorHAnsi" w:cstheme="minorHAnsi"/>
                <w:sz w:val="22"/>
                <w:szCs w:val="22"/>
              </w:rPr>
              <w:t xml:space="preserve">Decisional capacity is a person’s ability to understand their health and health care needs and options, and to make decisions </w:t>
            </w:r>
            <w:r w:rsidR="00E21F87" w:rsidRPr="00232152">
              <w:rPr>
                <w:rFonts w:asciiTheme="minorHAnsi" w:hAnsiTheme="minorHAnsi" w:cstheme="minorHAnsi"/>
                <w:sz w:val="22"/>
                <w:szCs w:val="22"/>
                <w:bdr w:val="none" w:sz="0" w:space="0" w:color="auto" w:frame="1"/>
              </w:rPr>
              <w:t xml:space="preserve">about them. </w:t>
            </w:r>
          </w:p>
          <w:p w14:paraId="322F33CF" w14:textId="77777777" w:rsidR="00E14969" w:rsidRPr="00232152" w:rsidRDefault="00E14969" w:rsidP="00710193">
            <w:pPr>
              <w:pStyle w:val="xmsonormal"/>
              <w:shd w:val="clear" w:color="auto" w:fill="FFFFFF"/>
              <w:spacing w:line="235" w:lineRule="atLeast"/>
              <w:rPr>
                <w:rFonts w:asciiTheme="minorHAnsi" w:hAnsiTheme="minorHAnsi" w:cstheme="minorHAnsi"/>
                <w:sz w:val="22"/>
                <w:szCs w:val="22"/>
                <w:highlight w:val="yellow"/>
              </w:rPr>
            </w:pPr>
          </w:p>
          <w:p w14:paraId="382B1FF6" w14:textId="77777777" w:rsidR="00E14969" w:rsidRPr="00232152" w:rsidRDefault="00BE2EB2" w:rsidP="005D21F7">
            <w:pPr>
              <w:pStyle w:val="xmsonormal"/>
              <w:shd w:val="clear" w:color="auto" w:fill="FFFFFF"/>
              <w:spacing w:line="235" w:lineRule="atLeast"/>
              <w:rPr>
                <w:rFonts w:asciiTheme="minorHAnsi" w:hAnsiTheme="minorHAnsi" w:cstheme="minorHAnsi"/>
                <w:sz w:val="22"/>
                <w:szCs w:val="22"/>
              </w:rPr>
            </w:pPr>
            <w:r w:rsidRPr="00232152">
              <w:rPr>
                <w:rFonts w:asciiTheme="minorHAnsi" w:hAnsiTheme="minorHAnsi" w:cstheme="minorHAnsi"/>
                <w:sz w:val="22"/>
                <w:szCs w:val="22"/>
              </w:rPr>
              <w:t>Pfizer COVID-19 vaccine continues to be available under emergency use authorization for</w:t>
            </w:r>
            <w:r w:rsidR="00E14969" w:rsidRPr="00232152">
              <w:rPr>
                <w:rFonts w:asciiTheme="minorHAnsi" w:hAnsiTheme="minorHAnsi" w:cstheme="minorHAnsi"/>
                <w:sz w:val="22"/>
                <w:szCs w:val="22"/>
              </w:rPr>
              <w:t xml:space="preserve"> the following:</w:t>
            </w:r>
          </w:p>
          <w:p w14:paraId="5A0FA4B6" w14:textId="25C3B7AD" w:rsidR="00E14969" w:rsidRPr="00232152" w:rsidRDefault="00BE2EB2" w:rsidP="00E14969">
            <w:pPr>
              <w:pStyle w:val="xmsonormal"/>
              <w:numPr>
                <w:ilvl w:val="0"/>
                <w:numId w:val="14"/>
              </w:numPr>
              <w:shd w:val="clear" w:color="auto" w:fill="FFFFFF"/>
              <w:spacing w:line="235" w:lineRule="atLeast"/>
              <w:rPr>
                <w:rFonts w:asciiTheme="minorHAnsi" w:hAnsiTheme="minorHAnsi" w:cstheme="minorHAnsi"/>
                <w:sz w:val="22"/>
                <w:szCs w:val="22"/>
              </w:rPr>
            </w:pPr>
            <w:r w:rsidRPr="00232152">
              <w:rPr>
                <w:rFonts w:asciiTheme="minorHAnsi" w:hAnsiTheme="minorHAnsi" w:cstheme="minorHAnsi"/>
                <w:sz w:val="22"/>
                <w:szCs w:val="22"/>
              </w:rPr>
              <w:lastRenderedPageBreak/>
              <w:t>use in individuals ages 12-15</w:t>
            </w:r>
            <w:r w:rsidR="00E21F87" w:rsidRPr="00232152">
              <w:rPr>
                <w:rFonts w:asciiTheme="minorHAnsi" w:hAnsiTheme="minorHAnsi" w:cstheme="minorHAnsi"/>
                <w:sz w:val="22"/>
                <w:szCs w:val="22"/>
              </w:rPr>
              <w:t xml:space="preserve"> years old</w:t>
            </w:r>
            <w:r w:rsidRPr="00232152">
              <w:rPr>
                <w:rFonts w:asciiTheme="minorHAnsi" w:hAnsiTheme="minorHAnsi" w:cstheme="minorHAnsi"/>
                <w:sz w:val="22"/>
                <w:szCs w:val="22"/>
              </w:rPr>
              <w:t xml:space="preserve"> and </w:t>
            </w:r>
          </w:p>
          <w:p w14:paraId="0E38B2F8" w14:textId="43B58816" w:rsidR="00E14969" w:rsidRPr="00232152" w:rsidRDefault="00170584" w:rsidP="00E14969">
            <w:pPr>
              <w:pStyle w:val="xmsonormal"/>
              <w:numPr>
                <w:ilvl w:val="0"/>
                <w:numId w:val="14"/>
              </w:numPr>
              <w:shd w:val="clear" w:color="auto" w:fill="FFFFFF"/>
              <w:spacing w:line="235" w:lineRule="atLeast"/>
              <w:rPr>
                <w:rFonts w:asciiTheme="minorHAnsi" w:hAnsiTheme="minorHAnsi" w:cstheme="minorHAnsi"/>
                <w:sz w:val="22"/>
                <w:szCs w:val="22"/>
              </w:rPr>
            </w:pPr>
            <w:r w:rsidRPr="00232152">
              <w:rPr>
                <w:rFonts w:asciiTheme="minorHAnsi" w:hAnsiTheme="minorHAnsi" w:cstheme="minorHAnsi"/>
                <w:sz w:val="22"/>
                <w:szCs w:val="22"/>
              </w:rPr>
              <w:t>T</w:t>
            </w:r>
            <w:r w:rsidR="00BE2EB2" w:rsidRPr="00232152">
              <w:rPr>
                <w:rFonts w:asciiTheme="minorHAnsi" w:hAnsiTheme="minorHAnsi" w:cstheme="minorHAnsi"/>
                <w:sz w:val="22"/>
                <w:szCs w:val="22"/>
              </w:rPr>
              <w:t>hose</w:t>
            </w:r>
            <w:r w:rsidRPr="00232152">
              <w:rPr>
                <w:rFonts w:asciiTheme="minorHAnsi" w:hAnsiTheme="minorHAnsi" w:cstheme="minorHAnsi"/>
                <w:sz w:val="22"/>
                <w:szCs w:val="22"/>
              </w:rPr>
              <w:t xml:space="preserve"> 12 and over</w:t>
            </w:r>
            <w:r w:rsidR="00BE2EB2" w:rsidRPr="00232152">
              <w:rPr>
                <w:rFonts w:asciiTheme="minorHAnsi" w:hAnsiTheme="minorHAnsi" w:cstheme="minorHAnsi"/>
                <w:sz w:val="22"/>
                <w:szCs w:val="22"/>
              </w:rPr>
              <w:t xml:space="preserve"> who may be eligible for an additional dose due to certain immunocompromised conditions. </w:t>
            </w:r>
          </w:p>
          <w:p w14:paraId="37CAB466" w14:textId="77777777" w:rsidR="00E14969" w:rsidRPr="00232152" w:rsidRDefault="00E14969" w:rsidP="00E14969">
            <w:pPr>
              <w:pStyle w:val="xmsonormal"/>
              <w:shd w:val="clear" w:color="auto" w:fill="FFFFFF"/>
              <w:spacing w:line="235" w:lineRule="atLeast"/>
              <w:rPr>
                <w:rFonts w:asciiTheme="minorHAnsi" w:hAnsiTheme="minorHAnsi" w:cstheme="minorHAnsi"/>
                <w:b/>
                <w:bCs/>
                <w:sz w:val="22"/>
                <w:szCs w:val="22"/>
              </w:rPr>
            </w:pPr>
          </w:p>
          <w:p w14:paraId="5935C48D" w14:textId="7B388F91" w:rsidR="005D21F7" w:rsidRPr="00232152" w:rsidRDefault="00BE2EB2" w:rsidP="00E14969">
            <w:pPr>
              <w:pStyle w:val="xmsonormal"/>
              <w:shd w:val="clear" w:color="auto" w:fill="FFFFFF"/>
              <w:spacing w:line="235" w:lineRule="atLeast"/>
              <w:rPr>
                <w:rFonts w:asciiTheme="minorHAnsi" w:hAnsiTheme="minorHAnsi" w:cstheme="minorHAnsi"/>
                <w:sz w:val="22"/>
                <w:szCs w:val="22"/>
              </w:rPr>
            </w:pPr>
            <w:r w:rsidRPr="00232152">
              <w:rPr>
                <w:rFonts w:asciiTheme="minorHAnsi" w:hAnsiTheme="minorHAnsi" w:cstheme="minorHAnsi"/>
                <w:b/>
                <w:bCs/>
                <w:sz w:val="22"/>
                <w:szCs w:val="22"/>
              </w:rPr>
              <w:t>Therefore,</w:t>
            </w:r>
            <w:r w:rsidR="00364C6B" w:rsidRPr="00232152">
              <w:rPr>
                <w:rFonts w:asciiTheme="minorHAnsi" w:hAnsiTheme="minorHAnsi" w:cstheme="minorHAnsi"/>
                <w:b/>
                <w:bCs/>
                <w:sz w:val="22"/>
                <w:szCs w:val="22"/>
              </w:rPr>
              <w:t xml:space="preserve"> children who are </w:t>
            </w:r>
            <w:r w:rsidRPr="00232152">
              <w:rPr>
                <w:rFonts w:asciiTheme="minorHAnsi" w:hAnsiTheme="minorHAnsi" w:cstheme="minorHAnsi"/>
                <w:b/>
                <w:bCs/>
                <w:sz w:val="22"/>
                <w:szCs w:val="22"/>
              </w:rPr>
              <w:t>15 year</w:t>
            </w:r>
            <w:r w:rsidR="00364C6B" w:rsidRPr="00232152">
              <w:rPr>
                <w:rFonts w:asciiTheme="minorHAnsi" w:hAnsiTheme="minorHAnsi" w:cstheme="minorHAnsi"/>
                <w:b/>
                <w:bCs/>
                <w:sz w:val="22"/>
                <w:szCs w:val="22"/>
              </w:rPr>
              <w:t>s or younger and</w:t>
            </w:r>
            <w:r w:rsidRPr="00232152">
              <w:rPr>
                <w:rFonts w:asciiTheme="minorHAnsi" w:hAnsiTheme="minorHAnsi" w:cstheme="minorHAnsi"/>
                <w:b/>
                <w:bCs/>
                <w:sz w:val="22"/>
                <w:szCs w:val="22"/>
              </w:rPr>
              <w:t xml:space="preserve"> youth under </w:t>
            </w:r>
            <w:r w:rsidR="00E14969" w:rsidRPr="00232152">
              <w:rPr>
                <w:rFonts w:asciiTheme="minorHAnsi" w:hAnsiTheme="minorHAnsi" w:cstheme="minorHAnsi"/>
                <w:b/>
                <w:bCs/>
                <w:sz w:val="22"/>
                <w:szCs w:val="22"/>
              </w:rPr>
              <w:t xml:space="preserve">age </w:t>
            </w:r>
            <w:r w:rsidRPr="00232152">
              <w:rPr>
                <w:rFonts w:asciiTheme="minorHAnsi" w:hAnsiTheme="minorHAnsi" w:cstheme="minorHAnsi"/>
                <w:b/>
                <w:bCs/>
                <w:sz w:val="22"/>
                <w:szCs w:val="22"/>
              </w:rPr>
              <w:t>18 receiving an additional dose if immunocompromised</w:t>
            </w:r>
            <w:r w:rsidR="00364C6B" w:rsidRPr="00232152">
              <w:rPr>
                <w:rFonts w:asciiTheme="minorHAnsi" w:hAnsiTheme="minorHAnsi" w:cstheme="minorHAnsi"/>
                <w:b/>
                <w:bCs/>
                <w:sz w:val="22"/>
                <w:szCs w:val="22"/>
              </w:rPr>
              <w:t xml:space="preserve"> </w:t>
            </w:r>
            <w:r w:rsidR="00E14969" w:rsidRPr="00232152">
              <w:rPr>
                <w:rFonts w:asciiTheme="minorHAnsi" w:hAnsiTheme="minorHAnsi" w:cstheme="minorHAnsi"/>
                <w:b/>
                <w:bCs/>
                <w:sz w:val="22"/>
                <w:szCs w:val="22"/>
              </w:rPr>
              <w:t xml:space="preserve">must </w:t>
            </w:r>
            <w:r w:rsidR="00170584" w:rsidRPr="00232152">
              <w:rPr>
                <w:rFonts w:asciiTheme="minorHAnsi" w:hAnsiTheme="minorHAnsi" w:cstheme="minorHAnsi"/>
                <w:b/>
                <w:bCs/>
                <w:sz w:val="22"/>
                <w:szCs w:val="22"/>
              </w:rPr>
              <w:t>have</w:t>
            </w:r>
            <w:r w:rsidR="00E14969" w:rsidRPr="00232152">
              <w:rPr>
                <w:rFonts w:asciiTheme="minorHAnsi" w:hAnsiTheme="minorHAnsi" w:cstheme="minorHAnsi"/>
                <w:b/>
                <w:bCs/>
                <w:sz w:val="22"/>
                <w:szCs w:val="22"/>
              </w:rPr>
              <w:t xml:space="preserve"> written consent prior</w:t>
            </w:r>
            <w:r w:rsidR="00364C6B" w:rsidRPr="00232152">
              <w:rPr>
                <w:rFonts w:asciiTheme="minorHAnsi" w:hAnsiTheme="minorHAnsi" w:cstheme="minorHAnsi"/>
                <w:b/>
                <w:bCs/>
                <w:sz w:val="22"/>
                <w:szCs w:val="22"/>
              </w:rPr>
              <w:t xml:space="preserve"> to </w:t>
            </w:r>
            <w:r w:rsidR="00E14969" w:rsidRPr="00232152">
              <w:rPr>
                <w:rFonts w:asciiTheme="minorHAnsi" w:hAnsiTheme="minorHAnsi" w:cstheme="minorHAnsi"/>
                <w:b/>
                <w:bCs/>
                <w:sz w:val="22"/>
                <w:szCs w:val="22"/>
              </w:rPr>
              <w:t>receiving the</w:t>
            </w:r>
            <w:r w:rsidR="00364C6B" w:rsidRPr="00232152">
              <w:rPr>
                <w:rFonts w:asciiTheme="minorHAnsi" w:hAnsiTheme="minorHAnsi" w:cstheme="minorHAnsi"/>
                <w:b/>
                <w:bCs/>
                <w:sz w:val="22"/>
                <w:szCs w:val="22"/>
              </w:rPr>
              <w:t xml:space="preserve"> CO</w:t>
            </w:r>
            <w:r w:rsidR="00E14969" w:rsidRPr="00232152">
              <w:rPr>
                <w:rFonts w:asciiTheme="minorHAnsi" w:hAnsiTheme="minorHAnsi" w:cstheme="minorHAnsi"/>
                <w:b/>
                <w:bCs/>
                <w:sz w:val="22"/>
                <w:szCs w:val="22"/>
              </w:rPr>
              <w:t>V</w:t>
            </w:r>
            <w:r w:rsidR="00364C6B" w:rsidRPr="00232152">
              <w:rPr>
                <w:rFonts w:asciiTheme="minorHAnsi" w:hAnsiTheme="minorHAnsi" w:cstheme="minorHAnsi"/>
                <w:b/>
                <w:bCs/>
                <w:sz w:val="22"/>
                <w:szCs w:val="22"/>
              </w:rPr>
              <w:t>ID-19 vaccine</w:t>
            </w:r>
            <w:r w:rsidRPr="00232152">
              <w:rPr>
                <w:rFonts w:asciiTheme="minorHAnsi" w:hAnsiTheme="minorHAnsi" w:cstheme="minorHAnsi"/>
                <w:sz w:val="22"/>
                <w:szCs w:val="22"/>
              </w:rPr>
              <w:t>.</w:t>
            </w:r>
          </w:p>
          <w:p w14:paraId="06B07B75" w14:textId="77777777" w:rsidR="00E14969" w:rsidRPr="00232152" w:rsidRDefault="00E14969" w:rsidP="00E14969">
            <w:pPr>
              <w:pStyle w:val="xmsonormal"/>
              <w:shd w:val="clear" w:color="auto" w:fill="FFFFFF"/>
              <w:spacing w:line="235" w:lineRule="atLeast"/>
              <w:rPr>
                <w:rFonts w:asciiTheme="minorHAnsi" w:hAnsiTheme="minorHAnsi" w:cstheme="minorHAnsi"/>
                <w:sz w:val="22"/>
                <w:szCs w:val="22"/>
              </w:rPr>
            </w:pPr>
          </w:p>
          <w:p w14:paraId="2C371B2F" w14:textId="754E51F5" w:rsidR="0001221E" w:rsidRPr="00232152" w:rsidRDefault="00364C6B" w:rsidP="005D21F7">
            <w:pPr>
              <w:pStyle w:val="xmsonormal"/>
              <w:shd w:val="clear" w:color="auto" w:fill="FFFFFF"/>
              <w:spacing w:line="235" w:lineRule="atLeast"/>
              <w:rPr>
                <w:rFonts w:asciiTheme="minorHAnsi" w:hAnsiTheme="minorHAnsi" w:cstheme="minorHAnsi"/>
                <w:sz w:val="22"/>
                <w:szCs w:val="22"/>
              </w:rPr>
            </w:pPr>
            <w:r w:rsidRPr="00232152">
              <w:rPr>
                <w:rFonts w:asciiTheme="minorHAnsi" w:hAnsiTheme="minorHAnsi" w:cstheme="minorHAnsi"/>
                <w:sz w:val="22"/>
                <w:szCs w:val="22"/>
              </w:rPr>
              <w:t xml:space="preserve">Prior to </w:t>
            </w:r>
            <w:r w:rsidR="00E14969" w:rsidRPr="00232152">
              <w:rPr>
                <w:rFonts w:asciiTheme="minorHAnsi" w:hAnsiTheme="minorHAnsi" w:cstheme="minorHAnsi"/>
                <w:sz w:val="22"/>
                <w:szCs w:val="22"/>
              </w:rPr>
              <w:t>arranging for a child in its custody to receive the</w:t>
            </w:r>
            <w:r w:rsidRPr="00232152">
              <w:rPr>
                <w:rFonts w:asciiTheme="minorHAnsi" w:hAnsiTheme="minorHAnsi" w:cstheme="minorHAnsi"/>
                <w:sz w:val="22"/>
                <w:szCs w:val="22"/>
              </w:rPr>
              <w:t xml:space="preserve"> COVID-19</w:t>
            </w:r>
            <w:r w:rsidR="00170584" w:rsidRPr="00232152">
              <w:rPr>
                <w:rFonts w:asciiTheme="minorHAnsi" w:hAnsiTheme="minorHAnsi" w:cstheme="minorHAnsi"/>
                <w:sz w:val="22"/>
                <w:szCs w:val="22"/>
              </w:rPr>
              <w:t xml:space="preserve"> vaccine</w:t>
            </w:r>
            <w:r w:rsidRPr="00232152">
              <w:rPr>
                <w:rFonts w:asciiTheme="minorHAnsi" w:hAnsiTheme="minorHAnsi" w:cstheme="minorHAnsi"/>
                <w:sz w:val="22"/>
                <w:szCs w:val="22"/>
              </w:rPr>
              <w:t xml:space="preserve">, </w:t>
            </w:r>
            <w:r w:rsidR="00C929DF" w:rsidRPr="00232152">
              <w:rPr>
                <w:rFonts w:asciiTheme="minorHAnsi" w:hAnsiTheme="minorHAnsi" w:cstheme="minorHAnsi"/>
                <w:sz w:val="22"/>
                <w:szCs w:val="22"/>
              </w:rPr>
              <w:t>a</w:t>
            </w:r>
            <w:r w:rsidR="001C0245" w:rsidRPr="00232152">
              <w:rPr>
                <w:rFonts w:asciiTheme="minorHAnsi" w:hAnsiTheme="minorHAnsi" w:cstheme="minorHAnsi"/>
                <w:sz w:val="22"/>
                <w:szCs w:val="22"/>
              </w:rPr>
              <w:t xml:space="preserve"> </w:t>
            </w:r>
            <w:r w:rsidR="00710193" w:rsidRPr="00232152">
              <w:rPr>
                <w:rFonts w:asciiTheme="minorHAnsi" w:hAnsiTheme="minorHAnsi" w:cstheme="minorHAnsi"/>
                <w:sz w:val="22"/>
                <w:szCs w:val="22"/>
              </w:rPr>
              <w:t>l</w:t>
            </w:r>
            <w:r w:rsidR="00E21F87" w:rsidRPr="00232152">
              <w:rPr>
                <w:rFonts w:asciiTheme="minorHAnsi" w:hAnsiTheme="minorHAnsi" w:cstheme="minorHAnsi"/>
                <w:sz w:val="22"/>
                <w:szCs w:val="22"/>
              </w:rPr>
              <w:t xml:space="preserve">ocal </w:t>
            </w:r>
            <w:r w:rsidR="00DA53E7" w:rsidRPr="00232152">
              <w:rPr>
                <w:rFonts w:asciiTheme="minorHAnsi" w:hAnsiTheme="minorHAnsi" w:cstheme="minorHAnsi"/>
                <w:sz w:val="22"/>
                <w:szCs w:val="22"/>
              </w:rPr>
              <w:t xml:space="preserve">Department of Social Services </w:t>
            </w:r>
            <w:r w:rsidR="00E14969" w:rsidRPr="00232152">
              <w:rPr>
                <w:rFonts w:asciiTheme="minorHAnsi" w:hAnsiTheme="minorHAnsi" w:cstheme="minorHAnsi"/>
                <w:sz w:val="22"/>
                <w:szCs w:val="22"/>
              </w:rPr>
              <w:t>should review</w:t>
            </w:r>
            <w:r w:rsidRPr="00232152">
              <w:rPr>
                <w:rFonts w:asciiTheme="minorHAnsi" w:hAnsiTheme="minorHAnsi" w:cstheme="minorHAnsi"/>
                <w:sz w:val="22"/>
                <w:szCs w:val="22"/>
              </w:rPr>
              <w:t xml:space="preserve"> </w:t>
            </w:r>
            <w:r w:rsidR="003E00BF" w:rsidRPr="00232152">
              <w:rPr>
                <w:rFonts w:asciiTheme="minorHAnsi" w:hAnsiTheme="minorHAnsi" w:cstheme="minorHAnsi"/>
                <w:bCs/>
                <w:sz w:val="22"/>
                <w:szCs w:val="22"/>
              </w:rPr>
              <w:t>NC General Statute</w:t>
            </w:r>
            <w:r w:rsidR="00A35587" w:rsidRPr="00232152">
              <w:rPr>
                <w:rFonts w:asciiTheme="minorHAnsi" w:hAnsiTheme="minorHAnsi" w:cstheme="minorHAnsi"/>
                <w:bCs/>
                <w:sz w:val="22"/>
                <w:szCs w:val="22"/>
              </w:rPr>
              <w:t>s</w:t>
            </w:r>
            <w:r w:rsidR="003E00BF" w:rsidRPr="00232152">
              <w:rPr>
                <w:rFonts w:asciiTheme="minorHAnsi" w:hAnsiTheme="minorHAnsi" w:cstheme="minorHAnsi"/>
                <w:bCs/>
                <w:sz w:val="22"/>
                <w:szCs w:val="22"/>
              </w:rPr>
              <w:t xml:space="preserve"> 7B-505.1 and </w:t>
            </w:r>
            <w:r w:rsidR="00A35587" w:rsidRPr="00232152">
              <w:rPr>
                <w:rFonts w:asciiTheme="minorHAnsi" w:hAnsiTheme="minorHAnsi" w:cstheme="minorHAnsi"/>
                <w:bCs/>
                <w:sz w:val="22"/>
                <w:szCs w:val="22"/>
              </w:rPr>
              <w:t>90-21.5</w:t>
            </w:r>
            <w:r w:rsidR="00E14969" w:rsidRPr="00232152">
              <w:rPr>
                <w:rFonts w:asciiTheme="minorHAnsi" w:hAnsiTheme="minorHAnsi" w:cstheme="minorHAnsi"/>
                <w:bCs/>
                <w:sz w:val="22"/>
                <w:szCs w:val="22"/>
              </w:rPr>
              <w:t xml:space="preserve"> which address medical consent issues for minors</w:t>
            </w:r>
            <w:r w:rsidR="004D6888" w:rsidRPr="00232152">
              <w:rPr>
                <w:rFonts w:asciiTheme="minorHAnsi" w:hAnsiTheme="minorHAnsi" w:cstheme="minorHAnsi"/>
                <w:bCs/>
                <w:sz w:val="22"/>
                <w:szCs w:val="22"/>
              </w:rPr>
              <w:t>.</w:t>
            </w:r>
            <w:r w:rsidRPr="00232152">
              <w:rPr>
                <w:rFonts w:asciiTheme="minorHAnsi" w:hAnsiTheme="minorHAnsi" w:cstheme="minorHAnsi"/>
                <w:bCs/>
                <w:sz w:val="22"/>
                <w:szCs w:val="22"/>
              </w:rPr>
              <w:t xml:space="preserve">  </w:t>
            </w:r>
            <w:r w:rsidR="00E21F87" w:rsidRPr="00232152">
              <w:rPr>
                <w:rFonts w:asciiTheme="minorHAnsi" w:hAnsiTheme="minorHAnsi" w:cstheme="minorHAnsi"/>
                <w:bCs/>
                <w:sz w:val="22"/>
                <w:szCs w:val="22"/>
              </w:rPr>
              <w:t xml:space="preserve">Local </w:t>
            </w:r>
            <w:r w:rsidR="00A33F93" w:rsidRPr="00232152">
              <w:rPr>
                <w:rFonts w:asciiTheme="minorHAnsi" w:hAnsiTheme="minorHAnsi" w:cstheme="minorHAnsi"/>
                <w:bCs/>
                <w:sz w:val="22"/>
                <w:szCs w:val="22"/>
              </w:rPr>
              <w:t>Departments of Social Services</w:t>
            </w:r>
            <w:r w:rsidR="008770E5" w:rsidRPr="00232152">
              <w:rPr>
                <w:rFonts w:asciiTheme="minorHAnsi" w:hAnsiTheme="minorHAnsi" w:cstheme="minorHAnsi"/>
                <w:bCs/>
                <w:sz w:val="22"/>
                <w:szCs w:val="22"/>
              </w:rPr>
              <w:t xml:space="preserve"> should </w:t>
            </w:r>
            <w:r w:rsidR="008770E5" w:rsidRPr="00232152">
              <w:rPr>
                <w:rFonts w:asciiTheme="minorHAnsi" w:hAnsiTheme="minorHAnsi" w:cstheme="minorHAnsi"/>
                <w:sz w:val="22"/>
                <w:szCs w:val="22"/>
              </w:rPr>
              <w:t xml:space="preserve">consult with </w:t>
            </w:r>
            <w:r w:rsidRPr="00232152">
              <w:rPr>
                <w:rFonts w:asciiTheme="minorHAnsi" w:hAnsiTheme="minorHAnsi" w:cstheme="minorHAnsi"/>
                <w:sz w:val="22"/>
                <w:szCs w:val="22"/>
              </w:rPr>
              <w:t xml:space="preserve">their </w:t>
            </w:r>
            <w:r w:rsidR="008770E5" w:rsidRPr="00232152">
              <w:rPr>
                <w:rFonts w:asciiTheme="minorHAnsi" w:hAnsiTheme="minorHAnsi" w:cstheme="minorHAnsi"/>
                <w:sz w:val="22"/>
                <w:szCs w:val="22"/>
              </w:rPr>
              <w:t>attorney</w:t>
            </w:r>
            <w:r w:rsidRPr="00232152">
              <w:rPr>
                <w:rFonts w:asciiTheme="minorHAnsi" w:hAnsiTheme="minorHAnsi" w:cstheme="minorHAnsi"/>
                <w:sz w:val="22"/>
                <w:szCs w:val="22"/>
              </w:rPr>
              <w:t>s</w:t>
            </w:r>
            <w:r w:rsidR="008770E5" w:rsidRPr="00232152">
              <w:rPr>
                <w:rFonts w:asciiTheme="minorHAnsi" w:hAnsiTheme="minorHAnsi" w:cstheme="minorHAnsi"/>
                <w:sz w:val="22"/>
                <w:szCs w:val="22"/>
              </w:rPr>
              <w:t xml:space="preserve"> to determine if any legal action should be taken</w:t>
            </w:r>
            <w:r w:rsidR="008770E5" w:rsidRPr="00232152">
              <w:rPr>
                <w:rFonts w:asciiTheme="minorHAnsi" w:hAnsiTheme="minorHAnsi" w:cstheme="minorHAnsi"/>
                <w:bCs/>
                <w:sz w:val="22"/>
                <w:szCs w:val="22"/>
              </w:rPr>
              <w:t xml:space="preserve"> i</w:t>
            </w:r>
            <w:r w:rsidR="004D6888" w:rsidRPr="00232152">
              <w:rPr>
                <w:rFonts w:asciiTheme="minorHAnsi" w:hAnsiTheme="minorHAnsi" w:cstheme="minorHAnsi"/>
                <w:bCs/>
                <w:sz w:val="22"/>
                <w:szCs w:val="22"/>
              </w:rPr>
              <w:t xml:space="preserve">n cases where </w:t>
            </w:r>
            <w:r w:rsidR="00BB154B" w:rsidRPr="00232152">
              <w:rPr>
                <w:rFonts w:asciiTheme="minorHAnsi" w:hAnsiTheme="minorHAnsi" w:cstheme="minorHAnsi"/>
                <w:bCs/>
                <w:sz w:val="22"/>
                <w:szCs w:val="22"/>
              </w:rPr>
              <w:t>parental consent is not obtained.</w:t>
            </w:r>
            <w:r w:rsidR="00BB154B" w:rsidRPr="00232152" w:rsidDel="00BB154B">
              <w:rPr>
                <w:rFonts w:asciiTheme="minorHAnsi" w:hAnsiTheme="minorHAnsi" w:cstheme="minorHAnsi"/>
                <w:bCs/>
                <w:sz w:val="22"/>
                <w:szCs w:val="22"/>
              </w:rPr>
              <w:t xml:space="preserve"> </w:t>
            </w:r>
          </w:p>
          <w:p w14:paraId="7063AA74" w14:textId="77777777" w:rsidR="0001221E" w:rsidRPr="00232152" w:rsidRDefault="0001221E" w:rsidP="00E21F87">
            <w:pPr>
              <w:shd w:val="clear" w:color="auto" w:fill="FFFFFF"/>
              <w:ind w:firstLine="720"/>
              <w:rPr>
                <w:rFonts w:cstheme="minorHAnsi"/>
                <w:iCs/>
              </w:rPr>
            </w:pPr>
          </w:p>
          <w:p w14:paraId="55259CC3" w14:textId="17B6E742" w:rsidR="008770E5" w:rsidRPr="00232152" w:rsidRDefault="00CC2CB5" w:rsidP="00231B35">
            <w:pPr>
              <w:shd w:val="clear" w:color="auto" w:fill="FFFFFF"/>
              <w:rPr>
                <w:rFonts w:cstheme="minorHAnsi"/>
                <w:bCs/>
              </w:rPr>
            </w:pPr>
            <w:r w:rsidRPr="00232152">
              <w:rPr>
                <w:rFonts w:cstheme="minorHAnsi"/>
                <w:iCs/>
              </w:rPr>
              <w:t>A l</w:t>
            </w:r>
            <w:r w:rsidR="006F13A8" w:rsidRPr="00232152">
              <w:rPr>
                <w:rFonts w:cstheme="minorHAnsi"/>
                <w:iCs/>
              </w:rPr>
              <w:t xml:space="preserve">ocal Department of Social Services </w:t>
            </w:r>
            <w:r w:rsidR="00231B35" w:rsidRPr="00232152">
              <w:rPr>
                <w:rFonts w:cstheme="minorHAnsi"/>
                <w:bCs/>
              </w:rPr>
              <w:t xml:space="preserve">must consult with the child’s treating health care provider for medical advice prior to </w:t>
            </w:r>
            <w:r w:rsidR="00A21272" w:rsidRPr="00232152">
              <w:rPr>
                <w:rFonts w:cstheme="minorHAnsi"/>
                <w:bCs/>
              </w:rPr>
              <w:t xml:space="preserve">COVID-19 </w:t>
            </w:r>
            <w:r w:rsidR="00231B35" w:rsidRPr="00232152">
              <w:rPr>
                <w:rFonts w:cstheme="minorHAnsi"/>
                <w:bCs/>
              </w:rPr>
              <w:t xml:space="preserve">vaccine administration to determine if there are any </w:t>
            </w:r>
            <w:r w:rsidR="003F3237" w:rsidRPr="00232152">
              <w:rPr>
                <w:rFonts w:cstheme="minorHAnsi"/>
                <w:bCs/>
              </w:rPr>
              <w:t>considerations</w:t>
            </w:r>
            <w:r w:rsidR="00231B35" w:rsidRPr="00232152">
              <w:rPr>
                <w:rFonts w:cstheme="minorHAnsi"/>
                <w:bCs/>
              </w:rPr>
              <w:t xml:space="preserve"> associated for the youth based upon the youth’s individual medical history</w:t>
            </w:r>
            <w:r w:rsidR="0001221E" w:rsidRPr="00232152">
              <w:rPr>
                <w:rFonts w:cstheme="minorHAnsi"/>
                <w:bCs/>
              </w:rPr>
              <w:t xml:space="preserve">. </w:t>
            </w:r>
            <w:r w:rsidR="006F13A8" w:rsidRPr="00232152">
              <w:rPr>
                <w:rFonts w:cstheme="minorHAnsi"/>
              </w:rPr>
              <w:t xml:space="preserve">A local </w:t>
            </w:r>
            <w:r w:rsidR="006F13A8" w:rsidRPr="00232152">
              <w:rPr>
                <w:rFonts w:cstheme="minorHAnsi"/>
                <w:iCs/>
              </w:rPr>
              <w:t xml:space="preserve">Department of Social Services will need to be prepared to </w:t>
            </w:r>
            <w:r w:rsidR="006F13A8" w:rsidRPr="00232152">
              <w:rPr>
                <w:rFonts w:cstheme="minorHAnsi"/>
              </w:rPr>
              <w:t xml:space="preserve">provide the necessary information to complete the </w:t>
            </w:r>
            <w:hyperlink r:id="rId10" w:history="1">
              <w:r w:rsidR="006F13A8" w:rsidRPr="00232152">
                <w:rPr>
                  <w:rStyle w:val="Hyperlink"/>
                  <w:rFonts w:cstheme="minorHAnsi"/>
                  <w:b/>
                  <w:bCs/>
                  <w:color w:val="0070C0"/>
                </w:rPr>
                <w:t>CDC pre-vaccination checklist</w:t>
              </w:r>
            </w:hyperlink>
            <w:r w:rsidR="006F13A8" w:rsidRPr="00232152">
              <w:rPr>
                <w:rFonts w:cstheme="minorHAnsi"/>
              </w:rPr>
              <w:t xml:space="preserve"> for the </w:t>
            </w:r>
            <w:r w:rsidR="00E14969" w:rsidRPr="00232152">
              <w:rPr>
                <w:rFonts w:cstheme="minorHAnsi"/>
              </w:rPr>
              <w:t>COVID-19</w:t>
            </w:r>
            <w:r w:rsidR="006F13A8" w:rsidRPr="00232152">
              <w:rPr>
                <w:rFonts w:cstheme="minorHAnsi"/>
              </w:rPr>
              <w:t xml:space="preserve"> vaccine </w:t>
            </w:r>
            <w:r w:rsidR="006A1ECD" w:rsidRPr="00232152">
              <w:rPr>
                <w:rFonts w:cstheme="minorHAnsi"/>
              </w:rPr>
              <w:t>to be administered to the youth.</w:t>
            </w:r>
          </w:p>
          <w:p w14:paraId="01B3E3EB" w14:textId="77777777" w:rsidR="008770E5" w:rsidRPr="00232152" w:rsidRDefault="008770E5" w:rsidP="00231B35">
            <w:pPr>
              <w:shd w:val="clear" w:color="auto" w:fill="FFFFFF"/>
              <w:rPr>
                <w:rFonts w:cstheme="minorHAnsi"/>
                <w:bCs/>
              </w:rPr>
            </w:pPr>
          </w:p>
          <w:p w14:paraId="188F3A76" w14:textId="3F12622A" w:rsidR="00231B35" w:rsidRPr="00232152" w:rsidRDefault="006F13A8" w:rsidP="00232152">
            <w:pPr>
              <w:pStyle w:val="CommentText"/>
              <w:rPr>
                <w:rFonts w:cstheme="minorHAnsi"/>
                <w:sz w:val="22"/>
                <w:szCs w:val="22"/>
              </w:rPr>
            </w:pPr>
            <w:r w:rsidRPr="00232152">
              <w:rPr>
                <w:rFonts w:cstheme="minorHAnsi"/>
                <w:iCs/>
                <w:sz w:val="22"/>
                <w:szCs w:val="22"/>
              </w:rPr>
              <w:t xml:space="preserve">If a local Department of Social Services obtains the legal authority for a foster child to receive a COVID-19 vaccine, then it </w:t>
            </w:r>
            <w:r w:rsidR="003F37F8" w:rsidRPr="00232152">
              <w:rPr>
                <w:rFonts w:cstheme="minorHAnsi"/>
                <w:iCs/>
                <w:sz w:val="22"/>
                <w:szCs w:val="22"/>
              </w:rPr>
              <w:t>should provide the Fact Sheet for Recipients and Caregivers, which includes essential information about the vaccine</w:t>
            </w:r>
            <w:r w:rsidR="000617BB" w:rsidRPr="00232152">
              <w:rPr>
                <w:rFonts w:cstheme="minorHAnsi"/>
                <w:iCs/>
                <w:sz w:val="22"/>
                <w:szCs w:val="22"/>
              </w:rPr>
              <w:t>,</w:t>
            </w:r>
            <w:r w:rsidR="0001221E" w:rsidRPr="00232152">
              <w:rPr>
                <w:rFonts w:cstheme="minorHAnsi"/>
                <w:iCs/>
                <w:sz w:val="22"/>
                <w:szCs w:val="22"/>
              </w:rPr>
              <w:t xml:space="preserve"> </w:t>
            </w:r>
            <w:r w:rsidR="003F37F8" w:rsidRPr="00232152">
              <w:rPr>
                <w:rFonts w:cstheme="minorHAnsi"/>
                <w:iCs/>
                <w:sz w:val="22"/>
                <w:szCs w:val="22"/>
              </w:rPr>
              <w:t>to the chi</w:t>
            </w:r>
            <w:r w:rsidR="002F5F65" w:rsidRPr="00232152">
              <w:rPr>
                <w:rFonts w:cstheme="minorHAnsi"/>
                <w:iCs/>
                <w:sz w:val="22"/>
                <w:szCs w:val="22"/>
              </w:rPr>
              <w:t>ld</w:t>
            </w:r>
            <w:r w:rsidR="0013770B" w:rsidRPr="00232152">
              <w:rPr>
                <w:rFonts w:cstheme="minorHAnsi"/>
                <w:iCs/>
                <w:sz w:val="22"/>
                <w:szCs w:val="22"/>
              </w:rPr>
              <w:t>, parent providing consent</w:t>
            </w:r>
            <w:r w:rsidR="006A1ECD" w:rsidRPr="00232152">
              <w:rPr>
                <w:rFonts w:cstheme="minorHAnsi"/>
                <w:iCs/>
                <w:sz w:val="22"/>
                <w:szCs w:val="22"/>
              </w:rPr>
              <w:t xml:space="preserve"> (if applicable)</w:t>
            </w:r>
            <w:r w:rsidR="0013770B" w:rsidRPr="00232152">
              <w:rPr>
                <w:rFonts w:cstheme="minorHAnsi"/>
                <w:iCs/>
                <w:sz w:val="22"/>
                <w:szCs w:val="22"/>
              </w:rPr>
              <w:t xml:space="preserve">, and </w:t>
            </w:r>
            <w:r w:rsidR="003B5B63" w:rsidRPr="00232152">
              <w:rPr>
                <w:rFonts w:cstheme="minorHAnsi"/>
                <w:iCs/>
                <w:sz w:val="22"/>
                <w:szCs w:val="22"/>
              </w:rPr>
              <w:t>current placement provider</w:t>
            </w:r>
            <w:r w:rsidR="0013770B" w:rsidRPr="00232152">
              <w:rPr>
                <w:rFonts w:cstheme="minorHAnsi"/>
                <w:iCs/>
                <w:sz w:val="22"/>
                <w:szCs w:val="22"/>
              </w:rPr>
              <w:t xml:space="preserve"> </w:t>
            </w:r>
            <w:r w:rsidR="003B5B63" w:rsidRPr="00232152">
              <w:rPr>
                <w:rFonts w:cstheme="minorHAnsi"/>
                <w:iCs/>
                <w:sz w:val="22"/>
                <w:szCs w:val="22"/>
              </w:rPr>
              <w:t>for</w:t>
            </w:r>
            <w:r w:rsidR="005D21F7" w:rsidRPr="00232152">
              <w:rPr>
                <w:rFonts w:cstheme="minorHAnsi"/>
                <w:iCs/>
                <w:sz w:val="22"/>
                <w:szCs w:val="22"/>
              </w:rPr>
              <w:t xml:space="preserve"> </w:t>
            </w:r>
            <w:r w:rsidR="0013770B" w:rsidRPr="00232152">
              <w:rPr>
                <w:rFonts w:cstheme="minorHAnsi"/>
                <w:iCs/>
                <w:sz w:val="22"/>
                <w:szCs w:val="22"/>
              </w:rPr>
              <w:t>the child</w:t>
            </w:r>
            <w:r w:rsidR="003F37F8" w:rsidRPr="00232152">
              <w:rPr>
                <w:rFonts w:cstheme="minorHAnsi"/>
                <w:iCs/>
                <w:sz w:val="22"/>
                <w:szCs w:val="22"/>
              </w:rPr>
              <w:t xml:space="preserve">. This required fact sheet for recipients and caregivers is available on the Pfizer and FDA websites: </w:t>
            </w:r>
            <w:hyperlink r:id="rId11" w:history="1">
              <w:r w:rsidR="00B32266" w:rsidRPr="00232152">
                <w:rPr>
                  <w:rStyle w:val="Hyperlink"/>
                  <w:rFonts w:cstheme="minorHAnsi"/>
                  <w:color w:val="0070C0"/>
                  <w:sz w:val="22"/>
                  <w:szCs w:val="22"/>
                </w:rPr>
                <w:t>Fact Sheet for Recipients and Caregivers</w:t>
              </w:r>
            </w:hyperlink>
            <w:r w:rsidR="00B32266" w:rsidRPr="00232152">
              <w:rPr>
                <w:rFonts w:cstheme="minorHAnsi"/>
                <w:sz w:val="22"/>
                <w:szCs w:val="22"/>
                <w:vertAlign w:val="superscript"/>
              </w:rPr>
              <w:footnoteReference w:id="1"/>
            </w:r>
            <w:r w:rsidR="000617BB" w:rsidRPr="00232152">
              <w:rPr>
                <w:rFonts w:cstheme="minorHAnsi"/>
                <w:sz w:val="22"/>
                <w:szCs w:val="22"/>
                <w:vertAlign w:val="superscript"/>
              </w:rPr>
              <w:t>.</w:t>
            </w:r>
            <w:r w:rsidR="006A1ECD" w:rsidRPr="00232152">
              <w:rPr>
                <w:rFonts w:cstheme="minorHAnsi"/>
                <w:sz w:val="22"/>
                <w:szCs w:val="22"/>
              </w:rPr>
              <w:t xml:space="preserve">. </w:t>
            </w:r>
            <w:r w:rsidR="00B32266" w:rsidRPr="00232152">
              <w:rPr>
                <w:rFonts w:cstheme="minorHAnsi"/>
                <w:iCs/>
                <w:sz w:val="22"/>
                <w:szCs w:val="22"/>
              </w:rPr>
              <w:t>North</w:t>
            </w:r>
            <w:r w:rsidR="003F37F8" w:rsidRPr="00232152">
              <w:rPr>
                <w:rFonts w:cstheme="minorHAnsi"/>
                <w:iCs/>
                <w:sz w:val="22"/>
                <w:szCs w:val="22"/>
              </w:rPr>
              <w:t xml:space="preserve"> Carolina’s </w:t>
            </w:r>
            <w:hyperlink r:id="rId12" w:history="1">
              <w:r w:rsidR="003F37F8" w:rsidRPr="00232152">
                <w:rPr>
                  <w:rFonts w:cstheme="minorHAnsi"/>
                  <w:color w:val="0070C0"/>
                  <w:sz w:val="22"/>
                  <w:szCs w:val="22"/>
                  <w:u w:val="single"/>
                </w:rPr>
                <w:t>COVID-19 Vaccines: Take your best shot against COVID-19</w:t>
              </w:r>
            </w:hyperlink>
            <w:r w:rsidR="003F37F8" w:rsidRPr="00232152">
              <w:rPr>
                <w:rFonts w:cstheme="minorHAnsi"/>
                <w:sz w:val="22"/>
                <w:szCs w:val="22"/>
                <w:vertAlign w:val="superscript"/>
              </w:rPr>
              <w:footnoteReference w:id="2"/>
            </w:r>
            <w:r w:rsidR="003F37F8" w:rsidRPr="00232152">
              <w:rPr>
                <w:rFonts w:cstheme="minorHAnsi"/>
                <w:sz w:val="22"/>
                <w:szCs w:val="22"/>
              </w:rPr>
              <w:t xml:space="preserve"> </w:t>
            </w:r>
            <w:r w:rsidR="00EE4918" w:rsidRPr="00232152">
              <w:rPr>
                <w:rFonts w:cstheme="minorHAnsi"/>
                <w:sz w:val="22"/>
                <w:szCs w:val="22"/>
              </w:rPr>
              <w:t xml:space="preserve">, </w:t>
            </w:r>
            <w:r w:rsidR="00AF4243" w:rsidRPr="00232152">
              <w:rPr>
                <w:rFonts w:cstheme="minorHAnsi"/>
                <w:bCs/>
                <w:sz w:val="22"/>
                <w:szCs w:val="22"/>
              </w:rPr>
              <w:t>the</w:t>
            </w:r>
            <w:r w:rsidR="00EE4918" w:rsidRPr="00232152">
              <w:rPr>
                <w:rFonts w:cstheme="minorHAnsi"/>
                <w:bCs/>
                <w:sz w:val="22"/>
                <w:szCs w:val="22"/>
              </w:rPr>
              <w:t xml:space="preserve"> </w:t>
            </w:r>
            <w:hyperlink r:id="rId13" w:history="1">
              <w:r w:rsidR="00EE4918" w:rsidRPr="00232152">
                <w:rPr>
                  <w:rStyle w:val="Hyperlink"/>
                  <w:rFonts w:cstheme="minorHAnsi"/>
                  <w:color w:val="4472C4" w:themeColor="accent1"/>
                  <w:sz w:val="22"/>
                  <w:szCs w:val="22"/>
                </w:rPr>
                <w:t>https://covid19.ncdhhs.gov/teenvaxfacts</w:t>
              </w:r>
            </w:hyperlink>
            <w:r w:rsidR="00232152" w:rsidRPr="00232152">
              <w:rPr>
                <w:rStyle w:val="Hyperlink"/>
                <w:rFonts w:cstheme="minorHAnsi"/>
                <w:color w:val="4472C4" w:themeColor="accent1"/>
                <w:sz w:val="22"/>
                <w:szCs w:val="22"/>
              </w:rPr>
              <w:t>,</w:t>
            </w:r>
            <w:r w:rsidR="00EE4918" w:rsidRPr="00232152">
              <w:rPr>
                <w:rStyle w:val="Hyperlink"/>
                <w:rFonts w:cstheme="minorHAnsi"/>
                <w:color w:val="4472C4" w:themeColor="accent1"/>
                <w:sz w:val="22"/>
                <w:szCs w:val="22"/>
              </w:rPr>
              <w:t xml:space="preserve"> </w:t>
            </w:r>
            <w:hyperlink r:id="rId14" w:history="1">
              <w:r w:rsidR="00EE4918" w:rsidRPr="00232152">
                <w:rPr>
                  <w:rStyle w:val="Hyperlink"/>
                  <w:rFonts w:cstheme="minorHAnsi"/>
                  <w:b/>
                  <w:bCs/>
                  <w:sz w:val="22"/>
                  <w:szCs w:val="22"/>
                </w:rPr>
                <w:t>https://covid19.ncdhhs.gov/vacunasparajovenes</w:t>
              </w:r>
            </w:hyperlink>
            <w:r w:rsidR="00EE4918" w:rsidRPr="00232152">
              <w:rPr>
                <w:rFonts w:cstheme="minorHAnsi"/>
                <w:b/>
                <w:bCs/>
                <w:sz w:val="22"/>
                <w:szCs w:val="22"/>
              </w:rPr>
              <w:t> </w:t>
            </w:r>
            <w:r w:rsidR="00EE4918" w:rsidRPr="00232152">
              <w:rPr>
                <w:rFonts w:cstheme="minorHAnsi"/>
                <w:bCs/>
                <w:sz w:val="22"/>
                <w:szCs w:val="22"/>
              </w:rPr>
              <w:t>, and the</w:t>
            </w:r>
            <w:r w:rsidR="00AF4243" w:rsidRPr="00232152">
              <w:rPr>
                <w:rFonts w:cstheme="minorHAnsi"/>
                <w:bCs/>
                <w:sz w:val="22"/>
                <w:szCs w:val="22"/>
              </w:rPr>
              <w:t xml:space="preserve"> </w:t>
            </w:r>
            <w:hyperlink r:id="rId15" w:history="1">
              <w:r w:rsidR="00AF4243" w:rsidRPr="00232152">
                <w:rPr>
                  <w:rStyle w:val="Hyperlink"/>
                  <w:rFonts w:cstheme="minorHAnsi"/>
                  <w:bCs/>
                  <w:color w:val="0070C0"/>
                  <w:sz w:val="22"/>
                  <w:szCs w:val="22"/>
                </w:rPr>
                <w:t>NC DHHS COVID-19 Response Team</w:t>
              </w:r>
            </w:hyperlink>
            <w:r w:rsidR="00AF4243" w:rsidRPr="00232152">
              <w:rPr>
                <w:rFonts w:cstheme="minorHAnsi"/>
                <w:bCs/>
                <w:sz w:val="22"/>
                <w:szCs w:val="22"/>
              </w:rPr>
              <w:t xml:space="preserve"> site </w:t>
            </w:r>
            <w:r w:rsidR="003F37F8" w:rsidRPr="00232152">
              <w:rPr>
                <w:rFonts w:cstheme="minorHAnsi"/>
                <w:sz w:val="22"/>
                <w:szCs w:val="22"/>
              </w:rPr>
              <w:t xml:space="preserve">also contain helpful information about the vaccine for youth and birth parents. </w:t>
            </w:r>
          </w:p>
          <w:p w14:paraId="5C93248F" w14:textId="77777777" w:rsidR="00835480" w:rsidRPr="00232152" w:rsidRDefault="00835480" w:rsidP="00231B35">
            <w:pPr>
              <w:shd w:val="clear" w:color="auto" w:fill="FFFFFF"/>
              <w:rPr>
                <w:rFonts w:cstheme="minorHAnsi"/>
                <w:bCs/>
              </w:rPr>
            </w:pPr>
          </w:p>
          <w:p w14:paraId="10A21B77" w14:textId="626534B2" w:rsidR="00C677BE" w:rsidRPr="00232152" w:rsidRDefault="00C677BE" w:rsidP="00EB1DBE">
            <w:pPr>
              <w:spacing w:after="160" w:line="259" w:lineRule="auto"/>
              <w:rPr>
                <w:rFonts w:eastAsia="Times New Roman" w:cstheme="minorHAnsi"/>
              </w:rPr>
            </w:pPr>
            <w:r w:rsidRPr="00232152">
              <w:rPr>
                <w:rFonts w:eastAsia="Times New Roman" w:cstheme="minorHAnsi"/>
              </w:rPr>
              <w:t xml:space="preserve">For </w:t>
            </w:r>
            <w:r w:rsidR="000E2746" w:rsidRPr="00232152">
              <w:rPr>
                <w:rFonts w:eastAsia="Times New Roman" w:cstheme="minorHAnsi"/>
              </w:rPr>
              <w:t xml:space="preserve">children </w:t>
            </w:r>
            <w:r w:rsidRPr="00232152">
              <w:rPr>
                <w:rFonts w:eastAsia="Times New Roman" w:cstheme="minorHAnsi"/>
              </w:rPr>
              <w:t>in residential care settings</w:t>
            </w:r>
            <w:r w:rsidR="000E2746" w:rsidRPr="00232152">
              <w:rPr>
                <w:rFonts w:eastAsia="Times New Roman" w:cstheme="minorHAnsi"/>
              </w:rPr>
              <w:t xml:space="preserve"> that are in the custody of a </w:t>
            </w:r>
            <w:r w:rsidR="006F13A8" w:rsidRPr="00232152">
              <w:rPr>
                <w:rFonts w:eastAsia="Times New Roman" w:cstheme="minorHAnsi"/>
              </w:rPr>
              <w:t xml:space="preserve">local </w:t>
            </w:r>
            <w:r w:rsidR="000E2746" w:rsidRPr="00232152">
              <w:rPr>
                <w:rFonts w:eastAsia="Times New Roman" w:cstheme="minorHAnsi"/>
              </w:rPr>
              <w:t>Department of Social Services</w:t>
            </w:r>
            <w:r w:rsidRPr="00232152">
              <w:rPr>
                <w:rFonts w:eastAsia="Times New Roman" w:cstheme="minorHAnsi"/>
              </w:rPr>
              <w:t xml:space="preserve">, </w:t>
            </w:r>
            <w:r w:rsidR="000E2746" w:rsidRPr="00232152">
              <w:rPr>
                <w:rFonts w:eastAsia="Times New Roman" w:cstheme="minorHAnsi"/>
              </w:rPr>
              <w:t xml:space="preserve">a </w:t>
            </w:r>
            <w:r w:rsidRPr="00232152">
              <w:rPr>
                <w:rFonts w:eastAsia="Times New Roman" w:cstheme="minorHAnsi"/>
              </w:rPr>
              <w:t>blanket authorization</w:t>
            </w:r>
            <w:r w:rsidR="000E2746" w:rsidRPr="00232152">
              <w:rPr>
                <w:rFonts w:eastAsia="Times New Roman" w:cstheme="minorHAnsi"/>
              </w:rPr>
              <w:t xml:space="preserve"> for medical treatment and services </w:t>
            </w:r>
            <w:r w:rsidRPr="00232152">
              <w:rPr>
                <w:rFonts w:eastAsia="Times New Roman" w:cstheme="minorHAnsi"/>
              </w:rPr>
              <w:t xml:space="preserve">should not be </w:t>
            </w:r>
            <w:r w:rsidR="00A21272" w:rsidRPr="00232152">
              <w:rPr>
                <w:rFonts w:eastAsia="Times New Roman" w:cstheme="minorHAnsi"/>
              </w:rPr>
              <w:t>used as authorization for a child to receive the COVID-19 vaccine</w:t>
            </w:r>
            <w:r w:rsidR="00CD490B" w:rsidRPr="00232152">
              <w:rPr>
                <w:rFonts w:eastAsia="Times New Roman" w:cstheme="minorHAnsi"/>
              </w:rPr>
              <w:t xml:space="preserve">.  A </w:t>
            </w:r>
            <w:r w:rsidR="006F13A8" w:rsidRPr="00232152">
              <w:rPr>
                <w:rFonts w:eastAsia="Times New Roman" w:cstheme="minorHAnsi"/>
              </w:rPr>
              <w:t xml:space="preserve">local </w:t>
            </w:r>
            <w:r w:rsidR="00CD490B" w:rsidRPr="00232152">
              <w:rPr>
                <w:rFonts w:eastAsia="Times New Roman" w:cstheme="minorHAnsi"/>
              </w:rPr>
              <w:t>Department of Social Services</w:t>
            </w:r>
            <w:r w:rsidR="005E0D7D" w:rsidRPr="00232152">
              <w:rPr>
                <w:rFonts w:eastAsia="Times New Roman" w:cstheme="minorHAnsi"/>
              </w:rPr>
              <w:t xml:space="preserve"> should only authorize for the arrangement and consent to the administration of a COVID-19 vaccine once it has</w:t>
            </w:r>
            <w:r w:rsidR="006F13A8" w:rsidRPr="00232152">
              <w:rPr>
                <w:rFonts w:eastAsia="Times New Roman" w:cstheme="minorHAnsi"/>
              </w:rPr>
              <w:t xml:space="preserve"> obtained</w:t>
            </w:r>
            <w:r w:rsidR="005E0D7D" w:rsidRPr="00232152">
              <w:rPr>
                <w:rFonts w:eastAsia="Times New Roman" w:cstheme="minorHAnsi"/>
              </w:rPr>
              <w:t xml:space="preserve"> the </w:t>
            </w:r>
            <w:r w:rsidR="002E610A" w:rsidRPr="00232152">
              <w:rPr>
                <w:rFonts w:eastAsia="Times New Roman" w:cstheme="minorHAnsi"/>
              </w:rPr>
              <w:t>appropriate written consent if required or if the child has decisional capacity to consent and does so</w:t>
            </w:r>
            <w:r w:rsidRPr="00232152">
              <w:rPr>
                <w:rFonts w:eastAsia="Times New Roman" w:cstheme="minorHAnsi"/>
              </w:rPr>
              <w:t>. </w:t>
            </w:r>
          </w:p>
          <w:p w14:paraId="734394AC" w14:textId="03562DA6" w:rsidR="000728F9" w:rsidRPr="00232152" w:rsidRDefault="000728F9" w:rsidP="00EB1DBE">
            <w:pPr>
              <w:spacing w:after="160" w:line="259" w:lineRule="auto"/>
              <w:rPr>
                <w:rFonts w:eastAsia="Times New Roman" w:cstheme="minorHAnsi"/>
              </w:rPr>
            </w:pPr>
            <w:r w:rsidRPr="00232152">
              <w:rPr>
                <w:rFonts w:eastAsia="Times New Roman" w:cstheme="minorHAnsi"/>
              </w:rPr>
              <w:t>Local Departments of Social Services and residential child care providers must document in the child’s record:</w:t>
            </w:r>
          </w:p>
          <w:p w14:paraId="213DA157" w14:textId="43B7256B" w:rsidR="000728F9" w:rsidRPr="00232152" w:rsidRDefault="000728F9" w:rsidP="000728F9">
            <w:pPr>
              <w:pStyle w:val="ListParagraph"/>
              <w:numPr>
                <w:ilvl w:val="0"/>
                <w:numId w:val="13"/>
              </w:numPr>
              <w:rPr>
                <w:rFonts w:eastAsia="Times New Roman" w:cstheme="minorHAnsi"/>
              </w:rPr>
            </w:pPr>
            <w:r w:rsidRPr="00232152">
              <w:rPr>
                <w:rFonts w:eastAsia="Times New Roman" w:cstheme="minorHAnsi"/>
              </w:rPr>
              <w:t>Its legal authority to arrange for and consent to the vaccination</w:t>
            </w:r>
            <w:r w:rsidR="002E610A" w:rsidRPr="00232152">
              <w:rPr>
                <w:rFonts w:eastAsia="Times New Roman" w:cstheme="minorHAnsi"/>
              </w:rPr>
              <w:t xml:space="preserve"> (written consent from parent guardian or youth providing consent)</w:t>
            </w:r>
          </w:p>
          <w:p w14:paraId="1876CCF4" w14:textId="0A1232E6" w:rsidR="000728F9" w:rsidRPr="00232152" w:rsidRDefault="000728F9" w:rsidP="000728F9">
            <w:pPr>
              <w:pStyle w:val="ListParagraph"/>
              <w:numPr>
                <w:ilvl w:val="0"/>
                <w:numId w:val="13"/>
              </w:numPr>
              <w:rPr>
                <w:rFonts w:eastAsia="Times New Roman" w:cstheme="minorHAnsi"/>
              </w:rPr>
            </w:pPr>
            <w:r w:rsidRPr="00232152">
              <w:rPr>
                <w:rFonts w:eastAsia="Times New Roman" w:cstheme="minorHAnsi"/>
              </w:rPr>
              <w:t xml:space="preserve">Discussion with the child’s healthcare provider </w:t>
            </w:r>
          </w:p>
          <w:p w14:paraId="773768BC" w14:textId="77777777" w:rsidR="000728F9" w:rsidRPr="00232152" w:rsidRDefault="000728F9" w:rsidP="005D21F7">
            <w:pPr>
              <w:pStyle w:val="ListParagraph"/>
              <w:ind w:left="765"/>
              <w:rPr>
                <w:rFonts w:eastAsia="Times New Roman" w:cstheme="minorHAnsi"/>
              </w:rPr>
            </w:pPr>
          </w:p>
          <w:p w14:paraId="06CA4C27" w14:textId="41215B13" w:rsidR="00777F50" w:rsidRPr="00232152" w:rsidRDefault="00777F50" w:rsidP="0078288C">
            <w:pPr>
              <w:jc w:val="both"/>
              <w:rPr>
                <w:rFonts w:cstheme="minorHAnsi"/>
                <w:b/>
              </w:rPr>
            </w:pPr>
            <w:r w:rsidRPr="00232152">
              <w:rPr>
                <w:rFonts w:cstheme="minorHAnsi"/>
                <w:b/>
              </w:rPr>
              <w:t>Access</w:t>
            </w:r>
            <w:r w:rsidR="00C677BE" w:rsidRPr="00232152">
              <w:rPr>
                <w:rFonts w:cstheme="minorHAnsi"/>
                <w:b/>
              </w:rPr>
              <w:t>ing the COVID-19</w:t>
            </w:r>
            <w:r w:rsidRPr="00232152">
              <w:rPr>
                <w:rFonts w:cstheme="minorHAnsi"/>
                <w:b/>
              </w:rPr>
              <w:t xml:space="preserve"> Vaccine</w:t>
            </w:r>
          </w:p>
          <w:p w14:paraId="38873BF2" w14:textId="77777777" w:rsidR="00EE4918" w:rsidRPr="00232152" w:rsidRDefault="00EE4918" w:rsidP="0078288C">
            <w:pPr>
              <w:shd w:val="clear" w:color="auto" w:fill="FFFFFF"/>
              <w:rPr>
                <w:rFonts w:eastAsia="Times New Roman" w:cstheme="minorHAnsi"/>
              </w:rPr>
            </w:pPr>
          </w:p>
          <w:p w14:paraId="19D81EF4" w14:textId="0E8251C2" w:rsidR="00777F50" w:rsidRPr="00232152" w:rsidRDefault="00777F50" w:rsidP="0078288C">
            <w:pPr>
              <w:shd w:val="clear" w:color="auto" w:fill="FFFFFF"/>
              <w:rPr>
                <w:rFonts w:eastAsia="Times New Roman" w:cstheme="minorHAnsi"/>
              </w:rPr>
            </w:pPr>
            <w:r w:rsidRPr="00232152">
              <w:rPr>
                <w:rFonts w:eastAsia="Times New Roman" w:cstheme="minorHAnsi"/>
              </w:rPr>
              <w:lastRenderedPageBreak/>
              <w:t xml:space="preserve">Here </w:t>
            </w:r>
            <w:r w:rsidR="00FD6A2E" w:rsidRPr="00232152">
              <w:rPr>
                <w:rFonts w:eastAsia="Times New Roman" w:cstheme="minorHAnsi"/>
              </w:rPr>
              <w:t xml:space="preserve">are strategies for </w:t>
            </w:r>
            <w:r w:rsidRPr="00232152">
              <w:rPr>
                <w:rFonts w:eastAsia="Times New Roman" w:cstheme="minorHAnsi"/>
              </w:rPr>
              <w:t xml:space="preserve">how </w:t>
            </w:r>
            <w:r w:rsidR="00743390" w:rsidRPr="00232152">
              <w:rPr>
                <w:rFonts w:eastAsia="Times New Roman" w:cstheme="minorHAnsi"/>
              </w:rPr>
              <w:t>to locate a</w:t>
            </w:r>
            <w:r w:rsidRPr="00232152">
              <w:rPr>
                <w:rFonts w:eastAsia="Times New Roman" w:cstheme="minorHAnsi"/>
              </w:rPr>
              <w:t xml:space="preserve"> COVID-19 vaccination; </w:t>
            </w:r>
          </w:p>
          <w:p w14:paraId="5D75996D" w14:textId="0B551F11" w:rsidR="008A5C98" w:rsidRPr="00232152" w:rsidRDefault="008A5C98" w:rsidP="008A5C98">
            <w:pPr>
              <w:numPr>
                <w:ilvl w:val="0"/>
                <w:numId w:val="2"/>
              </w:numPr>
              <w:shd w:val="clear" w:color="auto" w:fill="FFFFFF"/>
              <w:rPr>
                <w:rFonts w:eastAsia="Times New Roman" w:cstheme="minorHAnsi"/>
              </w:rPr>
            </w:pPr>
            <w:r w:rsidRPr="00232152">
              <w:rPr>
                <w:rFonts w:eastAsia="Times New Roman" w:cstheme="minorHAnsi"/>
              </w:rPr>
              <w:t xml:space="preserve">The best place is to look at the </w:t>
            </w:r>
            <w:hyperlink r:id="rId16" w:history="1">
              <w:r w:rsidRPr="00232152">
                <w:rPr>
                  <w:rStyle w:val="Hyperlink"/>
                  <w:rFonts w:eastAsia="Times New Roman" w:cstheme="minorHAnsi"/>
                  <w:color w:val="0070C0"/>
                </w:rPr>
                <w:t>NC DHHS Find A Vaccine Portal</w:t>
              </w:r>
            </w:hyperlink>
            <w:r w:rsidR="00AF4243" w:rsidRPr="00232152">
              <w:rPr>
                <w:rFonts w:eastAsia="Times New Roman" w:cstheme="minorHAnsi"/>
              </w:rPr>
              <w:t>.</w:t>
            </w:r>
          </w:p>
          <w:p w14:paraId="1B39B227" w14:textId="77777777" w:rsidR="008A5C98" w:rsidRPr="00232152" w:rsidRDefault="008A5C98" w:rsidP="008A5C98">
            <w:pPr>
              <w:numPr>
                <w:ilvl w:val="0"/>
                <w:numId w:val="2"/>
              </w:numPr>
              <w:shd w:val="clear" w:color="auto" w:fill="FFFFFF"/>
              <w:rPr>
                <w:rFonts w:eastAsia="Times New Roman" w:cstheme="minorHAnsi"/>
              </w:rPr>
            </w:pPr>
            <w:r w:rsidRPr="00232152">
              <w:rPr>
                <w:rFonts w:eastAsia="Times New Roman" w:cstheme="minorHAnsi"/>
              </w:rPr>
              <w:t>You can also call the NC DHHS COVID-19 Vaccine Help Center 1-888-675-4567</w:t>
            </w:r>
            <w:r w:rsidRPr="00232152">
              <w:rPr>
                <w:rFonts w:eastAsia="Times New Roman" w:cstheme="minorHAnsi"/>
                <w:b/>
                <w:bCs/>
              </w:rPr>
              <w:t>.</w:t>
            </w:r>
            <w:r w:rsidRPr="00232152">
              <w:rPr>
                <w:rFonts w:eastAsia="Times New Roman" w:cstheme="minorHAnsi"/>
              </w:rPr>
              <w:t> It's a free call.</w:t>
            </w:r>
            <w:r w:rsidRPr="00232152">
              <w:rPr>
                <w:rFonts w:eastAsia="Times New Roman" w:cstheme="minorHAnsi"/>
                <w:b/>
                <w:bCs/>
              </w:rPr>
              <w:t xml:space="preserve"> </w:t>
            </w:r>
          </w:p>
          <w:p w14:paraId="1328459E" w14:textId="3980EC28" w:rsidR="00777F50" w:rsidRPr="00232152" w:rsidRDefault="00FD6A2E" w:rsidP="0078288C">
            <w:pPr>
              <w:numPr>
                <w:ilvl w:val="0"/>
                <w:numId w:val="2"/>
              </w:numPr>
              <w:shd w:val="clear" w:color="auto" w:fill="FFFFFF"/>
              <w:rPr>
                <w:rFonts w:eastAsia="Times New Roman" w:cstheme="minorHAnsi"/>
              </w:rPr>
            </w:pPr>
            <w:r w:rsidRPr="00232152">
              <w:rPr>
                <w:rFonts w:eastAsia="Times New Roman" w:cstheme="minorHAnsi"/>
              </w:rPr>
              <w:t>A</w:t>
            </w:r>
            <w:r w:rsidR="008A5C98" w:rsidRPr="00232152">
              <w:rPr>
                <w:rFonts w:eastAsia="Times New Roman" w:cstheme="minorHAnsi"/>
              </w:rPr>
              <w:t xml:space="preserve">nother </w:t>
            </w:r>
            <w:r w:rsidRPr="00232152">
              <w:rPr>
                <w:rFonts w:eastAsia="Times New Roman" w:cstheme="minorHAnsi"/>
              </w:rPr>
              <w:t>place</w:t>
            </w:r>
            <w:r w:rsidR="008A5C98" w:rsidRPr="00232152">
              <w:rPr>
                <w:rFonts w:eastAsia="Times New Roman" w:cstheme="minorHAnsi"/>
              </w:rPr>
              <w:t xml:space="preserve"> to contact </w:t>
            </w:r>
            <w:r w:rsidR="00C677BE" w:rsidRPr="00232152">
              <w:rPr>
                <w:rFonts w:eastAsia="Times New Roman" w:cstheme="minorHAnsi"/>
              </w:rPr>
              <w:t>is</w:t>
            </w:r>
            <w:r w:rsidRPr="00232152">
              <w:rPr>
                <w:rFonts w:eastAsia="Times New Roman" w:cstheme="minorHAnsi"/>
              </w:rPr>
              <w:t xml:space="preserve"> the local county health department</w:t>
            </w:r>
            <w:r w:rsidR="003F3237" w:rsidRPr="00232152">
              <w:rPr>
                <w:rFonts w:eastAsia="Times New Roman" w:cstheme="minorHAnsi"/>
              </w:rPr>
              <w:t xml:space="preserve">. </w:t>
            </w:r>
            <w:r w:rsidRPr="00232152">
              <w:rPr>
                <w:rFonts w:eastAsia="Times New Roman" w:cstheme="minorHAnsi"/>
              </w:rPr>
              <w:t>There are also vaccines available at local pharmacies</w:t>
            </w:r>
            <w:r w:rsidR="00460994" w:rsidRPr="00232152">
              <w:rPr>
                <w:rFonts w:eastAsia="Times New Roman" w:cstheme="minorHAnsi"/>
              </w:rPr>
              <w:t xml:space="preserve"> and more primary care offices are starting to carry COVID-19 vaccine</w:t>
            </w:r>
            <w:r w:rsidRPr="00232152">
              <w:rPr>
                <w:rFonts w:eastAsia="Times New Roman" w:cstheme="minorHAnsi"/>
              </w:rPr>
              <w:t>.</w:t>
            </w:r>
            <w:r w:rsidR="00460994" w:rsidRPr="00232152">
              <w:rPr>
                <w:rFonts w:eastAsia="Times New Roman" w:cstheme="minorHAnsi"/>
              </w:rPr>
              <w:t xml:space="preserve">  </w:t>
            </w:r>
            <w:r w:rsidRPr="00232152">
              <w:rPr>
                <w:rFonts w:eastAsia="Times New Roman" w:cstheme="minorHAnsi"/>
              </w:rPr>
              <w:t xml:space="preserve">  </w:t>
            </w:r>
          </w:p>
          <w:p w14:paraId="5AD0D228" w14:textId="77777777" w:rsidR="00460994" w:rsidRPr="00232152" w:rsidRDefault="00777F50" w:rsidP="0078288C">
            <w:pPr>
              <w:numPr>
                <w:ilvl w:val="0"/>
                <w:numId w:val="2"/>
              </w:numPr>
              <w:shd w:val="clear" w:color="auto" w:fill="FFFFFF"/>
              <w:rPr>
                <w:rFonts w:cstheme="minorHAnsi"/>
              </w:rPr>
            </w:pPr>
            <w:r w:rsidRPr="00232152">
              <w:rPr>
                <w:rFonts w:eastAsia="Times New Roman" w:cstheme="minorHAnsi"/>
              </w:rPr>
              <w:t>A local vaccine provider can help a youth get his/her</w:t>
            </w:r>
            <w:r w:rsidR="000803D9" w:rsidRPr="00232152">
              <w:rPr>
                <w:rFonts w:eastAsia="Times New Roman" w:cstheme="minorHAnsi"/>
              </w:rPr>
              <w:t>/their</w:t>
            </w:r>
            <w:r w:rsidRPr="00232152">
              <w:rPr>
                <w:rFonts w:eastAsia="Times New Roman" w:cstheme="minorHAnsi"/>
              </w:rPr>
              <w:t xml:space="preserve"> shot. </w:t>
            </w:r>
          </w:p>
          <w:p w14:paraId="20C9924E" w14:textId="564434B9" w:rsidR="00777F50" w:rsidRPr="00232152" w:rsidRDefault="00460994" w:rsidP="0078288C">
            <w:pPr>
              <w:numPr>
                <w:ilvl w:val="0"/>
                <w:numId w:val="2"/>
              </w:numPr>
              <w:shd w:val="clear" w:color="auto" w:fill="FFFFFF"/>
              <w:rPr>
                <w:rFonts w:cstheme="minorHAnsi"/>
              </w:rPr>
            </w:pPr>
            <w:r w:rsidRPr="00232152">
              <w:rPr>
                <w:rFonts w:eastAsia="Times New Roman" w:cstheme="minorHAnsi"/>
              </w:rPr>
              <w:t xml:space="preserve">Please confirm that the vaccination site has Pfizer COVID-19 vaccine available for those individuals under 18 years of age.  </w:t>
            </w:r>
          </w:p>
          <w:p w14:paraId="64C63AE7" w14:textId="42CB3B7E" w:rsidR="00777F50" w:rsidRPr="00232152" w:rsidRDefault="00777F50" w:rsidP="00777F50">
            <w:pPr>
              <w:pStyle w:val="asection"/>
              <w:spacing w:before="0" w:beforeAutospacing="0" w:after="0" w:afterAutospacing="0"/>
              <w:jc w:val="both"/>
              <w:rPr>
                <w:rFonts w:asciiTheme="minorHAnsi" w:hAnsiTheme="minorHAnsi" w:cstheme="minorHAnsi"/>
                <w:b/>
                <w:sz w:val="22"/>
                <w:szCs w:val="22"/>
                <w:highlight w:val="yellow"/>
              </w:rPr>
            </w:pPr>
          </w:p>
        </w:tc>
      </w:tr>
      <w:tr w:rsidR="00E21F87" w:rsidRPr="00232152" w14:paraId="10DF47AB" w14:textId="0629E938" w:rsidTr="0089468B">
        <w:trPr>
          <w:trHeight w:val="242"/>
        </w:trPr>
        <w:tc>
          <w:tcPr>
            <w:tcW w:w="14305" w:type="dxa"/>
            <w:shd w:val="clear" w:color="auto" w:fill="D0CECE" w:themeFill="background2" w:themeFillShade="E6"/>
          </w:tcPr>
          <w:p w14:paraId="15C3BABB" w14:textId="32551C42" w:rsidR="000B15E7" w:rsidRPr="00232152" w:rsidRDefault="0020338C" w:rsidP="006B677D">
            <w:pPr>
              <w:rPr>
                <w:rFonts w:cstheme="minorHAnsi"/>
                <w:b/>
                <w:iCs/>
              </w:rPr>
            </w:pPr>
            <w:r w:rsidRPr="00232152">
              <w:rPr>
                <w:rFonts w:cstheme="minorHAnsi"/>
                <w:b/>
                <w:iCs/>
              </w:rPr>
              <w:lastRenderedPageBreak/>
              <w:t xml:space="preserve">Private child placing agency and Residential Child Care </w:t>
            </w:r>
            <w:r w:rsidR="00460994" w:rsidRPr="00232152">
              <w:rPr>
                <w:rFonts w:cstheme="minorHAnsi"/>
                <w:b/>
                <w:iCs/>
              </w:rPr>
              <w:t>P</w:t>
            </w:r>
            <w:r w:rsidRPr="00232152">
              <w:rPr>
                <w:rFonts w:cstheme="minorHAnsi"/>
                <w:b/>
                <w:iCs/>
              </w:rPr>
              <w:t>rovider</w:t>
            </w:r>
            <w:r w:rsidR="000B15E7" w:rsidRPr="00232152">
              <w:rPr>
                <w:rFonts w:cstheme="minorHAnsi"/>
                <w:b/>
                <w:iCs/>
              </w:rPr>
              <w:t xml:space="preserve"> Guidance</w:t>
            </w:r>
          </w:p>
        </w:tc>
      </w:tr>
      <w:tr w:rsidR="00E21F87" w:rsidRPr="00232152" w14:paraId="554AA988" w14:textId="77777777" w:rsidTr="000B15E7">
        <w:trPr>
          <w:trHeight w:val="242"/>
        </w:trPr>
        <w:tc>
          <w:tcPr>
            <w:tcW w:w="14305" w:type="dxa"/>
            <w:shd w:val="clear" w:color="auto" w:fill="auto"/>
          </w:tcPr>
          <w:p w14:paraId="4E5606AB" w14:textId="7F0ECC30" w:rsidR="000B15E7" w:rsidRPr="00232152" w:rsidRDefault="009E2DF8" w:rsidP="005E0D7D">
            <w:pPr>
              <w:pStyle w:val="BodyText"/>
              <w:spacing w:before="0" w:line="256" w:lineRule="auto"/>
              <w:ind w:left="0" w:firstLine="0"/>
              <w:jc w:val="both"/>
              <w:rPr>
                <w:rFonts w:asciiTheme="minorHAnsi" w:hAnsiTheme="minorHAnsi" w:cstheme="minorHAnsi"/>
              </w:rPr>
            </w:pPr>
            <w:r w:rsidRPr="00232152">
              <w:rPr>
                <w:rFonts w:asciiTheme="minorHAnsi" w:hAnsiTheme="minorHAnsi" w:cstheme="minorHAnsi"/>
                <w:bCs/>
                <w:iCs/>
              </w:rPr>
              <w:t xml:space="preserve">To ensure all protocols in the Guidance for Permanency Planning section above are followed, </w:t>
            </w:r>
            <w:r w:rsidR="00C347F9" w:rsidRPr="00232152">
              <w:rPr>
                <w:rFonts w:asciiTheme="minorHAnsi" w:hAnsiTheme="minorHAnsi" w:cstheme="minorHAnsi"/>
                <w:bCs/>
                <w:iCs/>
              </w:rPr>
              <w:t>p</w:t>
            </w:r>
            <w:r w:rsidR="0020338C" w:rsidRPr="00232152">
              <w:rPr>
                <w:rFonts w:asciiTheme="minorHAnsi" w:hAnsiTheme="minorHAnsi" w:cstheme="minorHAnsi"/>
                <w:bCs/>
                <w:iCs/>
              </w:rPr>
              <w:t xml:space="preserve">rivate child placing agency and </w:t>
            </w:r>
            <w:r w:rsidR="002F1BFE" w:rsidRPr="00232152">
              <w:rPr>
                <w:rFonts w:asciiTheme="minorHAnsi" w:hAnsiTheme="minorHAnsi" w:cstheme="minorHAnsi"/>
                <w:bCs/>
                <w:iCs/>
              </w:rPr>
              <w:t>r</w:t>
            </w:r>
            <w:r w:rsidR="0020338C" w:rsidRPr="00232152">
              <w:rPr>
                <w:rFonts w:asciiTheme="minorHAnsi" w:hAnsiTheme="minorHAnsi" w:cstheme="minorHAnsi"/>
                <w:bCs/>
                <w:iCs/>
              </w:rPr>
              <w:t xml:space="preserve">esidential </w:t>
            </w:r>
            <w:r w:rsidR="002F1BFE" w:rsidRPr="00232152">
              <w:rPr>
                <w:rFonts w:asciiTheme="minorHAnsi" w:hAnsiTheme="minorHAnsi" w:cstheme="minorHAnsi"/>
                <w:bCs/>
                <w:iCs/>
              </w:rPr>
              <w:t>c</w:t>
            </w:r>
            <w:r w:rsidR="0020338C" w:rsidRPr="00232152">
              <w:rPr>
                <w:rFonts w:asciiTheme="minorHAnsi" w:hAnsiTheme="minorHAnsi" w:cstheme="minorHAnsi"/>
                <w:bCs/>
                <w:iCs/>
              </w:rPr>
              <w:t xml:space="preserve">hild </w:t>
            </w:r>
            <w:r w:rsidR="002F1BFE" w:rsidRPr="00232152">
              <w:rPr>
                <w:rFonts w:asciiTheme="minorHAnsi" w:hAnsiTheme="minorHAnsi" w:cstheme="minorHAnsi"/>
                <w:bCs/>
                <w:iCs/>
              </w:rPr>
              <w:t>c</w:t>
            </w:r>
            <w:r w:rsidR="0020338C" w:rsidRPr="00232152">
              <w:rPr>
                <w:rFonts w:asciiTheme="minorHAnsi" w:hAnsiTheme="minorHAnsi" w:cstheme="minorHAnsi"/>
                <w:bCs/>
                <w:iCs/>
              </w:rPr>
              <w:t xml:space="preserve">are providers </w:t>
            </w:r>
            <w:r w:rsidR="005E0D7D" w:rsidRPr="00232152">
              <w:rPr>
                <w:rFonts w:asciiTheme="minorHAnsi" w:hAnsiTheme="minorHAnsi" w:cstheme="minorHAnsi"/>
                <w:bCs/>
                <w:iCs/>
              </w:rPr>
              <w:t xml:space="preserve">should </w:t>
            </w:r>
            <w:r w:rsidR="00777F50" w:rsidRPr="00232152">
              <w:rPr>
                <w:rFonts w:asciiTheme="minorHAnsi" w:hAnsiTheme="minorHAnsi" w:cstheme="minorHAnsi"/>
                <w:bCs/>
                <w:iCs/>
              </w:rPr>
              <w:t xml:space="preserve">communicate any requests </w:t>
            </w:r>
            <w:r w:rsidR="0001221E" w:rsidRPr="00232152">
              <w:rPr>
                <w:rFonts w:asciiTheme="minorHAnsi" w:hAnsiTheme="minorHAnsi" w:cstheme="minorHAnsi"/>
                <w:bCs/>
                <w:iCs/>
              </w:rPr>
              <w:t xml:space="preserve">made </w:t>
            </w:r>
            <w:r w:rsidR="002F5F65" w:rsidRPr="00232152">
              <w:rPr>
                <w:rFonts w:asciiTheme="minorHAnsi" w:hAnsiTheme="minorHAnsi" w:cstheme="minorHAnsi"/>
                <w:bCs/>
                <w:iCs/>
              </w:rPr>
              <w:t>for</w:t>
            </w:r>
            <w:r w:rsidR="00777F50" w:rsidRPr="00232152">
              <w:rPr>
                <w:rFonts w:asciiTheme="minorHAnsi" w:hAnsiTheme="minorHAnsi" w:cstheme="minorHAnsi"/>
                <w:bCs/>
                <w:iCs/>
              </w:rPr>
              <w:t xml:space="preserve"> the </w:t>
            </w:r>
            <w:r w:rsidR="0020338C" w:rsidRPr="00232152">
              <w:rPr>
                <w:rFonts w:asciiTheme="minorHAnsi" w:hAnsiTheme="minorHAnsi" w:cstheme="minorHAnsi"/>
                <w:bCs/>
                <w:iCs/>
              </w:rPr>
              <w:t xml:space="preserve">eligible </w:t>
            </w:r>
            <w:r w:rsidRPr="00232152">
              <w:rPr>
                <w:rFonts w:asciiTheme="minorHAnsi" w:hAnsiTheme="minorHAnsi" w:cstheme="minorHAnsi"/>
                <w:bCs/>
                <w:iCs/>
              </w:rPr>
              <w:t>minor</w:t>
            </w:r>
            <w:r w:rsidR="005E0D7D" w:rsidRPr="00232152">
              <w:rPr>
                <w:rFonts w:asciiTheme="minorHAnsi" w:hAnsiTheme="minorHAnsi" w:cstheme="minorHAnsi"/>
                <w:bCs/>
                <w:iCs/>
              </w:rPr>
              <w:t xml:space="preserve"> </w:t>
            </w:r>
            <w:r w:rsidRPr="00232152">
              <w:rPr>
                <w:rFonts w:asciiTheme="minorHAnsi" w:hAnsiTheme="minorHAnsi" w:cstheme="minorHAnsi"/>
                <w:bCs/>
                <w:iCs/>
              </w:rPr>
              <w:t>to</w:t>
            </w:r>
            <w:r w:rsidR="005E0D7D" w:rsidRPr="00232152">
              <w:rPr>
                <w:rFonts w:asciiTheme="minorHAnsi" w:hAnsiTheme="minorHAnsi" w:cstheme="minorHAnsi"/>
                <w:bCs/>
                <w:iCs/>
              </w:rPr>
              <w:t xml:space="preserve"> be</w:t>
            </w:r>
            <w:r w:rsidR="00777F50" w:rsidRPr="00232152">
              <w:rPr>
                <w:rFonts w:asciiTheme="minorHAnsi" w:hAnsiTheme="minorHAnsi" w:cstheme="minorHAnsi"/>
                <w:bCs/>
                <w:iCs/>
              </w:rPr>
              <w:t xml:space="preserve"> vaccinate</w:t>
            </w:r>
            <w:r w:rsidR="005E0D7D" w:rsidRPr="00232152">
              <w:rPr>
                <w:rFonts w:asciiTheme="minorHAnsi" w:hAnsiTheme="minorHAnsi" w:cstheme="minorHAnsi"/>
                <w:bCs/>
                <w:iCs/>
              </w:rPr>
              <w:t>d</w:t>
            </w:r>
            <w:r w:rsidR="00777F50" w:rsidRPr="00232152">
              <w:rPr>
                <w:rFonts w:asciiTheme="minorHAnsi" w:hAnsiTheme="minorHAnsi" w:cstheme="minorHAnsi"/>
                <w:bCs/>
                <w:iCs/>
              </w:rPr>
              <w:t xml:space="preserve"> with the child welfare worker </w:t>
            </w:r>
            <w:r w:rsidRPr="00232152">
              <w:rPr>
                <w:rFonts w:asciiTheme="minorHAnsi" w:hAnsiTheme="minorHAnsi" w:cstheme="minorHAnsi"/>
                <w:bCs/>
                <w:iCs/>
              </w:rPr>
              <w:t xml:space="preserve">assigned to the </w:t>
            </w:r>
            <w:r w:rsidR="005E0D7D" w:rsidRPr="00232152">
              <w:rPr>
                <w:rFonts w:asciiTheme="minorHAnsi" w:hAnsiTheme="minorHAnsi" w:cstheme="minorHAnsi"/>
                <w:bCs/>
                <w:iCs/>
              </w:rPr>
              <w:t xml:space="preserve">child from the </w:t>
            </w:r>
            <w:r w:rsidR="006F13A8" w:rsidRPr="00232152">
              <w:rPr>
                <w:rFonts w:asciiTheme="minorHAnsi" w:hAnsiTheme="minorHAnsi" w:cstheme="minorHAnsi"/>
                <w:bCs/>
                <w:iCs/>
              </w:rPr>
              <w:t xml:space="preserve">local </w:t>
            </w:r>
            <w:r w:rsidR="005E0D7D" w:rsidRPr="00232152">
              <w:rPr>
                <w:rFonts w:asciiTheme="minorHAnsi" w:hAnsiTheme="minorHAnsi" w:cstheme="minorHAnsi"/>
                <w:iCs/>
              </w:rPr>
              <w:t>Department of Social Services so that it can be determined if the</w:t>
            </w:r>
            <w:r w:rsidR="006F13A8" w:rsidRPr="00232152">
              <w:rPr>
                <w:rFonts w:asciiTheme="minorHAnsi" w:hAnsiTheme="minorHAnsi" w:cstheme="minorHAnsi"/>
                <w:iCs/>
              </w:rPr>
              <w:t xml:space="preserve"> local</w:t>
            </w:r>
            <w:r w:rsidR="005E0D7D" w:rsidRPr="00232152">
              <w:rPr>
                <w:rFonts w:asciiTheme="minorHAnsi" w:hAnsiTheme="minorHAnsi" w:cstheme="minorHAnsi"/>
                <w:iCs/>
              </w:rPr>
              <w:t xml:space="preserve"> Department of Social Services can consent to the vaccine</w:t>
            </w:r>
            <w:r w:rsidRPr="00232152">
              <w:rPr>
                <w:rFonts w:asciiTheme="minorHAnsi" w:hAnsiTheme="minorHAnsi" w:cstheme="minorHAnsi"/>
                <w:bCs/>
                <w:iCs/>
              </w:rPr>
              <w:t xml:space="preserve">. </w:t>
            </w:r>
          </w:p>
        </w:tc>
      </w:tr>
      <w:tr w:rsidR="00E21F87" w:rsidRPr="00232152" w14:paraId="339C7078" w14:textId="77777777" w:rsidTr="0089468B">
        <w:trPr>
          <w:trHeight w:val="278"/>
        </w:trPr>
        <w:tc>
          <w:tcPr>
            <w:tcW w:w="14305" w:type="dxa"/>
            <w:shd w:val="clear" w:color="auto" w:fill="D0CECE" w:themeFill="background2" w:themeFillShade="E6"/>
          </w:tcPr>
          <w:p w14:paraId="27B70736" w14:textId="02633995" w:rsidR="00777F50" w:rsidRPr="00232152" w:rsidRDefault="00777F50" w:rsidP="00381C5F">
            <w:pPr>
              <w:rPr>
                <w:rFonts w:cstheme="minorHAnsi"/>
                <w:b/>
                <w:iCs/>
              </w:rPr>
            </w:pPr>
            <w:r w:rsidRPr="00232152">
              <w:rPr>
                <w:rFonts w:cstheme="minorHAnsi"/>
                <w:b/>
                <w:iCs/>
              </w:rPr>
              <w:t>Resources</w:t>
            </w:r>
          </w:p>
        </w:tc>
      </w:tr>
      <w:tr w:rsidR="00E21F87" w:rsidRPr="00232152" w14:paraId="1BDD773C" w14:textId="77777777" w:rsidTr="00381C5F">
        <w:trPr>
          <w:trHeight w:val="242"/>
        </w:trPr>
        <w:tc>
          <w:tcPr>
            <w:tcW w:w="14305" w:type="dxa"/>
            <w:shd w:val="clear" w:color="auto" w:fill="auto"/>
          </w:tcPr>
          <w:p w14:paraId="0FC9CA69" w14:textId="5CEEB30C" w:rsidR="00777F50" w:rsidRPr="00232152" w:rsidRDefault="00153573" w:rsidP="00777F50">
            <w:pPr>
              <w:pStyle w:val="amargin1"/>
              <w:spacing w:before="0" w:beforeAutospacing="0" w:after="0" w:afterAutospacing="0"/>
              <w:jc w:val="both"/>
              <w:rPr>
                <w:rFonts w:asciiTheme="minorHAnsi" w:eastAsiaTheme="minorHAnsi" w:hAnsiTheme="minorHAnsi" w:cstheme="minorHAnsi"/>
                <w:color w:val="0070C0"/>
                <w:sz w:val="22"/>
                <w:szCs w:val="22"/>
                <w:u w:val="single"/>
              </w:rPr>
            </w:pPr>
            <w:hyperlink r:id="rId17" w:history="1">
              <w:r w:rsidR="00777F50" w:rsidRPr="00232152">
                <w:rPr>
                  <w:rFonts w:asciiTheme="minorHAnsi" w:eastAsiaTheme="minorHAnsi" w:hAnsiTheme="minorHAnsi" w:cstheme="minorHAnsi"/>
                  <w:color w:val="0070C0"/>
                  <w:sz w:val="22"/>
                  <w:szCs w:val="22"/>
                  <w:u w:val="single"/>
                </w:rPr>
                <w:t>COVID-19 Vaccine Information | NC DHHS COVID-19</w:t>
              </w:r>
            </w:hyperlink>
          </w:p>
          <w:p w14:paraId="062EC3B6" w14:textId="77777777" w:rsidR="00B76B21" w:rsidRPr="00232152" w:rsidRDefault="00153573" w:rsidP="0078111A">
            <w:pPr>
              <w:pStyle w:val="amargin1"/>
              <w:spacing w:before="0" w:beforeAutospacing="0" w:after="0" w:afterAutospacing="0"/>
              <w:jc w:val="both"/>
              <w:rPr>
                <w:rFonts w:asciiTheme="minorHAnsi" w:eastAsiaTheme="minorHAnsi" w:hAnsiTheme="minorHAnsi" w:cstheme="minorHAnsi"/>
                <w:color w:val="0070C0"/>
                <w:sz w:val="22"/>
                <w:szCs w:val="22"/>
                <w:u w:val="single"/>
              </w:rPr>
            </w:pPr>
            <w:hyperlink r:id="rId18" w:history="1">
              <w:r w:rsidR="00777F50" w:rsidRPr="00232152">
                <w:rPr>
                  <w:rFonts w:asciiTheme="minorHAnsi" w:eastAsiaTheme="minorHAnsi" w:hAnsiTheme="minorHAnsi" w:cstheme="minorHAnsi"/>
                  <w:color w:val="0070C0"/>
                  <w:sz w:val="22"/>
                  <w:szCs w:val="22"/>
                  <w:u w:val="single"/>
                </w:rPr>
                <w:t>NC Vaccine Finder</w:t>
              </w:r>
            </w:hyperlink>
          </w:p>
          <w:p w14:paraId="13937ADF" w14:textId="627A3ACD" w:rsidR="00EE4918" w:rsidRPr="00232152" w:rsidRDefault="00EE4918" w:rsidP="0078111A">
            <w:pPr>
              <w:pStyle w:val="amargin1"/>
              <w:spacing w:before="0" w:beforeAutospacing="0" w:after="0" w:afterAutospacing="0"/>
              <w:jc w:val="both"/>
              <w:rPr>
                <w:rFonts w:asciiTheme="minorHAnsi" w:eastAsiaTheme="minorHAnsi" w:hAnsiTheme="minorHAnsi" w:cstheme="minorHAnsi"/>
                <w:sz w:val="22"/>
                <w:szCs w:val="22"/>
                <w:u w:val="single"/>
              </w:rPr>
            </w:pPr>
          </w:p>
        </w:tc>
      </w:tr>
      <w:tr w:rsidR="00E21F87" w:rsidRPr="00232152" w14:paraId="158120E7" w14:textId="77777777" w:rsidTr="0089468B">
        <w:trPr>
          <w:trHeight w:val="260"/>
        </w:trPr>
        <w:tc>
          <w:tcPr>
            <w:tcW w:w="14305" w:type="dxa"/>
            <w:shd w:val="clear" w:color="auto" w:fill="D0CECE" w:themeFill="background2" w:themeFillShade="E6"/>
          </w:tcPr>
          <w:p w14:paraId="61019A16" w14:textId="6621FD86" w:rsidR="009D334C" w:rsidRPr="00232152" w:rsidRDefault="009D334C" w:rsidP="00B92D26">
            <w:pPr>
              <w:rPr>
                <w:rFonts w:eastAsia="Calibri" w:cstheme="minorHAnsi"/>
                <w:bCs/>
                <w:iCs/>
                <w:lang w:bidi="en-US"/>
              </w:rPr>
            </w:pPr>
            <w:r w:rsidRPr="00232152">
              <w:rPr>
                <w:rFonts w:cstheme="minorHAnsi"/>
                <w:b/>
                <w:iCs/>
              </w:rPr>
              <w:t>Additional Considerations</w:t>
            </w:r>
          </w:p>
        </w:tc>
      </w:tr>
      <w:tr w:rsidR="00E21F87" w:rsidRPr="00232152" w14:paraId="1638D6C6" w14:textId="77777777" w:rsidTr="00381C5F">
        <w:trPr>
          <w:trHeight w:val="242"/>
        </w:trPr>
        <w:tc>
          <w:tcPr>
            <w:tcW w:w="14305" w:type="dxa"/>
            <w:shd w:val="clear" w:color="auto" w:fill="auto"/>
          </w:tcPr>
          <w:p w14:paraId="14CD0F4C" w14:textId="60D35CA9" w:rsidR="00AF4243" w:rsidRPr="00232152" w:rsidRDefault="00103FC9" w:rsidP="00E21F87">
            <w:pPr>
              <w:pStyle w:val="amargin1"/>
              <w:spacing w:before="0" w:beforeAutospacing="0" w:after="0" w:afterAutospacing="0"/>
              <w:jc w:val="both"/>
              <w:rPr>
                <w:rFonts w:asciiTheme="minorHAnsi" w:eastAsia="Calibri" w:hAnsiTheme="minorHAnsi" w:cstheme="minorHAnsi"/>
                <w:bCs/>
                <w:iCs/>
                <w:sz w:val="22"/>
                <w:szCs w:val="22"/>
                <w:lang w:bidi="en-US"/>
              </w:rPr>
            </w:pPr>
            <w:r w:rsidRPr="00232152">
              <w:rPr>
                <w:rFonts w:asciiTheme="minorHAnsi" w:eastAsia="Calibri" w:hAnsiTheme="minorHAnsi" w:cstheme="minorHAnsi"/>
                <w:bCs/>
                <w:iCs/>
                <w:sz w:val="22"/>
                <w:szCs w:val="22"/>
                <w:lang w:bidi="en-US"/>
              </w:rPr>
              <w:t xml:space="preserve">It is expected that for most teens, information about vaccination </w:t>
            </w:r>
            <w:r w:rsidR="006A1ECD" w:rsidRPr="00232152">
              <w:rPr>
                <w:rFonts w:asciiTheme="minorHAnsi" w:eastAsia="Calibri" w:hAnsiTheme="minorHAnsi" w:cstheme="minorHAnsi"/>
                <w:bCs/>
                <w:iCs/>
                <w:sz w:val="22"/>
                <w:szCs w:val="22"/>
                <w:lang w:bidi="en-US"/>
              </w:rPr>
              <w:t xml:space="preserve">will be </w:t>
            </w:r>
            <w:r w:rsidRPr="00232152">
              <w:rPr>
                <w:rFonts w:asciiTheme="minorHAnsi" w:eastAsia="Calibri" w:hAnsiTheme="minorHAnsi" w:cstheme="minorHAnsi"/>
                <w:bCs/>
                <w:iCs/>
                <w:sz w:val="22"/>
                <w:szCs w:val="22"/>
                <w:lang w:bidi="en-US"/>
              </w:rPr>
              <w:t>shared with parents and guardians and parental/guardian consent will be obtained for COVID-19 vaccination for youth under age 18</w:t>
            </w:r>
            <w:r w:rsidR="00BD3F19" w:rsidRPr="00232152">
              <w:rPr>
                <w:rFonts w:asciiTheme="minorHAnsi" w:eastAsia="Calibri" w:hAnsiTheme="minorHAnsi" w:cstheme="minorHAnsi"/>
                <w:bCs/>
                <w:iCs/>
                <w:sz w:val="22"/>
                <w:szCs w:val="22"/>
                <w:lang w:bidi="en-US"/>
              </w:rPr>
              <w:t xml:space="preserve"> </w:t>
            </w:r>
            <w:r w:rsidR="00DA681B" w:rsidRPr="00232152">
              <w:rPr>
                <w:rFonts w:asciiTheme="minorHAnsi" w:eastAsia="Calibri" w:hAnsiTheme="minorHAnsi" w:cstheme="minorHAnsi"/>
                <w:bCs/>
                <w:iCs/>
                <w:sz w:val="22"/>
                <w:szCs w:val="22"/>
                <w:lang w:bidi="en-US"/>
              </w:rPr>
              <w:t>i</w:t>
            </w:r>
            <w:r w:rsidR="00BD3F19" w:rsidRPr="00232152">
              <w:rPr>
                <w:rFonts w:asciiTheme="minorHAnsi" w:eastAsia="Calibri" w:hAnsiTheme="minorHAnsi" w:cstheme="minorHAnsi"/>
                <w:bCs/>
                <w:iCs/>
                <w:sz w:val="22"/>
                <w:szCs w:val="22"/>
                <w:lang w:bidi="en-US"/>
              </w:rPr>
              <w:t xml:space="preserve">n cases where the parents retain their parental rights. </w:t>
            </w:r>
            <w:r w:rsidR="003B4FF0" w:rsidRPr="00232152">
              <w:rPr>
                <w:rFonts w:asciiTheme="minorHAnsi" w:eastAsia="Calibri" w:hAnsiTheme="minorHAnsi" w:cstheme="minorHAnsi"/>
                <w:bCs/>
                <w:iCs/>
                <w:sz w:val="22"/>
                <w:szCs w:val="22"/>
                <w:lang w:bidi="en-US"/>
              </w:rPr>
              <w:t xml:space="preserve"> </w:t>
            </w:r>
            <w:r w:rsidR="00835480" w:rsidRPr="00232152">
              <w:rPr>
                <w:rFonts w:asciiTheme="minorHAnsi" w:hAnsiTheme="minorHAnsi" w:cstheme="minorHAnsi"/>
                <w:sz w:val="22"/>
                <w:szCs w:val="22"/>
              </w:rPr>
              <w:t xml:space="preserve"> </w:t>
            </w:r>
          </w:p>
          <w:p w14:paraId="6F9927CF" w14:textId="77777777" w:rsidR="00AF4243" w:rsidRPr="00232152" w:rsidRDefault="00AF4243" w:rsidP="00E21F87">
            <w:pPr>
              <w:pStyle w:val="amargin1"/>
              <w:spacing w:before="0" w:beforeAutospacing="0" w:after="0" w:afterAutospacing="0"/>
              <w:jc w:val="both"/>
              <w:rPr>
                <w:rFonts w:asciiTheme="minorHAnsi" w:eastAsia="Calibri" w:hAnsiTheme="minorHAnsi" w:cstheme="minorHAnsi"/>
                <w:bCs/>
                <w:iCs/>
                <w:sz w:val="22"/>
                <w:szCs w:val="22"/>
                <w:lang w:bidi="en-US"/>
              </w:rPr>
            </w:pPr>
          </w:p>
          <w:p w14:paraId="4B7B6168" w14:textId="798D0FEC" w:rsidR="00BD3F19" w:rsidRPr="00232152" w:rsidRDefault="00726026" w:rsidP="00E21F87">
            <w:pPr>
              <w:pStyle w:val="amargin1"/>
              <w:spacing w:before="0" w:beforeAutospacing="0" w:after="0" w:afterAutospacing="0"/>
              <w:jc w:val="both"/>
              <w:rPr>
                <w:rFonts w:asciiTheme="minorHAnsi" w:eastAsia="Calibri" w:hAnsiTheme="minorHAnsi" w:cstheme="minorHAnsi"/>
                <w:bCs/>
                <w:iCs/>
                <w:sz w:val="22"/>
                <w:szCs w:val="22"/>
                <w:lang w:bidi="en-US"/>
              </w:rPr>
            </w:pPr>
            <w:r w:rsidRPr="00232152">
              <w:rPr>
                <w:rFonts w:asciiTheme="minorHAnsi" w:eastAsia="Calibri" w:hAnsiTheme="minorHAnsi" w:cstheme="minorHAnsi"/>
                <w:bCs/>
                <w:iCs/>
                <w:sz w:val="22"/>
                <w:szCs w:val="22"/>
                <w:lang w:bidi="en-US"/>
              </w:rPr>
              <w:t xml:space="preserve">As </w:t>
            </w:r>
            <w:r w:rsidR="00232152" w:rsidRPr="00232152">
              <w:rPr>
                <w:rFonts w:asciiTheme="minorHAnsi" w:eastAsia="Calibri" w:hAnsiTheme="minorHAnsi" w:cstheme="minorHAnsi"/>
                <w:bCs/>
                <w:iCs/>
                <w:sz w:val="22"/>
                <w:szCs w:val="22"/>
                <w:lang w:bidi="en-US"/>
              </w:rPr>
              <w:t xml:space="preserve">stated </w:t>
            </w:r>
            <w:r w:rsidRPr="00232152">
              <w:rPr>
                <w:rFonts w:asciiTheme="minorHAnsi" w:eastAsia="Calibri" w:hAnsiTheme="minorHAnsi" w:cstheme="minorHAnsi"/>
                <w:bCs/>
                <w:iCs/>
                <w:sz w:val="22"/>
                <w:szCs w:val="22"/>
                <w:lang w:bidi="en-US"/>
              </w:rPr>
              <w:t xml:space="preserve">above, </w:t>
            </w:r>
            <w:r w:rsidR="002E610A" w:rsidRPr="00232152">
              <w:rPr>
                <w:rFonts w:asciiTheme="minorHAnsi" w:eastAsia="Calibri" w:hAnsiTheme="minorHAnsi" w:cstheme="minorHAnsi"/>
                <w:bCs/>
                <w:iCs/>
                <w:sz w:val="22"/>
                <w:szCs w:val="22"/>
                <w:lang w:bidi="en-US"/>
              </w:rPr>
              <w:t xml:space="preserve">local Departments of Social Services </w:t>
            </w:r>
            <w:r w:rsidR="002E610A" w:rsidRPr="00232152">
              <w:rPr>
                <w:rFonts w:asciiTheme="minorHAnsi" w:hAnsiTheme="minorHAnsi" w:cstheme="minorHAnsi"/>
                <w:bCs/>
                <w:sz w:val="22"/>
                <w:szCs w:val="22"/>
              </w:rPr>
              <w:t xml:space="preserve">must consult </w:t>
            </w:r>
            <w:r w:rsidR="003B4FF0" w:rsidRPr="00232152">
              <w:rPr>
                <w:rFonts w:asciiTheme="minorHAnsi" w:eastAsia="Calibri" w:hAnsiTheme="minorHAnsi" w:cstheme="minorHAnsi"/>
                <w:bCs/>
                <w:iCs/>
                <w:sz w:val="22"/>
                <w:szCs w:val="22"/>
                <w:lang w:bidi="en-US"/>
              </w:rPr>
              <w:t>with the minor</w:t>
            </w:r>
            <w:r w:rsidR="00DC7A86" w:rsidRPr="00232152">
              <w:rPr>
                <w:rFonts w:asciiTheme="minorHAnsi" w:eastAsia="Calibri" w:hAnsiTheme="minorHAnsi" w:cstheme="minorHAnsi"/>
                <w:bCs/>
                <w:iCs/>
                <w:sz w:val="22"/>
                <w:szCs w:val="22"/>
                <w:lang w:bidi="en-US"/>
              </w:rPr>
              <w:t>’</w:t>
            </w:r>
            <w:r w:rsidR="003B4FF0" w:rsidRPr="00232152">
              <w:rPr>
                <w:rFonts w:asciiTheme="minorHAnsi" w:eastAsia="Calibri" w:hAnsiTheme="minorHAnsi" w:cstheme="minorHAnsi"/>
                <w:bCs/>
                <w:iCs/>
                <w:sz w:val="22"/>
                <w:szCs w:val="22"/>
                <w:lang w:bidi="en-US"/>
              </w:rPr>
              <w:t xml:space="preserve">s health care provider for medical advice to determine </w:t>
            </w:r>
            <w:r w:rsidR="00103FC9" w:rsidRPr="00232152">
              <w:rPr>
                <w:rFonts w:asciiTheme="minorHAnsi" w:eastAsia="Calibri" w:hAnsiTheme="minorHAnsi" w:cstheme="minorHAnsi"/>
                <w:bCs/>
                <w:iCs/>
                <w:sz w:val="22"/>
                <w:szCs w:val="22"/>
                <w:lang w:bidi="en-US"/>
              </w:rPr>
              <w:t xml:space="preserve">considerations </w:t>
            </w:r>
            <w:r w:rsidR="003B4FF0" w:rsidRPr="00232152">
              <w:rPr>
                <w:rFonts w:asciiTheme="minorHAnsi" w:eastAsia="Calibri" w:hAnsiTheme="minorHAnsi" w:cstheme="minorHAnsi"/>
                <w:bCs/>
                <w:iCs/>
                <w:sz w:val="22"/>
                <w:szCs w:val="22"/>
                <w:lang w:bidi="en-US"/>
              </w:rPr>
              <w:t>associated with the</w:t>
            </w:r>
            <w:r w:rsidR="002E610A" w:rsidRPr="00232152">
              <w:rPr>
                <w:rFonts w:asciiTheme="minorHAnsi" w:eastAsia="Calibri" w:hAnsiTheme="minorHAnsi" w:cstheme="minorHAnsi"/>
                <w:bCs/>
                <w:iCs/>
                <w:sz w:val="22"/>
                <w:szCs w:val="22"/>
                <w:lang w:bidi="en-US"/>
              </w:rPr>
              <w:t xml:space="preserve"> COVID-19</w:t>
            </w:r>
            <w:r w:rsidR="003B4FF0" w:rsidRPr="00232152">
              <w:rPr>
                <w:rFonts w:asciiTheme="minorHAnsi" w:eastAsia="Calibri" w:hAnsiTheme="minorHAnsi" w:cstheme="minorHAnsi"/>
                <w:bCs/>
                <w:iCs/>
                <w:sz w:val="22"/>
                <w:szCs w:val="22"/>
                <w:lang w:bidi="en-US"/>
              </w:rPr>
              <w:t xml:space="preserve"> vaccine based on the minor’s individual medical history. If appropriate, parents should be invited to participate in the COVID-19 vaccination appointment.</w:t>
            </w:r>
          </w:p>
          <w:p w14:paraId="4311A020" w14:textId="67A27C30" w:rsidR="00AF4243" w:rsidRPr="00232152" w:rsidRDefault="00AF4243" w:rsidP="00726026">
            <w:pPr>
              <w:pStyle w:val="amargin1"/>
              <w:spacing w:before="0" w:beforeAutospacing="0" w:after="0" w:afterAutospacing="0"/>
              <w:jc w:val="both"/>
              <w:rPr>
                <w:rFonts w:asciiTheme="minorHAnsi" w:hAnsiTheme="minorHAnsi" w:cstheme="minorHAnsi"/>
                <w:sz w:val="22"/>
                <w:szCs w:val="22"/>
              </w:rPr>
            </w:pPr>
          </w:p>
        </w:tc>
      </w:tr>
    </w:tbl>
    <w:p w14:paraId="7C704F96" w14:textId="2710E49D" w:rsidR="00B138A2" w:rsidRPr="00232152" w:rsidRDefault="00B138A2" w:rsidP="00FD3DE2">
      <w:pPr>
        <w:spacing w:after="0" w:line="240" w:lineRule="auto"/>
        <w:rPr>
          <w:rFonts w:cstheme="minorHAnsi"/>
          <w:b/>
        </w:rPr>
      </w:pPr>
    </w:p>
    <w:sectPr w:rsidR="00B138A2" w:rsidRPr="00232152" w:rsidSect="0006435B">
      <w:headerReference w:type="even" r:id="rId19"/>
      <w:headerReference w:type="default" r:id="rId20"/>
      <w:footerReference w:type="even" r:id="rId21"/>
      <w:footerReference w:type="default" r:id="rId22"/>
      <w:headerReference w:type="first" r:id="rId23"/>
      <w:footerReference w:type="first" r:id="rId24"/>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D4944" w14:textId="77777777" w:rsidR="00153573" w:rsidRDefault="00153573" w:rsidP="00847A08">
      <w:pPr>
        <w:spacing w:after="0" w:line="240" w:lineRule="auto"/>
      </w:pPr>
      <w:r>
        <w:separator/>
      </w:r>
    </w:p>
  </w:endnote>
  <w:endnote w:type="continuationSeparator" w:id="0">
    <w:p w14:paraId="395636B6" w14:textId="77777777" w:rsidR="00153573" w:rsidRDefault="00153573" w:rsidP="0084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5EB71" w14:textId="77777777" w:rsidR="00F66CBF" w:rsidRDefault="00F66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B8D8" w14:textId="45BF0712" w:rsidR="00F62ADF" w:rsidRDefault="00E21F87">
    <w:pPr>
      <w:pStyle w:val="Footer"/>
    </w:pPr>
    <w:r>
      <w:t>Revised 9/</w:t>
    </w:r>
    <w:r w:rsidR="005C6808">
      <w:t>1</w:t>
    </w:r>
    <w:r w:rsidR="00E322F5">
      <w:t>6</w:t>
    </w:r>
    <w:r>
      <w:t>/2021</w:t>
    </w:r>
  </w:p>
  <w:p w14:paraId="3BDD92C8" w14:textId="77777777" w:rsidR="007D4EB3" w:rsidRDefault="007D4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4DC96" w14:textId="77777777" w:rsidR="00F66CBF" w:rsidRDefault="00F66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C0838" w14:textId="77777777" w:rsidR="00153573" w:rsidRDefault="00153573" w:rsidP="00847A08">
      <w:pPr>
        <w:spacing w:after="0" w:line="240" w:lineRule="auto"/>
      </w:pPr>
      <w:r>
        <w:separator/>
      </w:r>
    </w:p>
  </w:footnote>
  <w:footnote w:type="continuationSeparator" w:id="0">
    <w:p w14:paraId="72F570B1" w14:textId="77777777" w:rsidR="00153573" w:rsidRDefault="00153573" w:rsidP="00847A08">
      <w:pPr>
        <w:spacing w:after="0" w:line="240" w:lineRule="auto"/>
      </w:pPr>
      <w:r>
        <w:continuationSeparator/>
      </w:r>
    </w:p>
  </w:footnote>
  <w:footnote w:id="1">
    <w:p w14:paraId="2EE132DD" w14:textId="77777777" w:rsidR="00B32266" w:rsidRPr="00B76B21" w:rsidRDefault="00B32266" w:rsidP="00B32266">
      <w:pPr>
        <w:pStyle w:val="FootnoteText"/>
        <w:rPr>
          <w:rFonts w:cstheme="minorBidi"/>
          <w:color w:val="0000FF"/>
          <w:sz w:val="22"/>
          <w:szCs w:val="22"/>
        </w:rPr>
      </w:pPr>
      <w:r w:rsidRPr="002F5F65">
        <w:rPr>
          <w:rStyle w:val="FootnoteReference"/>
          <w:color w:val="4472C4" w:themeColor="accent1"/>
        </w:rPr>
        <w:footnoteRef/>
      </w:r>
      <w:r w:rsidRPr="002F5F65">
        <w:rPr>
          <w:color w:val="4472C4" w:themeColor="accent1"/>
        </w:rPr>
        <w:t xml:space="preserve"> </w:t>
      </w:r>
      <w:hyperlink r:id="rId1" w:history="1">
        <w:r w:rsidRPr="002F5F65">
          <w:rPr>
            <w:rFonts w:cstheme="minorBidi"/>
            <w:color w:val="4472C4" w:themeColor="accent1"/>
            <w:sz w:val="22"/>
            <w:szCs w:val="22"/>
          </w:rPr>
          <w:t>https://www.cvdvaccine.com/</w:t>
        </w:r>
      </w:hyperlink>
    </w:p>
  </w:footnote>
  <w:footnote w:id="2">
    <w:p w14:paraId="16A0DD0C" w14:textId="77777777" w:rsidR="003F37F8" w:rsidRDefault="003F37F8" w:rsidP="003F37F8">
      <w:pPr>
        <w:pStyle w:val="FootnoteText"/>
      </w:pPr>
      <w:r>
        <w:rPr>
          <w:rStyle w:val="FootnoteReference"/>
        </w:rPr>
        <w:footnoteRef/>
      </w:r>
      <w:r>
        <w:t xml:space="preserve"> </w:t>
      </w:r>
      <w:hyperlink r:id="rId2" w:history="1">
        <w:r w:rsidRPr="00B76B21">
          <w:rPr>
            <w:rFonts w:cstheme="minorBidi"/>
            <w:color w:val="0000FF"/>
            <w:sz w:val="22"/>
            <w:szCs w:val="22"/>
          </w:rPr>
          <w:t>download (ncdhhs.gov)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71BF6" w14:textId="77777777" w:rsidR="00F66CBF" w:rsidRDefault="00F66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FBA7" w14:textId="5BD8D353" w:rsidR="00A63B3B" w:rsidRPr="00A63B3B" w:rsidRDefault="00A63B3B">
    <w:pPr>
      <w:pStyle w:val="Header"/>
      <w:rPr>
        <w:rFonts w:ascii="Arial" w:hAnsi="Arial" w:cs="Arial"/>
        <w:b/>
      </w:rPr>
    </w:pPr>
    <w:r w:rsidRPr="00A63B3B">
      <w:rPr>
        <w:rFonts w:ascii="Arial" w:hAnsi="Arial" w:cs="Arial"/>
        <w:b/>
      </w:rPr>
      <w:t xml:space="preserve">Child Welfare Practice Guidance </w:t>
    </w:r>
    <w:r w:rsidR="00C305CD">
      <w:rPr>
        <w:rFonts w:ascii="Arial" w:hAnsi="Arial" w:cs="Arial"/>
        <w:b/>
      </w:rPr>
      <w:t>during COVID-19 Crisis</w:t>
    </w:r>
    <w:r w:rsidR="00D40EF6">
      <w:rPr>
        <w:rFonts w:ascii="Arial" w:hAnsi="Arial" w:cs="Arial"/>
        <w:b/>
      </w:rPr>
      <w:t>- COVID-19 Vaccination Guidance for Children and Youth in the Custody of Local Departments of Social Services</w:t>
    </w:r>
  </w:p>
  <w:p w14:paraId="00C5AF1B" w14:textId="77777777" w:rsidR="00490393" w:rsidRPr="002434E1" w:rsidRDefault="00490393">
    <w:pPr>
      <w:pStyle w:val="Header"/>
      <w:rPr>
        <w:strik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C416C" w14:textId="77777777" w:rsidR="00F66CBF" w:rsidRDefault="00F6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D78B9"/>
    <w:multiLevelType w:val="hybridMultilevel"/>
    <w:tmpl w:val="B7E0822E"/>
    <w:lvl w:ilvl="0" w:tplc="781640D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2D0786"/>
    <w:multiLevelType w:val="hybridMultilevel"/>
    <w:tmpl w:val="C5026A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635C67"/>
    <w:multiLevelType w:val="hybridMultilevel"/>
    <w:tmpl w:val="6D1E83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16347EE"/>
    <w:multiLevelType w:val="hybridMultilevel"/>
    <w:tmpl w:val="969E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C28B6"/>
    <w:multiLevelType w:val="multilevel"/>
    <w:tmpl w:val="D730FB5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607E8"/>
    <w:multiLevelType w:val="hybridMultilevel"/>
    <w:tmpl w:val="FBB02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CD0F6F"/>
    <w:multiLevelType w:val="hybridMultilevel"/>
    <w:tmpl w:val="46EC4BC6"/>
    <w:lvl w:ilvl="0" w:tplc="2D22D5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5F0CD8"/>
    <w:multiLevelType w:val="hybridMultilevel"/>
    <w:tmpl w:val="D6D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065A6"/>
    <w:multiLevelType w:val="hybridMultilevel"/>
    <w:tmpl w:val="CF66008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15:restartNumberingAfterBreak="0">
    <w:nsid w:val="69756AE4"/>
    <w:multiLevelType w:val="hybridMultilevel"/>
    <w:tmpl w:val="D0DE4FB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1010586"/>
    <w:multiLevelType w:val="hybridMultilevel"/>
    <w:tmpl w:val="25EC57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0D3AC9"/>
    <w:multiLevelType w:val="multilevel"/>
    <w:tmpl w:val="EEDAA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157701"/>
    <w:multiLevelType w:val="hybridMultilevel"/>
    <w:tmpl w:val="4E0ED5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775643"/>
    <w:multiLevelType w:val="hybridMultilevel"/>
    <w:tmpl w:val="451221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0"/>
  </w:num>
  <w:num w:numId="4">
    <w:abstractNumId w:val="8"/>
  </w:num>
  <w:num w:numId="5">
    <w:abstractNumId w:val="5"/>
  </w:num>
  <w:num w:numId="6">
    <w:abstractNumId w:val="13"/>
  </w:num>
  <w:num w:numId="7">
    <w:abstractNumId w:val="1"/>
  </w:num>
  <w:num w:numId="8">
    <w:abstractNumId w:val="6"/>
  </w:num>
  <w:num w:numId="9">
    <w:abstractNumId w:val="12"/>
  </w:num>
  <w:num w:numId="10">
    <w:abstractNumId w:val="0"/>
  </w:num>
  <w:num w:numId="11">
    <w:abstractNumId w:val="7"/>
  </w:num>
  <w:num w:numId="12">
    <w:abstractNumId w:val="3"/>
  </w:num>
  <w:num w:numId="13">
    <w:abstractNumId w:val="2"/>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3D"/>
    <w:rsid w:val="00001FD9"/>
    <w:rsid w:val="0000577E"/>
    <w:rsid w:val="000116C4"/>
    <w:rsid w:val="0001221E"/>
    <w:rsid w:val="00014BFB"/>
    <w:rsid w:val="00021D9E"/>
    <w:rsid w:val="00033970"/>
    <w:rsid w:val="00034AE0"/>
    <w:rsid w:val="00036C2E"/>
    <w:rsid w:val="00042C6E"/>
    <w:rsid w:val="000441BC"/>
    <w:rsid w:val="0005074B"/>
    <w:rsid w:val="000617BB"/>
    <w:rsid w:val="0006435B"/>
    <w:rsid w:val="0006455A"/>
    <w:rsid w:val="00065F5D"/>
    <w:rsid w:val="000679B4"/>
    <w:rsid w:val="00067E96"/>
    <w:rsid w:val="000728F9"/>
    <w:rsid w:val="00074C1C"/>
    <w:rsid w:val="0007693B"/>
    <w:rsid w:val="00076C18"/>
    <w:rsid w:val="000803D9"/>
    <w:rsid w:val="000841AE"/>
    <w:rsid w:val="00085B67"/>
    <w:rsid w:val="0008779A"/>
    <w:rsid w:val="00090609"/>
    <w:rsid w:val="000A2DC6"/>
    <w:rsid w:val="000A3C26"/>
    <w:rsid w:val="000A7019"/>
    <w:rsid w:val="000B15E7"/>
    <w:rsid w:val="000B4276"/>
    <w:rsid w:val="000B453F"/>
    <w:rsid w:val="000B64C9"/>
    <w:rsid w:val="000C1105"/>
    <w:rsid w:val="000C5624"/>
    <w:rsid w:val="000D24A9"/>
    <w:rsid w:val="000D28A8"/>
    <w:rsid w:val="000D6513"/>
    <w:rsid w:val="000E1FE1"/>
    <w:rsid w:val="000E2746"/>
    <w:rsid w:val="000E3B0D"/>
    <w:rsid w:val="000F14E1"/>
    <w:rsid w:val="000F41C4"/>
    <w:rsid w:val="000F5DB6"/>
    <w:rsid w:val="000F6052"/>
    <w:rsid w:val="000F77BA"/>
    <w:rsid w:val="00103FC9"/>
    <w:rsid w:val="00110973"/>
    <w:rsid w:val="0011252A"/>
    <w:rsid w:val="00113306"/>
    <w:rsid w:val="00114AFB"/>
    <w:rsid w:val="00134587"/>
    <w:rsid w:val="0013516E"/>
    <w:rsid w:val="00135A4F"/>
    <w:rsid w:val="0013770B"/>
    <w:rsid w:val="00142A63"/>
    <w:rsid w:val="0015164D"/>
    <w:rsid w:val="00153573"/>
    <w:rsid w:val="00164232"/>
    <w:rsid w:val="00164C58"/>
    <w:rsid w:val="00165475"/>
    <w:rsid w:val="00170584"/>
    <w:rsid w:val="00190F46"/>
    <w:rsid w:val="001914C2"/>
    <w:rsid w:val="001931D4"/>
    <w:rsid w:val="001A6C1F"/>
    <w:rsid w:val="001B54B3"/>
    <w:rsid w:val="001B5891"/>
    <w:rsid w:val="001C0245"/>
    <w:rsid w:val="001C5EB1"/>
    <w:rsid w:val="001D1A33"/>
    <w:rsid w:val="001D2AF2"/>
    <w:rsid w:val="001E0E61"/>
    <w:rsid w:val="001E40FB"/>
    <w:rsid w:val="001E726D"/>
    <w:rsid w:val="001F0A3F"/>
    <w:rsid w:val="001F110B"/>
    <w:rsid w:val="001F732D"/>
    <w:rsid w:val="002004C4"/>
    <w:rsid w:val="0020338C"/>
    <w:rsid w:val="00204D58"/>
    <w:rsid w:val="0021622D"/>
    <w:rsid w:val="00220D9E"/>
    <w:rsid w:val="00223C8A"/>
    <w:rsid w:val="002247EC"/>
    <w:rsid w:val="00225FCE"/>
    <w:rsid w:val="00226E16"/>
    <w:rsid w:val="00231B35"/>
    <w:rsid w:val="00232152"/>
    <w:rsid w:val="002321B4"/>
    <w:rsid w:val="00242C8A"/>
    <w:rsid w:val="002434E1"/>
    <w:rsid w:val="00263527"/>
    <w:rsid w:val="002649D0"/>
    <w:rsid w:val="002649FB"/>
    <w:rsid w:val="002706FC"/>
    <w:rsid w:val="00271512"/>
    <w:rsid w:val="00271F90"/>
    <w:rsid w:val="0027366A"/>
    <w:rsid w:val="00277D56"/>
    <w:rsid w:val="00282F1D"/>
    <w:rsid w:val="00283A79"/>
    <w:rsid w:val="00291083"/>
    <w:rsid w:val="00291B8A"/>
    <w:rsid w:val="002A6844"/>
    <w:rsid w:val="002B381B"/>
    <w:rsid w:val="002B5FE6"/>
    <w:rsid w:val="002C0DEF"/>
    <w:rsid w:val="002C33FB"/>
    <w:rsid w:val="002C7E73"/>
    <w:rsid w:val="002E610A"/>
    <w:rsid w:val="002F1BFE"/>
    <w:rsid w:val="002F5F65"/>
    <w:rsid w:val="002F7C86"/>
    <w:rsid w:val="0030166D"/>
    <w:rsid w:val="00306108"/>
    <w:rsid w:val="0031007F"/>
    <w:rsid w:val="00314363"/>
    <w:rsid w:val="00314BF6"/>
    <w:rsid w:val="00322B0E"/>
    <w:rsid w:val="00327A9E"/>
    <w:rsid w:val="00333175"/>
    <w:rsid w:val="00333969"/>
    <w:rsid w:val="003440D0"/>
    <w:rsid w:val="0035223E"/>
    <w:rsid w:val="00353302"/>
    <w:rsid w:val="0035505B"/>
    <w:rsid w:val="00355C9F"/>
    <w:rsid w:val="0036087A"/>
    <w:rsid w:val="00363042"/>
    <w:rsid w:val="00364C6B"/>
    <w:rsid w:val="00364D84"/>
    <w:rsid w:val="0036620E"/>
    <w:rsid w:val="00366C68"/>
    <w:rsid w:val="003700B3"/>
    <w:rsid w:val="0037037F"/>
    <w:rsid w:val="003727FA"/>
    <w:rsid w:val="0038087D"/>
    <w:rsid w:val="00380A90"/>
    <w:rsid w:val="00384A9B"/>
    <w:rsid w:val="00386DF3"/>
    <w:rsid w:val="00390313"/>
    <w:rsid w:val="0039075D"/>
    <w:rsid w:val="00397D18"/>
    <w:rsid w:val="003A3DE5"/>
    <w:rsid w:val="003A48A1"/>
    <w:rsid w:val="003B4FF0"/>
    <w:rsid w:val="003B5B63"/>
    <w:rsid w:val="003C5DEE"/>
    <w:rsid w:val="003C6DC5"/>
    <w:rsid w:val="003D2EDB"/>
    <w:rsid w:val="003E00BF"/>
    <w:rsid w:val="003E25C2"/>
    <w:rsid w:val="003F094E"/>
    <w:rsid w:val="003F1A70"/>
    <w:rsid w:val="003F3237"/>
    <w:rsid w:val="003F37F8"/>
    <w:rsid w:val="003F4C5A"/>
    <w:rsid w:val="003F65A5"/>
    <w:rsid w:val="003F7230"/>
    <w:rsid w:val="00401FEF"/>
    <w:rsid w:val="004078DD"/>
    <w:rsid w:val="004127EA"/>
    <w:rsid w:val="00421549"/>
    <w:rsid w:val="0042464F"/>
    <w:rsid w:val="00426B08"/>
    <w:rsid w:val="00426DE6"/>
    <w:rsid w:val="00431614"/>
    <w:rsid w:val="0043231C"/>
    <w:rsid w:val="0043390E"/>
    <w:rsid w:val="00434800"/>
    <w:rsid w:val="00447A00"/>
    <w:rsid w:val="00447EB1"/>
    <w:rsid w:val="0045470F"/>
    <w:rsid w:val="00460994"/>
    <w:rsid w:val="00460BB3"/>
    <w:rsid w:val="00470979"/>
    <w:rsid w:val="00472E21"/>
    <w:rsid w:val="00474BD9"/>
    <w:rsid w:val="004760DD"/>
    <w:rsid w:val="0047658B"/>
    <w:rsid w:val="00480D23"/>
    <w:rsid w:val="00482973"/>
    <w:rsid w:val="00490393"/>
    <w:rsid w:val="00495253"/>
    <w:rsid w:val="00495C24"/>
    <w:rsid w:val="004966C3"/>
    <w:rsid w:val="004A69BF"/>
    <w:rsid w:val="004C2A99"/>
    <w:rsid w:val="004C38D0"/>
    <w:rsid w:val="004C44C3"/>
    <w:rsid w:val="004C52F8"/>
    <w:rsid w:val="004C6BC2"/>
    <w:rsid w:val="004C771F"/>
    <w:rsid w:val="004D0DC3"/>
    <w:rsid w:val="004D6888"/>
    <w:rsid w:val="004E0046"/>
    <w:rsid w:val="004E204B"/>
    <w:rsid w:val="004E7B86"/>
    <w:rsid w:val="004F0EAC"/>
    <w:rsid w:val="004F6CAC"/>
    <w:rsid w:val="005021E0"/>
    <w:rsid w:val="00504522"/>
    <w:rsid w:val="005053BC"/>
    <w:rsid w:val="005116C9"/>
    <w:rsid w:val="00511981"/>
    <w:rsid w:val="005337D4"/>
    <w:rsid w:val="00533A5A"/>
    <w:rsid w:val="00534007"/>
    <w:rsid w:val="005358AD"/>
    <w:rsid w:val="00553760"/>
    <w:rsid w:val="00557958"/>
    <w:rsid w:val="005603BD"/>
    <w:rsid w:val="00562EB0"/>
    <w:rsid w:val="005641D1"/>
    <w:rsid w:val="005679F6"/>
    <w:rsid w:val="00571443"/>
    <w:rsid w:val="00572D79"/>
    <w:rsid w:val="00590EA3"/>
    <w:rsid w:val="005953E4"/>
    <w:rsid w:val="005A0C49"/>
    <w:rsid w:val="005A4B57"/>
    <w:rsid w:val="005A69CB"/>
    <w:rsid w:val="005A70C7"/>
    <w:rsid w:val="005A739A"/>
    <w:rsid w:val="005B22A0"/>
    <w:rsid w:val="005B37F7"/>
    <w:rsid w:val="005B619C"/>
    <w:rsid w:val="005C5192"/>
    <w:rsid w:val="005C6808"/>
    <w:rsid w:val="005D21F7"/>
    <w:rsid w:val="005D37D8"/>
    <w:rsid w:val="005E0D7D"/>
    <w:rsid w:val="005E5F29"/>
    <w:rsid w:val="005F5DE9"/>
    <w:rsid w:val="005F7A19"/>
    <w:rsid w:val="00607716"/>
    <w:rsid w:val="00612101"/>
    <w:rsid w:val="00614E57"/>
    <w:rsid w:val="00614E78"/>
    <w:rsid w:val="00615D20"/>
    <w:rsid w:val="00620536"/>
    <w:rsid w:val="0062483B"/>
    <w:rsid w:val="00624870"/>
    <w:rsid w:val="00624A6A"/>
    <w:rsid w:val="00625A0C"/>
    <w:rsid w:val="006308A7"/>
    <w:rsid w:val="00633163"/>
    <w:rsid w:val="00636E28"/>
    <w:rsid w:val="0063799A"/>
    <w:rsid w:val="00640A65"/>
    <w:rsid w:val="00644E83"/>
    <w:rsid w:val="00646D62"/>
    <w:rsid w:val="00647994"/>
    <w:rsid w:val="00652A83"/>
    <w:rsid w:val="00654450"/>
    <w:rsid w:val="00656A47"/>
    <w:rsid w:val="0066078C"/>
    <w:rsid w:val="00660828"/>
    <w:rsid w:val="00664206"/>
    <w:rsid w:val="0067129E"/>
    <w:rsid w:val="006826F6"/>
    <w:rsid w:val="00682AC9"/>
    <w:rsid w:val="0068335E"/>
    <w:rsid w:val="00685741"/>
    <w:rsid w:val="0069576F"/>
    <w:rsid w:val="006A1ECD"/>
    <w:rsid w:val="006A4370"/>
    <w:rsid w:val="006B4683"/>
    <w:rsid w:val="006B677D"/>
    <w:rsid w:val="006B6ADE"/>
    <w:rsid w:val="006C38A0"/>
    <w:rsid w:val="006D2254"/>
    <w:rsid w:val="006E1A96"/>
    <w:rsid w:val="006E3A50"/>
    <w:rsid w:val="006E64F1"/>
    <w:rsid w:val="006F13A8"/>
    <w:rsid w:val="006F2228"/>
    <w:rsid w:val="006F6A87"/>
    <w:rsid w:val="00701478"/>
    <w:rsid w:val="00702470"/>
    <w:rsid w:val="007074D5"/>
    <w:rsid w:val="00710193"/>
    <w:rsid w:val="007101ED"/>
    <w:rsid w:val="0071317B"/>
    <w:rsid w:val="007137A5"/>
    <w:rsid w:val="00717866"/>
    <w:rsid w:val="00726026"/>
    <w:rsid w:val="00730410"/>
    <w:rsid w:val="00730958"/>
    <w:rsid w:val="007317E8"/>
    <w:rsid w:val="00735274"/>
    <w:rsid w:val="00743390"/>
    <w:rsid w:val="00746066"/>
    <w:rsid w:val="00751885"/>
    <w:rsid w:val="00754924"/>
    <w:rsid w:val="00765626"/>
    <w:rsid w:val="00771FFB"/>
    <w:rsid w:val="00773655"/>
    <w:rsid w:val="00777F50"/>
    <w:rsid w:val="0078078C"/>
    <w:rsid w:val="0078111A"/>
    <w:rsid w:val="0078288C"/>
    <w:rsid w:val="007871CC"/>
    <w:rsid w:val="00791E67"/>
    <w:rsid w:val="00793048"/>
    <w:rsid w:val="007A1368"/>
    <w:rsid w:val="007A3787"/>
    <w:rsid w:val="007B1BBC"/>
    <w:rsid w:val="007B7E9E"/>
    <w:rsid w:val="007C1E6C"/>
    <w:rsid w:val="007C3713"/>
    <w:rsid w:val="007C446A"/>
    <w:rsid w:val="007C4872"/>
    <w:rsid w:val="007C5EA1"/>
    <w:rsid w:val="007C6479"/>
    <w:rsid w:val="007D148D"/>
    <w:rsid w:val="007D2573"/>
    <w:rsid w:val="007D260B"/>
    <w:rsid w:val="007D4EB3"/>
    <w:rsid w:val="007D644E"/>
    <w:rsid w:val="007E1D8D"/>
    <w:rsid w:val="007F00CE"/>
    <w:rsid w:val="007F3C8B"/>
    <w:rsid w:val="00800183"/>
    <w:rsid w:val="008023EE"/>
    <w:rsid w:val="008035C2"/>
    <w:rsid w:val="0081006B"/>
    <w:rsid w:val="00811D57"/>
    <w:rsid w:val="00812680"/>
    <w:rsid w:val="00816931"/>
    <w:rsid w:val="0082731E"/>
    <w:rsid w:val="0083195B"/>
    <w:rsid w:val="00833E87"/>
    <w:rsid w:val="00835480"/>
    <w:rsid w:val="00840024"/>
    <w:rsid w:val="008449D8"/>
    <w:rsid w:val="00847A08"/>
    <w:rsid w:val="00850EBE"/>
    <w:rsid w:val="008532DC"/>
    <w:rsid w:val="00856736"/>
    <w:rsid w:val="00860880"/>
    <w:rsid w:val="008613B7"/>
    <w:rsid w:val="008655F3"/>
    <w:rsid w:val="0087018F"/>
    <w:rsid w:val="008705C7"/>
    <w:rsid w:val="008770E5"/>
    <w:rsid w:val="008834D6"/>
    <w:rsid w:val="00884316"/>
    <w:rsid w:val="00886769"/>
    <w:rsid w:val="0089468B"/>
    <w:rsid w:val="00894FAE"/>
    <w:rsid w:val="00895313"/>
    <w:rsid w:val="00895FB2"/>
    <w:rsid w:val="008961B6"/>
    <w:rsid w:val="008A1276"/>
    <w:rsid w:val="008A1508"/>
    <w:rsid w:val="008A374D"/>
    <w:rsid w:val="008A5C98"/>
    <w:rsid w:val="008B01C9"/>
    <w:rsid w:val="008B14DF"/>
    <w:rsid w:val="008C0F3B"/>
    <w:rsid w:val="008C62DC"/>
    <w:rsid w:val="008D5A77"/>
    <w:rsid w:val="008E2AE4"/>
    <w:rsid w:val="008F0A32"/>
    <w:rsid w:val="008F6B75"/>
    <w:rsid w:val="00902342"/>
    <w:rsid w:val="00907A78"/>
    <w:rsid w:val="009150C0"/>
    <w:rsid w:val="00915C98"/>
    <w:rsid w:val="00920A54"/>
    <w:rsid w:val="0092323F"/>
    <w:rsid w:val="00935708"/>
    <w:rsid w:val="00935F4E"/>
    <w:rsid w:val="0094119E"/>
    <w:rsid w:val="00941BAB"/>
    <w:rsid w:val="009478B1"/>
    <w:rsid w:val="009578F4"/>
    <w:rsid w:val="009606FE"/>
    <w:rsid w:val="00962ABE"/>
    <w:rsid w:val="00964AE4"/>
    <w:rsid w:val="00971C6C"/>
    <w:rsid w:val="00971EEB"/>
    <w:rsid w:val="0097338A"/>
    <w:rsid w:val="00973990"/>
    <w:rsid w:val="009840CB"/>
    <w:rsid w:val="00984FA8"/>
    <w:rsid w:val="00995BA0"/>
    <w:rsid w:val="00997B79"/>
    <w:rsid w:val="009A57F7"/>
    <w:rsid w:val="009B4F2D"/>
    <w:rsid w:val="009B5F3D"/>
    <w:rsid w:val="009B7D05"/>
    <w:rsid w:val="009C3E3D"/>
    <w:rsid w:val="009D334C"/>
    <w:rsid w:val="009D37CF"/>
    <w:rsid w:val="009D4B88"/>
    <w:rsid w:val="009D75E0"/>
    <w:rsid w:val="009E2DF8"/>
    <w:rsid w:val="009E5414"/>
    <w:rsid w:val="009F4D59"/>
    <w:rsid w:val="00A0135A"/>
    <w:rsid w:val="00A04899"/>
    <w:rsid w:val="00A04BC8"/>
    <w:rsid w:val="00A10767"/>
    <w:rsid w:val="00A12506"/>
    <w:rsid w:val="00A140C6"/>
    <w:rsid w:val="00A14B2B"/>
    <w:rsid w:val="00A21272"/>
    <w:rsid w:val="00A21B47"/>
    <w:rsid w:val="00A3270E"/>
    <w:rsid w:val="00A32EE1"/>
    <w:rsid w:val="00A33115"/>
    <w:rsid w:val="00A33F93"/>
    <w:rsid w:val="00A351F8"/>
    <w:rsid w:val="00A35587"/>
    <w:rsid w:val="00A35817"/>
    <w:rsid w:val="00A47717"/>
    <w:rsid w:val="00A4782A"/>
    <w:rsid w:val="00A63B3B"/>
    <w:rsid w:val="00A63FEB"/>
    <w:rsid w:val="00A7133E"/>
    <w:rsid w:val="00A71DC0"/>
    <w:rsid w:val="00A730FC"/>
    <w:rsid w:val="00A85530"/>
    <w:rsid w:val="00A85FC1"/>
    <w:rsid w:val="00A86703"/>
    <w:rsid w:val="00A91AC9"/>
    <w:rsid w:val="00A93659"/>
    <w:rsid w:val="00A9430A"/>
    <w:rsid w:val="00AA1A89"/>
    <w:rsid w:val="00AB159A"/>
    <w:rsid w:val="00AB2066"/>
    <w:rsid w:val="00AB208C"/>
    <w:rsid w:val="00AC65C8"/>
    <w:rsid w:val="00AC6D57"/>
    <w:rsid w:val="00AC7ADE"/>
    <w:rsid w:val="00AD7C33"/>
    <w:rsid w:val="00AE2C43"/>
    <w:rsid w:val="00AE3B30"/>
    <w:rsid w:val="00AF4243"/>
    <w:rsid w:val="00AF6811"/>
    <w:rsid w:val="00B02B06"/>
    <w:rsid w:val="00B03C4F"/>
    <w:rsid w:val="00B044C4"/>
    <w:rsid w:val="00B04E0F"/>
    <w:rsid w:val="00B138A2"/>
    <w:rsid w:val="00B27C23"/>
    <w:rsid w:val="00B31C33"/>
    <w:rsid w:val="00B32266"/>
    <w:rsid w:val="00B3600F"/>
    <w:rsid w:val="00B4576E"/>
    <w:rsid w:val="00B47B10"/>
    <w:rsid w:val="00B50199"/>
    <w:rsid w:val="00B549CD"/>
    <w:rsid w:val="00B57A8E"/>
    <w:rsid w:val="00B6275C"/>
    <w:rsid w:val="00B62FDC"/>
    <w:rsid w:val="00B76B21"/>
    <w:rsid w:val="00B8392F"/>
    <w:rsid w:val="00B84826"/>
    <w:rsid w:val="00B8695D"/>
    <w:rsid w:val="00B86D8F"/>
    <w:rsid w:val="00B87B70"/>
    <w:rsid w:val="00B87CF2"/>
    <w:rsid w:val="00B92D26"/>
    <w:rsid w:val="00B97BF7"/>
    <w:rsid w:val="00BB154B"/>
    <w:rsid w:val="00BC4FBE"/>
    <w:rsid w:val="00BD1BE7"/>
    <w:rsid w:val="00BD3F19"/>
    <w:rsid w:val="00BD5D56"/>
    <w:rsid w:val="00BD603C"/>
    <w:rsid w:val="00BE2DCC"/>
    <w:rsid w:val="00BE2EB2"/>
    <w:rsid w:val="00BE6C4A"/>
    <w:rsid w:val="00BF41AD"/>
    <w:rsid w:val="00BF7483"/>
    <w:rsid w:val="00C00C72"/>
    <w:rsid w:val="00C046D5"/>
    <w:rsid w:val="00C04C15"/>
    <w:rsid w:val="00C164A9"/>
    <w:rsid w:val="00C2263D"/>
    <w:rsid w:val="00C27BC1"/>
    <w:rsid w:val="00C305CD"/>
    <w:rsid w:val="00C320AA"/>
    <w:rsid w:val="00C32ADC"/>
    <w:rsid w:val="00C347F9"/>
    <w:rsid w:val="00C348EE"/>
    <w:rsid w:val="00C34B22"/>
    <w:rsid w:val="00C355CD"/>
    <w:rsid w:val="00C42A12"/>
    <w:rsid w:val="00C455BE"/>
    <w:rsid w:val="00C4620F"/>
    <w:rsid w:val="00C520AE"/>
    <w:rsid w:val="00C64D6F"/>
    <w:rsid w:val="00C669E0"/>
    <w:rsid w:val="00C677BE"/>
    <w:rsid w:val="00C73225"/>
    <w:rsid w:val="00C81A50"/>
    <w:rsid w:val="00C929DF"/>
    <w:rsid w:val="00C9458B"/>
    <w:rsid w:val="00C94D3D"/>
    <w:rsid w:val="00C95A92"/>
    <w:rsid w:val="00C95F7C"/>
    <w:rsid w:val="00CA30D1"/>
    <w:rsid w:val="00CA4423"/>
    <w:rsid w:val="00CA7F61"/>
    <w:rsid w:val="00CB214C"/>
    <w:rsid w:val="00CB2366"/>
    <w:rsid w:val="00CB2766"/>
    <w:rsid w:val="00CB42E3"/>
    <w:rsid w:val="00CC2CB5"/>
    <w:rsid w:val="00CC4172"/>
    <w:rsid w:val="00CC4D25"/>
    <w:rsid w:val="00CC6B86"/>
    <w:rsid w:val="00CD490B"/>
    <w:rsid w:val="00CE11CC"/>
    <w:rsid w:val="00CE21AB"/>
    <w:rsid w:val="00CE35BB"/>
    <w:rsid w:val="00CE378F"/>
    <w:rsid w:val="00CE629E"/>
    <w:rsid w:val="00CE752B"/>
    <w:rsid w:val="00CF19AE"/>
    <w:rsid w:val="00D05AF0"/>
    <w:rsid w:val="00D05CA2"/>
    <w:rsid w:val="00D12E18"/>
    <w:rsid w:val="00D13067"/>
    <w:rsid w:val="00D20A10"/>
    <w:rsid w:val="00D26711"/>
    <w:rsid w:val="00D26C3D"/>
    <w:rsid w:val="00D30E11"/>
    <w:rsid w:val="00D330E7"/>
    <w:rsid w:val="00D3388A"/>
    <w:rsid w:val="00D40EF6"/>
    <w:rsid w:val="00D41DB5"/>
    <w:rsid w:val="00D42284"/>
    <w:rsid w:val="00D430B3"/>
    <w:rsid w:val="00D4607C"/>
    <w:rsid w:val="00D50768"/>
    <w:rsid w:val="00D51D53"/>
    <w:rsid w:val="00D61A42"/>
    <w:rsid w:val="00D731BE"/>
    <w:rsid w:val="00D75B46"/>
    <w:rsid w:val="00D76962"/>
    <w:rsid w:val="00D833A7"/>
    <w:rsid w:val="00D934ED"/>
    <w:rsid w:val="00D93B19"/>
    <w:rsid w:val="00D96FA1"/>
    <w:rsid w:val="00DA1655"/>
    <w:rsid w:val="00DA3AD2"/>
    <w:rsid w:val="00DA53E7"/>
    <w:rsid w:val="00DA56AB"/>
    <w:rsid w:val="00DA681B"/>
    <w:rsid w:val="00DB1CAA"/>
    <w:rsid w:val="00DB2549"/>
    <w:rsid w:val="00DB7332"/>
    <w:rsid w:val="00DC7A86"/>
    <w:rsid w:val="00DD073E"/>
    <w:rsid w:val="00DD0C14"/>
    <w:rsid w:val="00DD47E3"/>
    <w:rsid w:val="00DD5279"/>
    <w:rsid w:val="00DD5930"/>
    <w:rsid w:val="00DD6B05"/>
    <w:rsid w:val="00DD791C"/>
    <w:rsid w:val="00DE3C3A"/>
    <w:rsid w:val="00DE4387"/>
    <w:rsid w:val="00DE4C47"/>
    <w:rsid w:val="00DE6DC9"/>
    <w:rsid w:val="00DF3776"/>
    <w:rsid w:val="00E10E45"/>
    <w:rsid w:val="00E1434D"/>
    <w:rsid w:val="00E14969"/>
    <w:rsid w:val="00E20F9F"/>
    <w:rsid w:val="00E21F87"/>
    <w:rsid w:val="00E322F5"/>
    <w:rsid w:val="00E45426"/>
    <w:rsid w:val="00E504BB"/>
    <w:rsid w:val="00E50EF5"/>
    <w:rsid w:val="00E524B8"/>
    <w:rsid w:val="00E53F0C"/>
    <w:rsid w:val="00E70986"/>
    <w:rsid w:val="00E96000"/>
    <w:rsid w:val="00E960E5"/>
    <w:rsid w:val="00E96C27"/>
    <w:rsid w:val="00EA28D3"/>
    <w:rsid w:val="00EA2F88"/>
    <w:rsid w:val="00EB1DBE"/>
    <w:rsid w:val="00EB4704"/>
    <w:rsid w:val="00EB6E4D"/>
    <w:rsid w:val="00EB7A8D"/>
    <w:rsid w:val="00EC5FE5"/>
    <w:rsid w:val="00EC78D2"/>
    <w:rsid w:val="00ED222B"/>
    <w:rsid w:val="00ED3A41"/>
    <w:rsid w:val="00ED5022"/>
    <w:rsid w:val="00ED6DBE"/>
    <w:rsid w:val="00EE227D"/>
    <w:rsid w:val="00EE4918"/>
    <w:rsid w:val="00EF2FCA"/>
    <w:rsid w:val="00EF5E13"/>
    <w:rsid w:val="00F02AA2"/>
    <w:rsid w:val="00F0643E"/>
    <w:rsid w:val="00F11A2E"/>
    <w:rsid w:val="00F20C0D"/>
    <w:rsid w:val="00F21BB6"/>
    <w:rsid w:val="00F23A3F"/>
    <w:rsid w:val="00F30083"/>
    <w:rsid w:val="00F30E7E"/>
    <w:rsid w:val="00F35B3B"/>
    <w:rsid w:val="00F408B2"/>
    <w:rsid w:val="00F477CF"/>
    <w:rsid w:val="00F542F6"/>
    <w:rsid w:val="00F56CF6"/>
    <w:rsid w:val="00F56D62"/>
    <w:rsid w:val="00F57ED4"/>
    <w:rsid w:val="00F62ADF"/>
    <w:rsid w:val="00F6363F"/>
    <w:rsid w:val="00F66CBF"/>
    <w:rsid w:val="00F724D5"/>
    <w:rsid w:val="00F727FC"/>
    <w:rsid w:val="00F762B4"/>
    <w:rsid w:val="00F77005"/>
    <w:rsid w:val="00F80E70"/>
    <w:rsid w:val="00F81DB2"/>
    <w:rsid w:val="00F912AC"/>
    <w:rsid w:val="00F91D96"/>
    <w:rsid w:val="00F95741"/>
    <w:rsid w:val="00FA262F"/>
    <w:rsid w:val="00FA2F5C"/>
    <w:rsid w:val="00FA3AB9"/>
    <w:rsid w:val="00FD0897"/>
    <w:rsid w:val="00FD1FAF"/>
    <w:rsid w:val="00FD3DE2"/>
    <w:rsid w:val="00FD4165"/>
    <w:rsid w:val="00FD6A2E"/>
    <w:rsid w:val="00FE0091"/>
    <w:rsid w:val="00FE017B"/>
    <w:rsid w:val="00FF0430"/>
    <w:rsid w:val="00FF2A9F"/>
    <w:rsid w:val="00FF372D"/>
    <w:rsid w:val="00FF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4FD9"/>
  <w15:chartTrackingRefBased/>
  <w15:docId w15:val="{63F40E85-5B47-418A-B1EB-7B5D798B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8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B619C"/>
    <w:pPr>
      <w:ind w:left="720"/>
      <w:contextualSpacing/>
    </w:pPr>
  </w:style>
  <w:style w:type="paragraph" w:styleId="Header">
    <w:name w:val="header"/>
    <w:basedOn w:val="Normal"/>
    <w:link w:val="HeaderChar"/>
    <w:uiPriority w:val="99"/>
    <w:unhideWhenUsed/>
    <w:rsid w:val="00847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08"/>
  </w:style>
  <w:style w:type="paragraph" w:styleId="Footer">
    <w:name w:val="footer"/>
    <w:basedOn w:val="Normal"/>
    <w:link w:val="FooterChar"/>
    <w:uiPriority w:val="99"/>
    <w:unhideWhenUsed/>
    <w:rsid w:val="0084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08"/>
  </w:style>
  <w:style w:type="character" w:styleId="CommentReference">
    <w:name w:val="annotation reference"/>
    <w:basedOn w:val="DefaultParagraphFont"/>
    <w:uiPriority w:val="99"/>
    <w:semiHidden/>
    <w:unhideWhenUsed/>
    <w:rsid w:val="00447EB1"/>
    <w:rPr>
      <w:sz w:val="16"/>
      <w:szCs w:val="16"/>
    </w:rPr>
  </w:style>
  <w:style w:type="paragraph" w:styleId="CommentText">
    <w:name w:val="annotation text"/>
    <w:basedOn w:val="Normal"/>
    <w:link w:val="CommentTextChar"/>
    <w:uiPriority w:val="99"/>
    <w:unhideWhenUsed/>
    <w:rsid w:val="00447EB1"/>
    <w:pPr>
      <w:spacing w:line="240" w:lineRule="auto"/>
    </w:pPr>
    <w:rPr>
      <w:sz w:val="20"/>
      <w:szCs w:val="20"/>
    </w:rPr>
  </w:style>
  <w:style w:type="character" w:customStyle="1" w:styleId="CommentTextChar">
    <w:name w:val="Comment Text Char"/>
    <w:basedOn w:val="DefaultParagraphFont"/>
    <w:link w:val="CommentText"/>
    <w:uiPriority w:val="99"/>
    <w:rsid w:val="00447EB1"/>
    <w:rPr>
      <w:sz w:val="20"/>
      <w:szCs w:val="20"/>
    </w:rPr>
  </w:style>
  <w:style w:type="paragraph" w:styleId="CommentSubject">
    <w:name w:val="annotation subject"/>
    <w:basedOn w:val="CommentText"/>
    <w:next w:val="CommentText"/>
    <w:link w:val="CommentSubjectChar"/>
    <w:uiPriority w:val="99"/>
    <w:semiHidden/>
    <w:unhideWhenUsed/>
    <w:rsid w:val="00447EB1"/>
    <w:rPr>
      <w:b/>
      <w:bCs/>
    </w:rPr>
  </w:style>
  <w:style w:type="character" w:customStyle="1" w:styleId="CommentSubjectChar">
    <w:name w:val="Comment Subject Char"/>
    <w:basedOn w:val="CommentTextChar"/>
    <w:link w:val="CommentSubject"/>
    <w:uiPriority w:val="99"/>
    <w:semiHidden/>
    <w:rsid w:val="00447EB1"/>
    <w:rPr>
      <w:b/>
      <w:bCs/>
      <w:sz w:val="20"/>
      <w:szCs w:val="20"/>
    </w:rPr>
  </w:style>
  <w:style w:type="paragraph" w:styleId="BalloonText">
    <w:name w:val="Balloon Text"/>
    <w:basedOn w:val="Normal"/>
    <w:link w:val="BalloonTextChar"/>
    <w:uiPriority w:val="99"/>
    <w:semiHidden/>
    <w:unhideWhenUsed/>
    <w:rsid w:val="00447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B1"/>
    <w:rPr>
      <w:rFonts w:ascii="Segoe UI" w:hAnsi="Segoe UI" w:cs="Segoe UI"/>
      <w:sz w:val="18"/>
      <w:szCs w:val="18"/>
    </w:rPr>
  </w:style>
  <w:style w:type="character" w:styleId="Hyperlink">
    <w:name w:val="Hyperlink"/>
    <w:basedOn w:val="DefaultParagraphFont"/>
    <w:uiPriority w:val="99"/>
    <w:unhideWhenUsed/>
    <w:rsid w:val="003A3DE5"/>
    <w:rPr>
      <w:color w:val="0563C1" w:themeColor="hyperlink"/>
      <w:u w:val="single"/>
    </w:rPr>
  </w:style>
  <w:style w:type="character" w:styleId="FollowedHyperlink">
    <w:name w:val="FollowedHyperlink"/>
    <w:basedOn w:val="DefaultParagraphFont"/>
    <w:uiPriority w:val="99"/>
    <w:semiHidden/>
    <w:unhideWhenUsed/>
    <w:rsid w:val="00BE2DCC"/>
    <w:rPr>
      <w:color w:val="954F72" w:themeColor="followedHyperlink"/>
      <w:u w:val="single"/>
    </w:rPr>
  </w:style>
  <w:style w:type="character" w:customStyle="1" w:styleId="UnresolvedMention1">
    <w:name w:val="Unresolved Mention1"/>
    <w:basedOn w:val="DefaultParagraphFont"/>
    <w:uiPriority w:val="99"/>
    <w:semiHidden/>
    <w:unhideWhenUsed/>
    <w:rsid w:val="00915C98"/>
    <w:rPr>
      <w:color w:val="808080"/>
      <w:shd w:val="clear" w:color="auto" w:fill="E6E6E6"/>
    </w:rPr>
  </w:style>
  <w:style w:type="character" w:customStyle="1" w:styleId="Heading1Char">
    <w:name w:val="Heading 1 Char"/>
    <w:basedOn w:val="DefaultParagraphFont"/>
    <w:link w:val="Heading1"/>
    <w:uiPriority w:val="9"/>
    <w:rsid w:val="0071786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D24A9"/>
    <w:pPr>
      <w:spacing w:after="0" w:line="240" w:lineRule="auto"/>
    </w:pPr>
  </w:style>
  <w:style w:type="paragraph" w:styleId="BodyText">
    <w:name w:val="Body Text"/>
    <w:basedOn w:val="Normal"/>
    <w:link w:val="BodyTextChar"/>
    <w:uiPriority w:val="1"/>
    <w:qFormat/>
    <w:rsid w:val="0027366A"/>
    <w:pPr>
      <w:widowControl w:val="0"/>
      <w:autoSpaceDE w:val="0"/>
      <w:autoSpaceDN w:val="0"/>
      <w:spacing w:before="159" w:after="0" w:line="240" w:lineRule="auto"/>
      <w:ind w:left="840" w:hanging="360"/>
    </w:pPr>
    <w:rPr>
      <w:rFonts w:ascii="Calibri" w:eastAsia="Calibri" w:hAnsi="Calibri" w:cs="Calibri"/>
      <w:lang w:bidi="en-US"/>
    </w:rPr>
  </w:style>
  <w:style w:type="character" w:customStyle="1" w:styleId="BodyTextChar">
    <w:name w:val="Body Text Char"/>
    <w:basedOn w:val="DefaultParagraphFont"/>
    <w:link w:val="BodyText"/>
    <w:uiPriority w:val="1"/>
    <w:rsid w:val="0027366A"/>
    <w:rPr>
      <w:rFonts w:ascii="Calibri" w:eastAsia="Calibri" w:hAnsi="Calibri" w:cs="Calibri"/>
      <w:lang w:bidi="en-US"/>
    </w:rPr>
  </w:style>
  <w:style w:type="paragraph" w:customStyle="1" w:styleId="xxmsolistparagraph">
    <w:name w:val="x_x_msolistparagraph"/>
    <w:basedOn w:val="Normal"/>
    <w:rsid w:val="009D37C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D37CF"/>
    <w:pPr>
      <w:spacing w:after="0" w:line="240" w:lineRule="auto"/>
    </w:pPr>
    <w:rPr>
      <w:rFonts w:ascii="Calibri" w:hAnsi="Calibri" w:cs="Calibri"/>
    </w:rPr>
  </w:style>
  <w:style w:type="paragraph" w:customStyle="1" w:styleId="asection">
    <w:name w:val="asection"/>
    <w:basedOn w:val="Normal"/>
    <w:rsid w:val="00AB1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AB1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istorynote">
    <w:name w:val="chistorynote"/>
    <w:basedOn w:val="DefaultParagraphFont"/>
    <w:rsid w:val="00AB159A"/>
  </w:style>
  <w:style w:type="paragraph" w:customStyle="1" w:styleId="xmsonormal">
    <w:name w:val="x_msonormal"/>
    <w:basedOn w:val="Normal"/>
    <w:rsid w:val="00AB159A"/>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E3C3A"/>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E3C3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E3C3A"/>
    <w:rPr>
      <w:vertAlign w:val="superscript"/>
    </w:rPr>
  </w:style>
  <w:style w:type="character" w:customStyle="1" w:styleId="UnresolvedMention2">
    <w:name w:val="Unresolved Mention2"/>
    <w:basedOn w:val="DefaultParagraphFont"/>
    <w:uiPriority w:val="99"/>
    <w:semiHidden/>
    <w:unhideWhenUsed/>
    <w:rsid w:val="00B76B21"/>
    <w:rPr>
      <w:color w:val="605E5C"/>
      <w:shd w:val="clear" w:color="auto" w:fill="E1DFDD"/>
    </w:rPr>
  </w:style>
  <w:style w:type="paragraph" w:styleId="Revision">
    <w:name w:val="Revision"/>
    <w:hidden/>
    <w:uiPriority w:val="99"/>
    <w:semiHidden/>
    <w:rsid w:val="0020338C"/>
    <w:pPr>
      <w:spacing w:after="0" w:line="240" w:lineRule="auto"/>
    </w:pPr>
  </w:style>
  <w:style w:type="character" w:customStyle="1" w:styleId="UnresolvedMention3">
    <w:name w:val="Unresolved Mention3"/>
    <w:basedOn w:val="DefaultParagraphFont"/>
    <w:uiPriority w:val="99"/>
    <w:semiHidden/>
    <w:unhideWhenUsed/>
    <w:rsid w:val="0006455A"/>
    <w:rPr>
      <w:color w:val="605E5C"/>
      <w:shd w:val="clear" w:color="auto" w:fill="E1DFDD"/>
    </w:rPr>
  </w:style>
  <w:style w:type="character" w:customStyle="1" w:styleId="UnresolvedMention4">
    <w:name w:val="Unresolved Mention4"/>
    <w:basedOn w:val="DefaultParagraphFont"/>
    <w:uiPriority w:val="99"/>
    <w:semiHidden/>
    <w:unhideWhenUsed/>
    <w:rsid w:val="00572D79"/>
    <w:rPr>
      <w:color w:val="605E5C"/>
      <w:shd w:val="clear" w:color="auto" w:fill="E1DFDD"/>
    </w:rPr>
  </w:style>
  <w:style w:type="character" w:customStyle="1" w:styleId="UnresolvedMention5">
    <w:name w:val="Unresolved Mention5"/>
    <w:basedOn w:val="DefaultParagraphFont"/>
    <w:uiPriority w:val="99"/>
    <w:semiHidden/>
    <w:unhideWhenUsed/>
    <w:rsid w:val="00B32266"/>
    <w:rPr>
      <w:color w:val="605E5C"/>
      <w:shd w:val="clear" w:color="auto" w:fill="E1DFDD"/>
    </w:rPr>
  </w:style>
  <w:style w:type="paragraph" w:customStyle="1" w:styleId="Default">
    <w:name w:val="Default"/>
    <w:rsid w:val="001E726D"/>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886769"/>
  </w:style>
  <w:style w:type="character" w:customStyle="1" w:styleId="findhit">
    <w:name w:val="findhit"/>
    <w:basedOn w:val="DefaultParagraphFont"/>
    <w:rsid w:val="00886769"/>
  </w:style>
  <w:style w:type="character" w:customStyle="1" w:styleId="eop">
    <w:name w:val="eop"/>
    <w:basedOn w:val="DefaultParagraphFont"/>
    <w:rsid w:val="00886769"/>
  </w:style>
  <w:style w:type="character" w:customStyle="1" w:styleId="UnresolvedMention6">
    <w:name w:val="Unresolved Mention6"/>
    <w:basedOn w:val="DefaultParagraphFont"/>
    <w:uiPriority w:val="99"/>
    <w:semiHidden/>
    <w:unhideWhenUsed/>
    <w:rsid w:val="003F3237"/>
    <w:rPr>
      <w:color w:val="605E5C"/>
      <w:shd w:val="clear" w:color="auto" w:fill="E1DFDD"/>
    </w:rPr>
  </w:style>
  <w:style w:type="character" w:styleId="UnresolvedMention">
    <w:name w:val="Unresolved Mention"/>
    <w:basedOn w:val="DefaultParagraphFont"/>
    <w:uiPriority w:val="99"/>
    <w:semiHidden/>
    <w:unhideWhenUsed/>
    <w:rsid w:val="00042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43356">
      <w:bodyDiv w:val="1"/>
      <w:marLeft w:val="0"/>
      <w:marRight w:val="0"/>
      <w:marTop w:val="0"/>
      <w:marBottom w:val="0"/>
      <w:divBdr>
        <w:top w:val="none" w:sz="0" w:space="0" w:color="auto"/>
        <w:left w:val="none" w:sz="0" w:space="0" w:color="auto"/>
        <w:bottom w:val="none" w:sz="0" w:space="0" w:color="auto"/>
        <w:right w:val="none" w:sz="0" w:space="0" w:color="auto"/>
      </w:divBdr>
    </w:div>
    <w:div w:id="766116853">
      <w:bodyDiv w:val="1"/>
      <w:marLeft w:val="0"/>
      <w:marRight w:val="0"/>
      <w:marTop w:val="0"/>
      <w:marBottom w:val="0"/>
      <w:divBdr>
        <w:top w:val="none" w:sz="0" w:space="0" w:color="auto"/>
        <w:left w:val="none" w:sz="0" w:space="0" w:color="auto"/>
        <w:bottom w:val="none" w:sz="0" w:space="0" w:color="auto"/>
        <w:right w:val="none" w:sz="0" w:space="0" w:color="auto"/>
      </w:divBdr>
    </w:div>
    <w:div w:id="1075471837">
      <w:bodyDiv w:val="1"/>
      <w:marLeft w:val="0"/>
      <w:marRight w:val="0"/>
      <w:marTop w:val="0"/>
      <w:marBottom w:val="0"/>
      <w:divBdr>
        <w:top w:val="none" w:sz="0" w:space="0" w:color="auto"/>
        <w:left w:val="none" w:sz="0" w:space="0" w:color="auto"/>
        <w:bottom w:val="none" w:sz="0" w:space="0" w:color="auto"/>
        <w:right w:val="none" w:sz="0" w:space="0" w:color="auto"/>
      </w:divBdr>
    </w:div>
    <w:div w:id="1105346116">
      <w:bodyDiv w:val="1"/>
      <w:marLeft w:val="0"/>
      <w:marRight w:val="0"/>
      <w:marTop w:val="0"/>
      <w:marBottom w:val="0"/>
      <w:divBdr>
        <w:top w:val="none" w:sz="0" w:space="0" w:color="auto"/>
        <w:left w:val="none" w:sz="0" w:space="0" w:color="auto"/>
        <w:bottom w:val="none" w:sz="0" w:space="0" w:color="auto"/>
        <w:right w:val="none" w:sz="0" w:space="0" w:color="auto"/>
      </w:divBdr>
    </w:div>
    <w:div w:id="1154227213">
      <w:bodyDiv w:val="1"/>
      <w:marLeft w:val="0"/>
      <w:marRight w:val="0"/>
      <w:marTop w:val="0"/>
      <w:marBottom w:val="0"/>
      <w:divBdr>
        <w:top w:val="none" w:sz="0" w:space="0" w:color="auto"/>
        <w:left w:val="none" w:sz="0" w:space="0" w:color="auto"/>
        <w:bottom w:val="none" w:sz="0" w:space="0" w:color="auto"/>
        <w:right w:val="none" w:sz="0" w:space="0" w:color="auto"/>
      </w:divBdr>
    </w:div>
    <w:div w:id="1254163940">
      <w:bodyDiv w:val="1"/>
      <w:marLeft w:val="0"/>
      <w:marRight w:val="0"/>
      <w:marTop w:val="0"/>
      <w:marBottom w:val="0"/>
      <w:divBdr>
        <w:top w:val="none" w:sz="0" w:space="0" w:color="auto"/>
        <w:left w:val="none" w:sz="0" w:space="0" w:color="auto"/>
        <w:bottom w:val="none" w:sz="0" w:space="0" w:color="auto"/>
        <w:right w:val="none" w:sz="0" w:space="0" w:color="auto"/>
      </w:divBdr>
    </w:div>
    <w:div w:id="1389112769">
      <w:bodyDiv w:val="1"/>
      <w:marLeft w:val="0"/>
      <w:marRight w:val="0"/>
      <w:marTop w:val="0"/>
      <w:marBottom w:val="0"/>
      <w:divBdr>
        <w:top w:val="none" w:sz="0" w:space="0" w:color="auto"/>
        <w:left w:val="none" w:sz="0" w:space="0" w:color="auto"/>
        <w:bottom w:val="none" w:sz="0" w:space="0" w:color="auto"/>
        <w:right w:val="none" w:sz="0" w:space="0" w:color="auto"/>
      </w:divBdr>
    </w:div>
    <w:div w:id="1542864578">
      <w:bodyDiv w:val="1"/>
      <w:marLeft w:val="0"/>
      <w:marRight w:val="0"/>
      <w:marTop w:val="0"/>
      <w:marBottom w:val="0"/>
      <w:divBdr>
        <w:top w:val="none" w:sz="0" w:space="0" w:color="auto"/>
        <w:left w:val="none" w:sz="0" w:space="0" w:color="auto"/>
        <w:bottom w:val="none" w:sz="0" w:space="0" w:color="auto"/>
        <w:right w:val="none" w:sz="0" w:space="0" w:color="auto"/>
      </w:divBdr>
    </w:div>
    <w:div w:id="1855146480">
      <w:bodyDiv w:val="1"/>
      <w:marLeft w:val="0"/>
      <w:marRight w:val="0"/>
      <w:marTop w:val="0"/>
      <w:marBottom w:val="0"/>
      <w:divBdr>
        <w:top w:val="none" w:sz="0" w:space="0" w:color="auto"/>
        <w:left w:val="none" w:sz="0" w:space="0" w:color="auto"/>
        <w:bottom w:val="none" w:sz="0" w:space="0" w:color="auto"/>
        <w:right w:val="none" w:sz="0" w:space="0" w:color="auto"/>
      </w:divBdr>
    </w:div>
    <w:div w:id="2041512957">
      <w:bodyDiv w:val="1"/>
      <w:marLeft w:val="0"/>
      <w:marRight w:val="0"/>
      <w:marTop w:val="0"/>
      <w:marBottom w:val="0"/>
      <w:divBdr>
        <w:top w:val="none" w:sz="0" w:space="0" w:color="auto"/>
        <w:left w:val="none" w:sz="0" w:space="0" w:color="auto"/>
        <w:bottom w:val="none" w:sz="0" w:space="0" w:color="auto"/>
        <w:right w:val="none" w:sz="0" w:space="0" w:color="auto"/>
      </w:divBdr>
    </w:div>
    <w:div w:id="21214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leg.gov/Sessions/2021/Bills/House/PDF/H96v6.pdf" TargetMode="External"/><Relationship Id="rId13" Type="http://schemas.openxmlformats.org/officeDocument/2006/relationships/hyperlink" Target="https://covid19.ncdhhs.gov/teenvaxfacts" TargetMode="External"/><Relationship Id="rId18" Type="http://schemas.openxmlformats.org/officeDocument/2006/relationships/hyperlink" Target="https://myspot.nc.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vid19.ncdhhs.gov/media/1424/download" TargetMode="External"/><Relationship Id="rId17" Type="http://schemas.openxmlformats.org/officeDocument/2006/relationships/hyperlink" Target="https://covid19.ncdhhs.gov/vaccin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vid19.ncdhhs.gov/vaccines?utm_source=myspot.nc.gov&amp;utm_medium=referral&amp;utm_campaign=%20for%20locations%20near%20yo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media/144414/downloa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ovid19.ncdhhs.gov/" TargetMode="External"/><Relationship Id="rId23" Type="http://schemas.openxmlformats.org/officeDocument/2006/relationships/header" Target="header3.xml"/><Relationship Id="rId10" Type="http://schemas.openxmlformats.org/officeDocument/2006/relationships/hyperlink" Target="https://www.cdc.gov/vaccines/covid-19/downloads/pre-vaccination-screening-form.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leg.gov/Sessions/2021/Bills/House/PDF/H96v6.pdf" TargetMode="External"/><Relationship Id="rId14" Type="http://schemas.openxmlformats.org/officeDocument/2006/relationships/hyperlink" Target="https://covid19.ncdhhs.gov/vacunasparajovene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vid19.ncdhhs.gov/media/1424/download" TargetMode="External"/><Relationship Id="rId1" Type="http://schemas.openxmlformats.org/officeDocument/2006/relationships/hyperlink" Target="https://www.cvdvac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39570-3818-48DA-AED5-CFE545E0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Erin L</dc:creator>
  <cp:keywords/>
  <dc:description/>
  <cp:lastModifiedBy>Williams, Shirley W</cp:lastModifiedBy>
  <cp:revision>2</cp:revision>
  <cp:lastPrinted>2021-09-10T20:34:00Z</cp:lastPrinted>
  <dcterms:created xsi:type="dcterms:W3CDTF">2021-09-16T18:46:00Z</dcterms:created>
  <dcterms:modified xsi:type="dcterms:W3CDTF">2021-09-16T18:46:00Z</dcterms:modified>
</cp:coreProperties>
</file>