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60C51" w14:textId="77777777" w:rsidR="004D59DD" w:rsidRPr="004D59DD" w:rsidRDefault="004D59DD" w:rsidP="004D59DD">
      <w:pPr>
        <w:spacing w:after="0"/>
        <w:jc w:val="center"/>
        <w:rPr>
          <w:rFonts w:ascii="Arial" w:hAnsi="Arial" w:cs="Arial"/>
          <w:b/>
          <w:sz w:val="24"/>
          <w:szCs w:val="24"/>
        </w:rPr>
      </w:pPr>
      <w:r w:rsidRPr="004D59DD">
        <w:rPr>
          <w:rFonts w:ascii="Arial" w:hAnsi="Arial" w:cs="Arial"/>
          <w:b/>
          <w:sz w:val="24"/>
          <w:szCs w:val="24"/>
        </w:rPr>
        <w:t xml:space="preserve">North Carolina Division of Vocational Rehabilitation &amp; </w:t>
      </w:r>
    </w:p>
    <w:p w14:paraId="11235CDD" w14:textId="77777777" w:rsidR="00367D46" w:rsidRPr="004D59DD" w:rsidRDefault="004D59DD" w:rsidP="004D59DD">
      <w:pPr>
        <w:spacing w:after="0"/>
        <w:jc w:val="center"/>
        <w:rPr>
          <w:rFonts w:ascii="Arial" w:hAnsi="Arial" w:cs="Arial"/>
          <w:b/>
          <w:sz w:val="24"/>
          <w:szCs w:val="24"/>
        </w:rPr>
      </w:pPr>
      <w:r w:rsidRPr="00A228FB">
        <w:rPr>
          <w:rFonts w:ascii="Arial" w:hAnsi="Arial" w:cs="Arial"/>
          <w:b/>
          <w:sz w:val="24"/>
          <w:szCs w:val="24"/>
        </w:rPr>
        <w:t>North Carolina Division of Services for the Blind</w:t>
      </w:r>
    </w:p>
    <w:p w14:paraId="14AE512C" w14:textId="77777777" w:rsidR="004D59DD" w:rsidRDefault="004D59DD" w:rsidP="004D59DD">
      <w:pPr>
        <w:jc w:val="center"/>
        <w:rPr>
          <w:rFonts w:ascii="Arial" w:hAnsi="Arial" w:cs="Arial"/>
          <w:sz w:val="24"/>
          <w:szCs w:val="24"/>
        </w:rPr>
      </w:pPr>
    </w:p>
    <w:p w14:paraId="2AF623AA" w14:textId="0DC5E1D0" w:rsidR="004D59DD" w:rsidRPr="00162B83" w:rsidRDefault="004D59DD" w:rsidP="00162B83">
      <w:pPr>
        <w:jc w:val="center"/>
        <w:rPr>
          <w:rFonts w:ascii="Arial" w:hAnsi="Arial" w:cs="Arial"/>
          <w:b/>
          <w:sz w:val="24"/>
          <w:szCs w:val="24"/>
        </w:rPr>
      </w:pPr>
      <w:r w:rsidRPr="004D59DD">
        <w:rPr>
          <w:rFonts w:ascii="Arial" w:hAnsi="Arial" w:cs="Arial"/>
          <w:b/>
          <w:sz w:val="24"/>
          <w:szCs w:val="24"/>
        </w:rPr>
        <w:t xml:space="preserve">REQUEST FOR </w:t>
      </w:r>
      <w:r w:rsidR="00D44125">
        <w:rPr>
          <w:rFonts w:ascii="Arial" w:hAnsi="Arial" w:cs="Arial"/>
          <w:b/>
          <w:sz w:val="24"/>
          <w:szCs w:val="24"/>
        </w:rPr>
        <w:t>APPLICATION</w:t>
      </w:r>
      <w:r w:rsidR="00A132B3">
        <w:rPr>
          <w:rFonts w:ascii="Arial" w:hAnsi="Arial" w:cs="Arial"/>
          <w:b/>
          <w:sz w:val="24"/>
          <w:szCs w:val="24"/>
        </w:rPr>
        <w:t xml:space="preserve"> FOR COMMUNITY </w:t>
      </w:r>
      <w:r w:rsidR="00455CB5">
        <w:rPr>
          <w:rFonts w:ascii="Arial" w:hAnsi="Arial" w:cs="Arial"/>
          <w:b/>
          <w:sz w:val="24"/>
          <w:szCs w:val="24"/>
        </w:rPr>
        <w:t xml:space="preserve">REHABILITATION </w:t>
      </w:r>
      <w:r w:rsidR="00A132B3">
        <w:rPr>
          <w:rFonts w:ascii="Arial" w:hAnsi="Arial" w:cs="Arial"/>
          <w:b/>
          <w:sz w:val="24"/>
          <w:szCs w:val="24"/>
        </w:rPr>
        <w:t>PARTNERSHIP (RACRP)</w:t>
      </w:r>
      <w:r w:rsidRPr="004D59DD">
        <w:rPr>
          <w:rFonts w:ascii="Arial" w:hAnsi="Arial" w:cs="Arial"/>
          <w:b/>
          <w:sz w:val="24"/>
          <w:szCs w:val="24"/>
        </w:rPr>
        <w:t xml:space="preserve"> </w:t>
      </w:r>
    </w:p>
    <w:p w14:paraId="3FC2ECED" w14:textId="77777777" w:rsidR="004D59DD" w:rsidRDefault="004D59DD" w:rsidP="004D59DD">
      <w:pPr>
        <w:rPr>
          <w:rFonts w:ascii="Arial" w:hAnsi="Arial" w:cs="Arial"/>
          <w:sz w:val="24"/>
          <w:szCs w:val="24"/>
        </w:rPr>
      </w:pPr>
      <w:r>
        <w:rPr>
          <w:rFonts w:ascii="Arial" w:hAnsi="Arial" w:cs="Arial"/>
          <w:sz w:val="24"/>
          <w:szCs w:val="24"/>
        </w:rPr>
        <w:t>For eligible grantees to provide pre-employment transition services to students with disabilities across North Carolina, through:</w:t>
      </w:r>
    </w:p>
    <w:p w14:paraId="34081478" w14:textId="686C01AF" w:rsidR="004D59DD" w:rsidRDefault="004D59DD" w:rsidP="004D59DD">
      <w:pPr>
        <w:jc w:val="center"/>
        <w:rPr>
          <w:rFonts w:ascii="Arial" w:hAnsi="Arial" w:cs="Arial"/>
          <w:b/>
          <w:sz w:val="24"/>
          <w:szCs w:val="24"/>
        </w:rPr>
      </w:pPr>
      <w:r w:rsidRPr="00A228FB">
        <w:rPr>
          <w:rFonts w:ascii="Arial" w:hAnsi="Arial" w:cs="Arial"/>
          <w:b/>
          <w:sz w:val="24"/>
          <w:szCs w:val="24"/>
        </w:rPr>
        <w:t>Competitive Grant for Pre-Employment Transition Services</w:t>
      </w:r>
      <w:r w:rsidR="00E947DE">
        <w:rPr>
          <w:rFonts w:ascii="Arial" w:hAnsi="Arial" w:cs="Arial"/>
          <w:b/>
          <w:sz w:val="24"/>
          <w:szCs w:val="24"/>
        </w:rPr>
        <w:t xml:space="preserve"> </w:t>
      </w:r>
      <w:r w:rsidR="00561B19">
        <w:rPr>
          <w:rFonts w:ascii="Arial" w:hAnsi="Arial" w:cs="Arial"/>
          <w:b/>
          <w:sz w:val="24"/>
          <w:szCs w:val="24"/>
        </w:rPr>
        <w:br/>
      </w:r>
      <w:r w:rsidR="00E947DE">
        <w:rPr>
          <w:rFonts w:ascii="Arial" w:hAnsi="Arial" w:cs="Arial"/>
          <w:b/>
          <w:sz w:val="24"/>
          <w:szCs w:val="24"/>
        </w:rPr>
        <w:t>[</w:t>
      </w:r>
      <w:r w:rsidR="008F19B9">
        <w:rPr>
          <w:rFonts w:ascii="Arial" w:hAnsi="Arial" w:cs="Arial"/>
          <w:b/>
          <w:sz w:val="24"/>
          <w:szCs w:val="24"/>
        </w:rPr>
        <w:t>PRE-ETS</w:t>
      </w:r>
      <w:r w:rsidR="00E947DE">
        <w:rPr>
          <w:rFonts w:ascii="Arial" w:hAnsi="Arial" w:cs="Arial"/>
          <w:b/>
          <w:sz w:val="24"/>
          <w:szCs w:val="24"/>
        </w:rPr>
        <w:t xml:space="preserve"> </w:t>
      </w:r>
      <w:r w:rsidR="00561B19" w:rsidRPr="006B3AAA">
        <w:rPr>
          <w:rFonts w:ascii="Arial" w:hAnsi="Arial" w:cs="Arial"/>
          <w:b/>
          <w:sz w:val="24"/>
          <w:szCs w:val="24"/>
        </w:rPr>
        <w:t>RACRP</w:t>
      </w:r>
      <w:r w:rsidR="00E947DE" w:rsidRPr="007A603E">
        <w:rPr>
          <w:rFonts w:ascii="Arial" w:hAnsi="Arial" w:cs="Arial"/>
          <w:b/>
          <w:sz w:val="24"/>
          <w:szCs w:val="24"/>
        </w:rPr>
        <w:t xml:space="preserve"> </w:t>
      </w:r>
      <w:r w:rsidR="00561B19" w:rsidRPr="007A603E">
        <w:rPr>
          <w:rFonts w:ascii="Arial" w:hAnsi="Arial" w:cs="Arial"/>
          <w:b/>
          <w:sz w:val="24"/>
          <w:szCs w:val="24"/>
        </w:rPr>
        <w:t>#</w:t>
      </w:r>
      <w:r w:rsidR="00840237">
        <w:rPr>
          <w:rFonts w:ascii="Arial" w:hAnsi="Arial" w:cs="Arial"/>
          <w:b/>
          <w:sz w:val="24"/>
          <w:szCs w:val="24"/>
        </w:rPr>
        <w:t>1062</w:t>
      </w:r>
      <w:r w:rsidR="00561B19" w:rsidRPr="007A603E">
        <w:rPr>
          <w:rFonts w:ascii="Arial" w:hAnsi="Arial" w:cs="Arial"/>
          <w:b/>
          <w:sz w:val="24"/>
          <w:szCs w:val="24"/>
        </w:rPr>
        <w:t>]</w:t>
      </w:r>
    </w:p>
    <w:p w14:paraId="3506074D" w14:textId="77777777" w:rsidR="004D59DD" w:rsidRDefault="004D59DD" w:rsidP="004D59DD">
      <w:pPr>
        <w:jc w:val="center"/>
        <w:rPr>
          <w:rFonts w:ascii="Arial" w:hAnsi="Arial" w:cs="Arial"/>
          <w:b/>
          <w:sz w:val="24"/>
          <w:szCs w:val="24"/>
        </w:rPr>
      </w:pPr>
    </w:p>
    <w:p w14:paraId="4352E84B" w14:textId="4A383FBC" w:rsidR="004D59DD" w:rsidRDefault="004D59DD" w:rsidP="004D59DD">
      <w:pPr>
        <w:rPr>
          <w:rFonts w:ascii="Arial" w:hAnsi="Arial" w:cs="Arial"/>
          <w:sz w:val="24"/>
          <w:szCs w:val="24"/>
          <w:highlight w:val="yellow"/>
        </w:rPr>
      </w:pPr>
      <w:r w:rsidRPr="009A5168">
        <w:rPr>
          <w:rFonts w:ascii="Arial" w:hAnsi="Arial" w:cs="Arial"/>
          <w:sz w:val="24"/>
          <w:szCs w:val="24"/>
        </w:rPr>
        <w:t>R</w:t>
      </w:r>
      <w:r w:rsidR="00A132B3" w:rsidRPr="009A5168">
        <w:rPr>
          <w:rFonts w:ascii="Arial" w:hAnsi="Arial" w:cs="Arial"/>
          <w:sz w:val="24"/>
          <w:szCs w:val="24"/>
        </w:rPr>
        <w:t>ACRP</w:t>
      </w:r>
      <w:r w:rsidRPr="006D1859">
        <w:rPr>
          <w:rFonts w:ascii="Arial" w:hAnsi="Arial" w:cs="Arial"/>
          <w:sz w:val="24"/>
          <w:szCs w:val="24"/>
        </w:rPr>
        <w:t xml:space="preserve"> Release Date: </w:t>
      </w:r>
      <w:r w:rsidRPr="006D1859">
        <w:rPr>
          <w:rFonts w:ascii="Arial" w:hAnsi="Arial" w:cs="Arial"/>
          <w:sz w:val="24"/>
          <w:szCs w:val="24"/>
        </w:rPr>
        <w:tab/>
      </w:r>
      <w:r w:rsidRPr="006D1859">
        <w:rPr>
          <w:rFonts w:ascii="Arial" w:hAnsi="Arial" w:cs="Arial"/>
          <w:sz w:val="24"/>
          <w:szCs w:val="24"/>
        </w:rPr>
        <w:tab/>
      </w:r>
      <w:r w:rsidRPr="006D1859">
        <w:rPr>
          <w:rFonts w:ascii="Arial" w:hAnsi="Arial" w:cs="Arial"/>
          <w:sz w:val="24"/>
          <w:szCs w:val="24"/>
        </w:rPr>
        <w:tab/>
      </w:r>
      <w:r w:rsidRPr="006D1859">
        <w:rPr>
          <w:rFonts w:ascii="Arial" w:hAnsi="Arial" w:cs="Arial"/>
          <w:sz w:val="24"/>
          <w:szCs w:val="24"/>
        </w:rPr>
        <w:tab/>
      </w:r>
      <w:r w:rsidR="0063325F" w:rsidRPr="006D1859">
        <w:rPr>
          <w:rFonts w:ascii="Arial" w:hAnsi="Arial" w:cs="Arial"/>
          <w:sz w:val="24"/>
          <w:szCs w:val="24"/>
        </w:rPr>
        <w:tab/>
      </w:r>
      <w:r w:rsidR="00840237">
        <w:rPr>
          <w:rFonts w:ascii="Arial" w:hAnsi="Arial" w:cs="Arial"/>
          <w:sz w:val="24"/>
          <w:szCs w:val="24"/>
        </w:rPr>
        <w:t xml:space="preserve">April </w:t>
      </w:r>
      <w:r w:rsidR="0055530A">
        <w:rPr>
          <w:rFonts w:ascii="Arial" w:hAnsi="Arial" w:cs="Arial"/>
          <w:sz w:val="24"/>
          <w:szCs w:val="24"/>
        </w:rPr>
        <w:t>23</w:t>
      </w:r>
      <w:r w:rsidR="00840237">
        <w:rPr>
          <w:rFonts w:ascii="Arial" w:hAnsi="Arial" w:cs="Arial"/>
          <w:sz w:val="24"/>
          <w:szCs w:val="24"/>
        </w:rPr>
        <w:t>, 2024</w:t>
      </w:r>
    </w:p>
    <w:p w14:paraId="748F5B75" w14:textId="37C3D905" w:rsidR="00843383" w:rsidRDefault="00843383" w:rsidP="004D59DD">
      <w:pPr>
        <w:rPr>
          <w:rFonts w:ascii="Arial" w:hAnsi="Arial" w:cs="Arial"/>
          <w:sz w:val="24"/>
          <w:szCs w:val="24"/>
        </w:rPr>
      </w:pPr>
      <w:r>
        <w:rPr>
          <w:rFonts w:ascii="Arial" w:hAnsi="Arial" w:cs="Arial"/>
          <w:sz w:val="24"/>
          <w:szCs w:val="24"/>
        </w:rPr>
        <w:t>Deadline for Initial Questions: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40237">
        <w:rPr>
          <w:rFonts w:ascii="Arial" w:hAnsi="Arial" w:cs="Arial"/>
          <w:sz w:val="24"/>
          <w:szCs w:val="24"/>
        </w:rPr>
        <w:t xml:space="preserve">April </w:t>
      </w:r>
      <w:r w:rsidR="0055530A">
        <w:rPr>
          <w:rFonts w:ascii="Arial" w:hAnsi="Arial" w:cs="Arial"/>
          <w:sz w:val="24"/>
          <w:szCs w:val="24"/>
        </w:rPr>
        <w:t>26</w:t>
      </w:r>
      <w:r w:rsidR="00840237">
        <w:rPr>
          <w:rFonts w:ascii="Arial" w:hAnsi="Arial" w:cs="Arial"/>
          <w:sz w:val="24"/>
          <w:szCs w:val="24"/>
        </w:rPr>
        <w:t>, 2024</w:t>
      </w:r>
      <w:r w:rsidR="000E2F37">
        <w:rPr>
          <w:rFonts w:ascii="Arial" w:hAnsi="Arial" w:cs="Arial"/>
          <w:sz w:val="24"/>
          <w:szCs w:val="24"/>
        </w:rPr>
        <w:t xml:space="preserve"> </w:t>
      </w:r>
      <w:r w:rsidR="00CE0514">
        <w:rPr>
          <w:rFonts w:ascii="Arial" w:hAnsi="Arial" w:cs="Arial"/>
          <w:sz w:val="24"/>
          <w:szCs w:val="24"/>
        </w:rPr>
        <w:t>*</w:t>
      </w:r>
    </w:p>
    <w:p w14:paraId="5D835BA1" w14:textId="128A7F63" w:rsidR="00843383" w:rsidRDefault="00843383" w:rsidP="004D59DD">
      <w:pPr>
        <w:rPr>
          <w:rFonts w:ascii="Arial" w:hAnsi="Arial" w:cs="Arial"/>
          <w:sz w:val="24"/>
          <w:szCs w:val="24"/>
        </w:rPr>
      </w:pPr>
      <w:r>
        <w:rPr>
          <w:rFonts w:ascii="Arial" w:hAnsi="Arial" w:cs="Arial"/>
          <w:sz w:val="24"/>
          <w:szCs w:val="24"/>
        </w:rPr>
        <w:t>Responses Posted to Initial Questions:</w:t>
      </w:r>
      <w:r>
        <w:rPr>
          <w:rFonts w:ascii="Arial" w:hAnsi="Arial" w:cs="Arial"/>
          <w:sz w:val="24"/>
          <w:szCs w:val="24"/>
        </w:rPr>
        <w:tab/>
      </w:r>
      <w:r>
        <w:rPr>
          <w:rFonts w:ascii="Arial" w:hAnsi="Arial" w:cs="Arial"/>
          <w:sz w:val="24"/>
          <w:szCs w:val="24"/>
        </w:rPr>
        <w:tab/>
      </w:r>
      <w:r>
        <w:rPr>
          <w:rFonts w:ascii="Arial" w:hAnsi="Arial" w:cs="Arial"/>
          <w:sz w:val="24"/>
          <w:szCs w:val="24"/>
        </w:rPr>
        <w:tab/>
      </w:r>
      <w:r w:rsidR="0055530A">
        <w:rPr>
          <w:rFonts w:ascii="Arial" w:hAnsi="Arial" w:cs="Arial"/>
          <w:sz w:val="24"/>
          <w:szCs w:val="24"/>
        </w:rPr>
        <w:t>May 1</w:t>
      </w:r>
      <w:r w:rsidR="00840237">
        <w:rPr>
          <w:rFonts w:ascii="Arial" w:hAnsi="Arial" w:cs="Arial"/>
          <w:sz w:val="24"/>
          <w:szCs w:val="24"/>
        </w:rPr>
        <w:t>, 2024</w:t>
      </w:r>
    </w:p>
    <w:p w14:paraId="6FC18DA9" w14:textId="6CAE8FBF" w:rsidR="00843383" w:rsidRPr="006D1859" w:rsidRDefault="00843383" w:rsidP="004D59DD">
      <w:pPr>
        <w:rPr>
          <w:rFonts w:ascii="Arial" w:hAnsi="Arial" w:cs="Arial"/>
          <w:sz w:val="24"/>
          <w:szCs w:val="24"/>
        </w:rPr>
      </w:pPr>
      <w:r>
        <w:rPr>
          <w:rFonts w:ascii="Arial" w:hAnsi="Arial" w:cs="Arial"/>
          <w:sz w:val="24"/>
          <w:szCs w:val="24"/>
        </w:rPr>
        <w:t>Deadline for Applications for Initial Awards:</w:t>
      </w:r>
      <w:r>
        <w:rPr>
          <w:rFonts w:ascii="Arial" w:hAnsi="Arial" w:cs="Arial"/>
          <w:sz w:val="24"/>
          <w:szCs w:val="24"/>
        </w:rPr>
        <w:tab/>
      </w:r>
      <w:r w:rsidR="00C71C93">
        <w:rPr>
          <w:rFonts w:ascii="Arial" w:hAnsi="Arial" w:cs="Arial"/>
          <w:sz w:val="24"/>
          <w:szCs w:val="24"/>
        </w:rPr>
        <w:tab/>
        <w:t xml:space="preserve">5:00 pm </w:t>
      </w:r>
      <w:r w:rsidR="0055530A">
        <w:rPr>
          <w:rFonts w:ascii="Arial" w:hAnsi="Arial" w:cs="Arial"/>
          <w:sz w:val="24"/>
          <w:szCs w:val="24"/>
        </w:rPr>
        <w:t>May 7</w:t>
      </w:r>
      <w:r w:rsidR="00840237">
        <w:rPr>
          <w:rFonts w:ascii="Arial" w:hAnsi="Arial" w:cs="Arial"/>
          <w:sz w:val="24"/>
          <w:szCs w:val="24"/>
        </w:rPr>
        <w:t>, 2024</w:t>
      </w:r>
      <w:r w:rsidR="000E2F37">
        <w:rPr>
          <w:rFonts w:ascii="Arial" w:hAnsi="Arial" w:cs="Arial"/>
          <w:sz w:val="24"/>
          <w:szCs w:val="24"/>
        </w:rPr>
        <w:t xml:space="preserve"> </w:t>
      </w:r>
      <w:r w:rsidR="00292741">
        <w:rPr>
          <w:rFonts w:ascii="Arial" w:hAnsi="Arial" w:cs="Arial"/>
          <w:sz w:val="24"/>
          <w:szCs w:val="24"/>
        </w:rPr>
        <w:t>*</w:t>
      </w:r>
      <w:r w:rsidR="00CE0514">
        <w:rPr>
          <w:rFonts w:ascii="Arial" w:hAnsi="Arial" w:cs="Arial"/>
          <w:sz w:val="24"/>
          <w:szCs w:val="24"/>
        </w:rPr>
        <w:t>*</w:t>
      </w:r>
    </w:p>
    <w:p w14:paraId="1F230EB6" w14:textId="77777777" w:rsidR="004D59DD" w:rsidRPr="0076265A" w:rsidRDefault="004D59DD" w:rsidP="00126206">
      <w:pPr>
        <w:spacing w:after="0"/>
        <w:rPr>
          <w:rFonts w:ascii="Arial" w:hAnsi="Arial" w:cs="Arial"/>
          <w:sz w:val="24"/>
          <w:szCs w:val="24"/>
        </w:rPr>
      </w:pPr>
      <w:r w:rsidRPr="0076265A">
        <w:rPr>
          <w:rFonts w:ascii="Arial" w:hAnsi="Arial" w:cs="Arial"/>
          <w:sz w:val="24"/>
          <w:szCs w:val="24"/>
        </w:rPr>
        <w:tab/>
      </w:r>
    </w:p>
    <w:p w14:paraId="1EF80D33" w14:textId="0A3B843F" w:rsidR="004D59DD" w:rsidRPr="0076265A" w:rsidRDefault="004D59DD" w:rsidP="004D59DD">
      <w:pPr>
        <w:spacing w:after="0"/>
        <w:rPr>
          <w:rFonts w:ascii="Arial" w:hAnsi="Arial" w:cs="Arial"/>
          <w:sz w:val="24"/>
          <w:szCs w:val="24"/>
        </w:rPr>
      </w:pPr>
      <w:r w:rsidRPr="0076265A">
        <w:rPr>
          <w:rFonts w:ascii="Arial" w:hAnsi="Arial" w:cs="Arial"/>
          <w:sz w:val="24"/>
          <w:szCs w:val="24"/>
        </w:rPr>
        <w:t>Questions to:</w:t>
      </w:r>
      <w:r w:rsidRPr="0076265A">
        <w:rPr>
          <w:rFonts w:ascii="Arial" w:hAnsi="Arial" w:cs="Arial"/>
          <w:sz w:val="24"/>
          <w:szCs w:val="24"/>
        </w:rPr>
        <w:tab/>
      </w:r>
      <w:r w:rsidRPr="0076265A">
        <w:rPr>
          <w:rFonts w:ascii="Arial" w:hAnsi="Arial" w:cs="Arial"/>
          <w:sz w:val="24"/>
          <w:szCs w:val="24"/>
        </w:rPr>
        <w:tab/>
      </w:r>
      <w:r w:rsidR="00BC6149" w:rsidRPr="0076265A">
        <w:rPr>
          <w:rFonts w:ascii="Arial" w:hAnsi="Arial" w:cs="Arial"/>
          <w:sz w:val="24"/>
          <w:szCs w:val="24"/>
        </w:rPr>
        <w:tab/>
      </w:r>
      <w:r w:rsidR="00BC6149" w:rsidRPr="0076265A">
        <w:rPr>
          <w:rFonts w:ascii="Arial" w:hAnsi="Arial" w:cs="Arial"/>
          <w:sz w:val="24"/>
          <w:szCs w:val="24"/>
        </w:rPr>
        <w:tab/>
      </w:r>
      <w:r w:rsidR="00BC6149" w:rsidRPr="0076265A">
        <w:rPr>
          <w:rFonts w:ascii="Arial" w:hAnsi="Arial" w:cs="Arial"/>
          <w:sz w:val="24"/>
          <w:szCs w:val="24"/>
        </w:rPr>
        <w:tab/>
      </w:r>
      <w:hyperlink r:id="rId11" w:history="1">
        <w:r w:rsidR="00B36128" w:rsidRPr="00D00ED2">
          <w:rPr>
            <w:rStyle w:val="Hyperlink"/>
            <w:rFonts w:ascii="Arial" w:hAnsi="Arial" w:cs="Arial"/>
            <w:sz w:val="24"/>
            <w:szCs w:val="24"/>
          </w:rPr>
          <w:t>dvr.vrPRE-ETSRACRP@dhhs.nc.gov</w:t>
        </w:r>
      </w:hyperlink>
    </w:p>
    <w:p w14:paraId="4DF24314" w14:textId="77777777" w:rsidR="00126206" w:rsidRDefault="00126206" w:rsidP="004D59DD">
      <w:pPr>
        <w:spacing w:after="0"/>
        <w:rPr>
          <w:rFonts w:ascii="Arial" w:hAnsi="Arial" w:cs="Arial"/>
          <w:sz w:val="24"/>
          <w:szCs w:val="24"/>
        </w:rPr>
      </w:pPr>
    </w:p>
    <w:p w14:paraId="25B7E952" w14:textId="62AD2EC8" w:rsidR="004E1B4E" w:rsidRDefault="00201D22" w:rsidP="00201D22">
      <w:pPr>
        <w:spacing w:after="0"/>
        <w:rPr>
          <w:rFonts w:ascii="Arial" w:hAnsi="Arial" w:cs="Arial"/>
          <w:sz w:val="24"/>
          <w:szCs w:val="24"/>
        </w:rPr>
      </w:pPr>
      <w:r>
        <w:rPr>
          <w:rFonts w:ascii="Arial" w:hAnsi="Arial" w:cs="Arial"/>
          <w:sz w:val="24"/>
          <w:szCs w:val="24"/>
        </w:rPr>
        <w:t>Submit applications to:</w:t>
      </w:r>
      <w:r>
        <w:rPr>
          <w:rFonts w:ascii="Arial" w:hAnsi="Arial" w:cs="Arial"/>
          <w:sz w:val="24"/>
          <w:szCs w:val="24"/>
        </w:rPr>
        <w:tab/>
      </w:r>
      <w:r>
        <w:rPr>
          <w:rFonts w:ascii="Arial" w:hAnsi="Arial" w:cs="Arial"/>
          <w:sz w:val="24"/>
          <w:szCs w:val="24"/>
        </w:rPr>
        <w:tab/>
      </w:r>
      <w:r>
        <w:rPr>
          <w:rFonts w:ascii="Arial" w:hAnsi="Arial" w:cs="Arial"/>
          <w:sz w:val="24"/>
          <w:szCs w:val="24"/>
        </w:rPr>
        <w:tab/>
      </w:r>
      <w:r w:rsidR="004E1B4E" w:rsidRPr="00D00ED2">
        <w:rPr>
          <w:rFonts w:ascii="Arial" w:hAnsi="Arial" w:cs="Arial"/>
          <w:sz w:val="24"/>
          <w:szCs w:val="24"/>
          <w:u w:val="single"/>
        </w:rPr>
        <w:t>Electronic (</w:t>
      </w:r>
      <w:r w:rsidR="002B540A">
        <w:rPr>
          <w:rFonts w:ascii="Arial" w:hAnsi="Arial" w:cs="Arial"/>
          <w:sz w:val="24"/>
          <w:szCs w:val="24"/>
          <w:u w:val="single"/>
        </w:rPr>
        <w:t>required</w:t>
      </w:r>
      <w:r w:rsidR="004E1B4E" w:rsidRPr="00D00ED2">
        <w:rPr>
          <w:rFonts w:ascii="Arial" w:hAnsi="Arial" w:cs="Arial"/>
          <w:sz w:val="24"/>
          <w:szCs w:val="24"/>
          <w:u w:val="single"/>
        </w:rPr>
        <w:t>):</w:t>
      </w:r>
      <w:r w:rsidR="004E1B4E">
        <w:rPr>
          <w:rFonts w:ascii="Arial" w:hAnsi="Arial" w:cs="Arial"/>
          <w:sz w:val="24"/>
          <w:szCs w:val="24"/>
        </w:rPr>
        <w:t xml:space="preserve"> </w:t>
      </w:r>
    </w:p>
    <w:bookmarkStart w:id="0" w:name="_Hlk49931924"/>
    <w:p w14:paraId="0A4F71EA" w14:textId="3FB7C584" w:rsidR="004E1B4E" w:rsidRDefault="007662A6" w:rsidP="00D00ED2">
      <w:pPr>
        <w:spacing w:after="0"/>
        <w:ind w:left="3600" w:firstLine="72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"mailto:dvr.vrPRE-ETSRACRP@dhhs.nc.gov" </w:instrText>
      </w:r>
      <w:r>
        <w:rPr>
          <w:rFonts w:ascii="Arial" w:hAnsi="Arial" w:cs="Arial"/>
          <w:sz w:val="24"/>
          <w:szCs w:val="24"/>
        </w:rPr>
      </w:r>
      <w:r>
        <w:rPr>
          <w:rFonts w:ascii="Arial" w:hAnsi="Arial" w:cs="Arial"/>
          <w:sz w:val="24"/>
          <w:szCs w:val="24"/>
        </w:rPr>
        <w:fldChar w:fldCharType="separate"/>
      </w:r>
      <w:r w:rsidRPr="00DB4460">
        <w:rPr>
          <w:rStyle w:val="Hyperlink"/>
          <w:rFonts w:ascii="Arial" w:hAnsi="Arial" w:cs="Arial"/>
          <w:sz w:val="24"/>
          <w:szCs w:val="24"/>
        </w:rPr>
        <w:t>dvr.vrPRE-ETSRACRP@dhhs.nc.gov</w:t>
      </w:r>
      <w:r>
        <w:rPr>
          <w:rFonts w:ascii="Arial" w:hAnsi="Arial" w:cs="Arial"/>
          <w:sz w:val="24"/>
          <w:szCs w:val="24"/>
        </w:rPr>
        <w:fldChar w:fldCharType="end"/>
      </w:r>
      <w:r>
        <w:rPr>
          <w:rFonts w:ascii="Arial" w:hAnsi="Arial" w:cs="Arial"/>
          <w:sz w:val="24"/>
          <w:szCs w:val="24"/>
        </w:rPr>
        <w:t xml:space="preserve"> </w:t>
      </w:r>
    </w:p>
    <w:bookmarkEnd w:id="0"/>
    <w:p w14:paraId="203055CA" w14:textId="77777777" w:rsidR="004E1B4E" w:rsidRDefault="004E1B4E" w:rsidP="00201D22">
      <w:pPr>
        <w:spacing w:after="0"/>
        <w:rPr>
          <w:rFonts w:ascii="Arial" w:hAnsi="Arial" w:cs="Arial"/>
          <w:sz w:val="24"/>
          <w:szCs w:val="24"/>
        </w:rPr>
      </w:pPr>
    </w:p>
    <w:p w14:paraId="4B21681F" w14:textId="4476F078" w:rsidR="002B540A" w:rsidRDefault="004E1B4E" w:rsidP="004E1B4E">
      <w:pPr>
        <w:spacing w:after="0"/>
        <w:ind w:left="3600" w:firstLine="720"/>
        <w:rPr>
          <w:rFonts w:ascii="Arial" w:hAnsi="Arial" w:cs="Arial"/>
          <w:sz w:val="24"/>
          <w:szCs w:val="24"/>
          <w:u w:val="single"/>
        </w:rPr>
      </w:pPr>
      <w:r>
        <w:rPr>
          <w:rFonts w:ascii="Arial" w:hAnsi="Arial" w:cs="Arial"/>
          <w:sz w:val="24"/>
          <w:szCs w:val="24"/>
          <w:u w:val="single"/>
        </w:rPr>
        <w:t>Mail</w:t>
      </w:r>
      <w:r w:rsidR="002B540A">
        <w:rPr>
          <w:rFonts w:ascii="Arial" w:hAnsi="Arial" w:cs="Arial"/>
          <w:sz w:val="24"/>
          <w:szCs w:val="24"/>
          <w:u w:val="single"/>
        </w:rPr>
        <w:t xml:space="preserve"> (required, one full copy with original </w:t>
      </w:r>
    </w:p>
    <w:p w14:paraId="67CA1258" w14:textId="000140D9" w:rsidR="004E1B4E" w:rsidRPr="00D00ED2" w:rsidRDefault="002B540A" w:rsidP="004E1B4E">
      <w:pPr>
        <w:spacing w:after="0"/>
        <w:ind w:left="3600" w:firstLine="720"/>
        <w:rPr>
          <w:rFonts w:ascii="Arial" w:hAnsi="Arial" w:cs="Arial"/>
          <w:sz w:val="24"/>
          <w:szCs w:val="24"/>
          <w:u w:val="single"/>
        </w:rPr>
      </w:pPr>
      <w:r>
        <w:rPr>
          <w:rFonts w:ascii="Arial" w:hAnsi="Arial" w:cs="Arial"/>
          <w:sz w:val="24"/>
          <w:szCs w:val="24"/>
          <w:u w:val="single"/>
        </w:rPr>
        <w:t>signature)</w:t>
      </w:r>
      <w:r w:rsidR="004E1B4E">
        <w:rPr>
          <w:rFonts w:ascii="Arial" w:hAnsi="Arial" w:cs="Arial"/>
          <w:sz w:val="24"/>
          <w:szCs w:val="24"/>
          <w:u w:val="single"/>
        </w:rPr>
        <w:t>:</w:t>
      </w:r>
    </w:p>
    <w:p w14:paraId="620445FB" w14:textId="1B7EBA9E" w:rsidR="00201D22" w:rsidRDefault="00201D22" w:rsidP="00D00ED2">
      <w:pPr>
        <w:spacing w:after="0"/>
        <w:ind w:left="3600" w:firstLine="720"/>
        <w:rPr>
          <w:rFonts w:ascii="Arial" w:hAnsi="Arial" w:cs="Arial"/>
          <w:sz w:val="24"/>
          <w:szCs w:val="24"/>
        </w:rPr>
      </w:pPr>
      <w:r>
        <w:rPr>
          <w:rFonts w:ascii="Arial" w:hAnsi="Arial" w:cs="Arial"/>
          <w:sz w:val="24"/>
          <w:szCs w:val="24"/>
        </w:rPr>
        <w:t>NC Division of Vocational Rehabilitation</w:t>
      </w:r>
    </w:p>
    <w:p w14:paraId="58FDA7B7" w14:textId="77D8B79C" w:rsidR="00201D22" w:rsidRDefault="00201D22" w:rsidP="00201D2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Attn: </w:t>
      </w:r>
      <w:r w:rsidR="008F19B9">
        <w:rPr>
          <w:rFonts w:ascii="Arial" w:hAnsi="Arial" w:cs="Arial"/>
          <w:sz w:val="24"/>
          <w:szCs w:val="24"/>
        </w:rPr>
        <w:t>P</w:t>
      </w:r>
      <w:r w:rsidR="00A132B3">
        <w:rPr>
          <w:rFonts w:ascii="Arial" w:hAnsi="Arial" w:cs="Arial"/>
          <w:sz w:val="24"/>
          <w:szCs w:val="24"/>
        </w:rPr>
        <w:t>re</w:t>
      </w:r>
      <w:r w:rsidR="008F19B9">
        <w:rPr>
          <w:rFonts w:ascii="Arial" w:hAnsi="Arial" w:cs="Arial"/>
          <w:sz w:val="24"/>
          <w:szCs w:val="24"/>
        </w:rPr>
        <w:t>-ETS</w:t>
      </w:r>
      <w:r>
        <w:rPr>
          <w:rFonts w:ascii="Arial" w:hAnsi="Arial" w:cs="Arial"/>
          <w:sz w:val="24"/>
          <w:szCs w:val="24"/>
        </w:rPr>
        <w:t xml:space="preserve"> </w:t>
      </w:r>
      <w:r w:rsidR="00A132B3">
        <w:rPr>
          <w:rFonts w:ascii="Arial" w:hAnsi="Arial" w:cs="Arial"/>
          <w:sz w:val="24"/>
          <w:szCs w:val="24"/>
        </w:rPr>
        <w:t>RACRP</w:t>
      </w:r>
    </w:p>
    <w:p w14:paraId="16180926" w14:textId="77777777" w:rsidR="00201D22" w:rsidRDefault="00201D22" w:rsidP="00201D2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2801 Mail Service Center</w:t>
      </w:r>
    </w:p>
    <w:p w14:paraId="3323BF56" w14:textId="77777777" w:rsidR="00201D22" w:rsidRDefault="00201D22" w:rsidP="00201D2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Raleigh, NC 27699-2801</w:t>
      </w:r>
    </w:p>
    <w:p w14:paraId="7D70197C" w14:textId="77777777" w:rsidR="00201D22" w:rsidRDefault="00201D22" w:rsidP="00201D22">
      <w:pPr>
        <w:spacing w:after="0"/>
        <w:rPr>
          <w:rFonts w:ascii="Arial" w:hAnsi="Arial" w:cs="Arial"/>
          <w:sz w:val="24"/>
          <w:szCs w:val="24"/>
        </w:rPr>
      </w:pPr>
    </w:p>
    <w:p w14:paraId="481550FA" w14:textId="77777777" w:rsidR="002B540A" w:rsidRDefault="004D59DD" w:rsidP="004D59DD">
      <w:pPr>
        <w:spacing w:after="0"/>
        <w:rPr>
          <w:rFonts w:ascii="Arial" w:hAnsi="Arial" w:cs="Arial"/>
          <w:sz w:val="24"/>
          <w:szCs w:val="24"/>
        </w:rPr>
      </w:pPr>
      <w:r>
        <w:rPr>
          <w:rFonts w:ascii="Arial" w:hAnsi="Arial" w:cs="Arial"/>
          <w:sz w:val="24"/>
          <w:szCs w:val="24"/>
        </w:rPr>
        <w:t>Submission instructions:</w:t>
      </w:r>
      <w:r>
        <w:rPr>
          <w:rFonts w:ascii="Arial" w:hAnsi="Arial" w:cs="Arial"/>
          <w:sz w:val="24"/>
          <w:szCs w:val="24"/>
        </w:rPr>
        <w:tab/>
      </w:r>
      <w:r>
        <w:rPr>
          <w:rFonts w:ascii="Arial" w:hAnsi="Arial" w:cs="Arial"/>
          <w:sz w:val="24"/>
          <w:szCs w:val="24"/>
        </w:rPr>
        <w:tab/>
      </w:r>
      <w:r>
        <w:rPr>
          <w:rFonts w:ascii="Arial" w:hAnsi="Arial" w:cs="Arial"/>
          <w:sz w:val="24"/>
          <w:szCs w:val="24"/>
        </w:rPr>
        <w:tab/>
      </w:r>
      <w:r w:rsidR="002B540A">
        <w:rPr>
          <w:rFonts w:ascii="Arial" w:hAnsi="Arial" w:cs="Arial"/>
          <w:sz w:val="24"/>
          <w:szCs w:val="24"/>
        </w:rPr>
        <w:t xml:space="preserve">Please submit one complete copy of the </w:t>
      </w:r>
    </w:p>
    <w:p w14:paraId="508EA2AE" w14:textId="22249988" w:rsidR="004D59DD" w:rsidRDefault="002B540A" w:rsidP="00D00ED2">
      <w:pPr>
        <w:spacing w:after="0"/>
        <w:ind w:left="4320"/>
        <w:rPr>
          <w:rFonts w:ascii="Arial" w:hAnsi="Arial" w:cs="Arial"/>
          <w:sz w:val="24"/>
          <w:szCs w:val="24"/>
        </w:rPr>
      </w:pPr>
      <w:r>
        <w:rPr>
          <w:rFonts w:ascii="Arial" w:hAnsi="Arial" w:cs="Arial"/>
          <w:sz w:val="24"/>
          <w:szCs w:val="24"/>
        </w:rPr>
        <w:t xml:space="preserve">application with an original signature via mail.  Applicants must also submit a </w:t>
      </w:r>
      <w:r w:rsidR="001665B0">
        <w:rPr>
          <w:rFonts w:ascii="Arial" w:hAnsi="Arial" w:cs="Arial"/>
          <w:sz w:val="24"/>
          <w:szCs w:val="24"/>
        </w:rPr>
        <w:t>complete</w:t>
      </w:r>
      <w:r>
        <w:rPr>
          <w:rFonts w:ascii="Arial" w:hAnsi="Arial" w:cs="Arial"/>
          <w:sz w:val="24"/>
          <w:szCs w:val="24"/>
        </w:rPr>
        <w:t xml:space="preserve"> copy electronically.  </w:t>
      </w:r>
      <w:r w:rsidR="004D59DD">
        <w:rPr>
          <w:rFonts w:ascii="Arial" w:hAnsi="Arial" w:cs="Arial"/>
          <w:sz w:val="24"/>
          <w:szCs w:val="24"/>
        </w:rPr>
        <w:t>Faxed applications will not be accepted.</w:t>
      </w:r>
    </w:p>
    <w:p w14:paraId="740654AD" w14:textId="69B21942" w:rsidR="00292741" w:rsidRDefault="0005394C" w:rsidP="0005394C">
      <w:pPr>
        <w:tabs>
          <w:tab w:val="left" w:pos="6650"/>
        </w:tabs>
        <w:spacing w:after="0"/>
        <w:rPr>
          <w:rFonts w:ascii="Arial" w:hAnsi="Arial" w:cs="Arial"/>
          <w:sz w:val="24"/>
          <w:szCs w:val="24"/>
        </w:rPr>
      </w:pPr>
      <w:r>
        <w:rPr>
          <w:rFonts w:ascii="Arial" w:hAnsi="Arial" w:cs="Arial"/>
          <w:sz w:val="24"/>
          <w:szCs w:val="24"/>
        </w:rPr>
        <w:tab/>
      </w:r>
    </w:p>
    <w:p w14:paraId="121F514A" w14:textId="6E777F51" w:rsidR="00CE0514" w:rsidRPr="00CE0514" w:rsidRDefault="00CE0514" w:rsidP="00CE0514">
      <w:pPr>
        <w:spacing w:after="0"/>
        <w:rPr>
          <w:rFonts w:ascii="Arial" w:hAnsi="Arial" w:cs="Arial"/>
          <w:sz w:val="24"/>
          <w:szCs w:val="24"/>
        </w:rPr>
      </w:pPr>
      <w:r w:rsidRPr="00CE0514">
        <w:rPr>
          <w:rFonts w:ascii="Arial" w:hAnsi="Arial" w:cs="Arial"/>
          <w:sz w:val="24"/>
          <w:szCs w:val="24"/>
        </w:rPr>
        <w:t>*</w:t>
      </w:r>
      <w:r>
        <w:rPr>
          <w:rFonts w:ascii="Arial" w:hAnsi="Arial" w:cs="Arial"/>
          <w:sz w:val="24"/>
          <w:szCs w:val="24"/>
        </w:rPr>
        <w:t xml:space="preserve"> </w:t>
      </w:r>
      <w:r w:rsidRPr="00CE0514">
        <w:rPr>
          <w:rFonts w:ascii="Arial" w:hAnsi="Arial" w:cs="Arial"/>
          <w:sz w:val="24"/>
          <w:szCs w:val="24"/>
        </w:rPr>
        <w:t>Questions received after the Deadline for Initial Questions will be reviewed on an ongoing basis</w:t>
      </w:r>
      <w:r w:rsidR="00561B19">
        <w:rPr>
          <w:rFonts w:ascii="Arial" w:hAnsi="Arial" w:cs="Arial"/>
          <w:sz w:val="24"/>
          <w:szCs w:val="24"/>
        </w:rPr>
        <w:t>.</w:t>
      </w:r>
    </w:p>
    <w:p w14:paraId="2EC1C3E4" w14:textId="4BBD8AAB" w:rsidR="00292741" w:rsidRDefault="00292741" w:rsidP="004D59DD">
      <w:pPr>
        <w:spacing w:after="0"/>
        <w:rPr>
          <w:rFonts w:ascii="Arial" w:hAnsi="Arial" w:cs="Arial"/>
          <w:sz w:val="24"/>
          <w:szCs w:val="24"/>
        </w:rPr>
      </w:pPr>
      <w:r>
        <w:rPr>
          <w:rFonts w:ascii="Arial" w:hAnsi="Arial" w:cs="Arial"/>
          <w:sz w:val="24"/>
          <w:szCs w:val="24"/>
        </w:rPr>
        <w:t>*</w:t>
      </w:r>
      <w:r w:rsidR="00CE0514">
        <w:rPr>
          <w:rFonts w:ascii="Arial" w:hAnsi="Arial" w:cs="Arial"/>
          <w:sz w:val="24"/>
          <w:szCs w:val="24"/>
        </w:rPr>
        <w:t xml:space="preserve">* </w:t>
      </w:r>
      <w:r>
        <w:rPr>
          <w:rFonts w:ascii="Arial" w:hAnsi="Arial" w:cs="Arial"/>
          <w:sz w:val="24"/>
          <w:szCs w:val="24"/>
        </w:rPr>
        <w:t>Applications received after the Deadline for Applications for Initial Awards will be considered on an ongoing basis contingent on funds availability</w:t>
      </w:r>
      <w:r w:rsidR="002604B9">
        <w:rPr>
          <w:rFonts w:ascii="Arial" w:hAnsi="Arial" w:cs="Arial"/>
          <w:sz w:val="24"/>
          <w:szCs w:val="24"/>
        </w:rPr>
        <w:t>.</w:t>
      </w:r>
    </w:p>
    <w:p w14:paraId="0C2363AC" w14:textId="77777777" w:rsidR="00696D5A" w:rsidRDefault="00696D5A" w:rsidP="00B307B5">
      <w:pPr>
        <w:pStyle w:val="Level1RFA"/>
        <w:numPr>
          <w:ilvl w:val="0"/>
          <w:numId w:val="0"/>
        </w:numPr>
        <w:ind w:left="1080"/>
      </w:pPr>
    </w:p>
    <w:p w14:paraId="0B03D823" w14:textId="4EFC2CD0" w:rsidR="00292741" w:rsidRDefault="00292741" w:rsidP="00292741">
      <w:pPr>
        <w:pStyle w:val="Level1RFA"/>
        <w:numPr>
          <w:ilvl w:val="0"/>
          <w:numId w:val="0"/>
        </w:numPr>
        <w:sectPr w:rsidR="00292741" w:rsidSect="009D42AE">
          <w:pgSz w:w="12240" w:h="15840"/>
          <w:pgMar w:top="1440" w:right="1440" w:bottom="1440" w:left="1440" w:header="720" w:footer="720" w:gutter="0"/>
          <w:cols w:space="720"/>
          <w:docGrid w:linePitch="360"/>
        </w:sectPr>
      </w:pPr>
    </w:p>
    <w:p w14:paraId="73FE0FB6" w14:textId="62A9058D" w:rsidR="00B307B5" w:rsidRPr="00A564A1" w:rsidRDefault="00F6519F" w:rsidP="00E96C4D">
      <w:pPr>
        <w:jc w:val="center"/>
        <w:rPr>
          <w:rFonts w:ascii="Arial" w:hAnsi="Arial" w:cs="Arial"/>
          <w:b/>
          <w:sz w:val="24"/>
          <w:szCs w:val="24"/>
        </w:rPr>
      </w:pPr>
      <w:r w:rsidRPr="00A564A1">
        <w:rPr>
          <w:rFonts w:ascii="Arial" w:hAnsi="Arial" w:cs="Arial"/>
          <w:b/>
          <w:sz w:val="24"/>
          <w:szCs w:val="24"/>
        </w:rPr>
        <w:lastRenderedPageBreak/>
        <w:t>Table of Contents</w:t>
      </w:r>
    </w:p>
    <w:p w14:paraId="4F21F1B0" w14:textId="5D305870" w:rsidR="004E3902" w:rsidRPr="004E3902" w:rsidRDefault="00EE6211">
      <w:pPr>
        <w:pStyle w:val="TOC1"/>
        <w:rPr>
          <w:rFonts w:ascii="Arial" w:eastAsiaTheme="minorEastAsia" w:hAnsi="Arial" w:cs="Arial"/>
          <w:b w:val="0"/>
          <w:bCs w:val="0"/>
          <w:caps w:val="0"/>
          <w:noProof/>
          <w:kern w:val="2"/>
          <w:sz w:val="24"/>
          <w:szCs w:val="24"/>
          <w14:ligatures w14:val="standardContextual"/>
        </w:rPr>
      </w:pPr>
      <w:r w:rsidRPr="004E3902">
        <w:rPr>
          <w:rFonts w:ascii="Arial" w:hAnsi="Arial" w:cs="Arial"/>
          <w:bCs w:val="0"/>
          <w:caps w:val="0"/>
          <w:noProof/>
          <w:sz w:val="24"/>
          <w:szCs w:val="24"/>
        </w:rPr>
        <w:fldChar w:fldCharType="begin"/>
      </w:r>
      <w:r w:rsidRPr="004E3902">
        <w:rPr>
          <w:rFonts w:ascii="Arial" w:hAnsi="Arial" w:cs="Arial"/>
          <w:bCs w:val="0"/>
          <w:caps w:val="0"/>
          <w:noProof/>
          <w:sz w:val="24"/>
          <w:szCs w:val="24"/>
        </w:rPr>
        <w:instrText xml:space="preserve"> TOC \o "1-3" \h \z \u </w:instrText>
      </w:r>
      <w:r w:rsidRPr="004E3902">
        <w:rPr>
          <w:rFonts w:ascii="Arial" w:hAnsi="Arial" w:cs="Arial"/>
          <w:bCs w:val="0"/>
          <w:caps w:val="0"/>
          <w:noProof/>
          <w:sz w:val="24"/>
          <w:szCs w:val="24"/>
        </w:rPr>
        <w:fldChar w:fldCharType="separate"/>
      </w:r>
      <w:hyperlink w:anchor="_Toc163992233" w:history="1">
        <w:r w:rsidR="004E3902" w:rsidRPr="004E3902">
          <w:rPr>
            <w:rStyle w:val="Hyperlink"/>
            <w:rFonts w:ascii="Arial" w:hAnsi="Arial" w:cs="Arial"/>
            <w:noProof/>
            <w:sz w:val="24"/>
            <w:szCs w:val="24"/>
          </w:rPr>
          <w:t>I.</w:t>
        </w:r>
        <w:r w:rsidR="004E3902" w:rsidRPr="004E3902">
          <w:rPr>
            <w:rFonts w:ascii="Arial" w:eastAsiaTheme="minorEastAsia" w:hAnsi="Arial" w:cs="Arial"/>
            <w:b w:val="0"/>
            <w:bCs w:val="0"/>
            <w:caps w:val="0"/>
            <w:noProof/>
            <w:kern w:val="2"/>
            <w:sz w:val="24"/>
            <w:szCs w:val="24"/>
            <w14:ligatures w14:val="standardContextual"/>
          </w:rPr>
          <w:tab/>
        </w:r>
        <w:r w:rsidR="004E3902" w:rsidRPr="004E3902">
          <w:rPr>
            <w:rStyle w:val="Hyperlink"/>
            <w:rFonts w:ascii="Arial" w:hAnsi="Arial" w:cs="Arial"/>
            <w:noProof/>
            <w:sz w:val="24"/>
            <w:szCs w:val="24"/>
          </w:rPr>
          <w:t>INTRODUCTION</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_Toc163992233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w:t>
        </w:r>
        <w:r w:rsidR="004E3902" w:rsidRPr="004E3902">
          <w:rPr>
            <w:rFonts w:ascii="Arial" w:hAnsi="Arial" w:cs="Arial"/>
            <w:noProof/>
            <w:webHidden/>
            <w:sz w:val="24"/>
            <w:szCs w:val="24"/>
          </w:rPr>
          <w:fldChar w:fldCharType="end"/>
        </w:r>
      </w:hyperlink>
    </w:p>
    <w:p w14:paraId="6441CC2B" w14:textId="1C7359BF" w:rsidR="004E3902" w:rsidRPr="004E3902" w:rsidRDefault="0054352D">
      <w:pPr>
        <w:pStyle w:val="TOC1"/>
        <w:rPr>
          <w:rFonts w:ascii="Arial" w:eastAsiaTheme="minorEastAsia" w:hAnsi="Arial" w:cs="Arial"/>
          <w:b w:val="0"/>
          <w:bCs w:val="0"/>
          <w:caps w:val="0"/>
          <w:noProof/>
          <w:kern w:val="2"/>
          <w:sz w:val="24"/>
          <w:szCs w:val="24"/>
          <w14:ligatures w14:val="standardContextual"/>
        </w:rPr>
      </w:pPr>
      <w:hyperlink w:anchor="_Toc163992234" w:history="1">
        <w:r w:rsidR="004E3902" w:rsidRPr="004E3902">
          <w:rPr>
            <w:rStyle w:val="Hyperlink"/>
            <w:rFonts w:ascii="Arial" w:hAnsi="Arial" w:cs="Arial"/>
            <w:noProof/>
            <w:sz w:val="24"/>
            <w:szCs w:val="24"/>
          </w:rPr>
          <w:t>II.</w:t>
        </w:r>
        <w:r w:rsidR="004E3902" w:rsidRPr="004E3902">
          <w:rPr>
            <w:rFonts w:ascii="Arial" w:eastAsiaTheme="minorEastAsia" w:hAnsi="Arial" w:cs="Arial"/>
            <w:b w:val="0"/>
            <w:bCs w:val="0"/>
            <w:caps w:val="0"/>
            <w:noProof/>
            <w:kern w:val="2"/>
            <w:sz w:val="24"/>
            <w:szCs w:val="24"/>
            <w14:ligatures w14:val="standardContextual"/>
          </w:rPr>
          <w:tab/>
        </w:r>
        <w:r w:rsidR="004E3902" w:rsidRPr="004E3902">
          <w:rPr>
            <w:rStyle w:val="Hyperlink"/>
            <w:rFonts w:ascii="Arial" w:hAnsi="Arial" w:cs="Arial"/>
            <w:noProof/>
            <w:sz w:val="24"/>
            <w:szCs w:val="24"/>
          </w:rPr>
          <w:t>GENERAL INFORMATION</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_Toc163992234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2</w:t>
        </w:r>
        <w:r w:rsidR="004E3902" w:rsidRPr="004E3902">
          <w:rPr>
            <w:rFonts w:ascii="Arial" w:hAnsi="Arial" w:cs="Arial"/>
            <w:noProof/>
            <w:webHidden/>
            <w:sz w:val="24"/>
            <w:szCs w:val="24"/>
          </w:rPr>
          <w:fldChar w:fldCharType="end"/>
        </w:r>
      </w:hyperlink>
    </w:p>
    <w:p w14:paraId="4B4288A7" w14:textId="5DBB12A6"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35" w:history="1">
        <w:r w:rsidR="004E3902" w:rsidRPr="004E3902">
          <w:rPr>
            <w:rStyle w:val="Hyperlink"/>
            <w:rFonts w:ascii="Arial" w:hAnsi="Arial" w:cs="Arial"/>
            <w:noProof/>
            <w:sz w:val="24"/>
            <w:szCs w:val="24"/>
          </w:rPr>
          <w:t>A.</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Purpose of Request</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_Toc163992235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2</w:t>
        </w:r>
        <w:r w:rsidR="004E3902" w:rsidRPr="004E3902">
          <w:rPr>
            <w:rFonts w:ascii="Arial" w:hAnsi="Arial" w:cs="Arial"/>
            <w:noProof/>
            <w:webHidden/>
            <w:sz w:val="24"/>
            <w:szCs w:val="24"/>
          </w:rPr>
          <w:fldChar w:fldCharType="end"/>
        </w:r>
      </w:hyperlink>
    </w:p>
    <w:p w14:paraId="5281523F" w14:textId="4439C394"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36" w:history="1">
        <w:r w:rsidR="004E3902" w:rsidRPr="004E3902">
          <w:rPr>
            <w:rStyle w:val="Hyperlink"/>
            <w:rFonts w:ascii="Arial" w:hAnsi="Arial" w:cs="Arial"/>
            <w:noProof/>
            <w:sz w:val="24"/>
            <w:szCs w:val="24"/>
          </w:rPr>
          <w:t>B.</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Award Amount, Term, And Special Provisions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_Toc163992236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2</w:t>
        </w:r>
        <w:r w:rsidR="004E3902" w:rsidRPr="004E3902">
          <w:rPr>
            <w:rFonts w:ascii="Arial" w:hAnsi="Arial" w:cs="Arial"/>
            <w:noProof/>
            <w:webHidden/>
            <w:sz w:val="24"/>
            <w:szCs w:val="24"/>
          </w:rPr>
          <w:fldChar w:fldCharType="end"/>
        </w:r>
      </w:hyperlink>
    </w:p>
    <w:p w14:paraId="463D2416" w14:textId="14ADF811"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37" w:history="1">
        <w:r w:rsidR="004E3902" w:rsidRPr="004E3902">
          <w:rPr>
            <w:rStyle w:val="Hyperlink"/>
            <w:rFonts w:ascii="Arial" w:hAnsi="Arial" w:cs="Arial"/>
            <w:noProof/>
            <w:sz w:val="24"/>
            <w:szCs w:val="24"/>
          </w:rPr>
          <w:t>C.</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State of Emergency Modification</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_Toc163992237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2</w:t>
        </w:r>
        <w:r w:rsidR="004E3902" w:rsidRPr="004E3902">
          <w:rPr>
            <w:rFonts w:ascii="Arial" w:hAnsi="Arial" w:cs="Arial"/>
            <w:noProof/>
            <w:webHidden/>
            <w:sz w:val="24"/>
            <w:szCs w:val="24"/>
          </w:rPr>
          <w:fldChar w:fldCharType="end"/>
        </w:r>
      </w:hyperlink>
    </w:p>
    <w:p w14:paraId="329E3ABB" w14:textId="2D369AF6"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38" w:history="1">
        <w:r w:rsidR="004E3902" w:rsidRPr="004E3902">
          <w:rPr>
            <w:rStyle w:val="Hyperlink"/>
            <w:rFonts w:ascii="Arial" w:hAnsi="Arial" w:cs="Arial"/>
            <w:noProof/>
            <w:sz w:val="24"/>
            <w:szCs w:val="24"/>
          </w:rPr>
          <w:t>D.</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Definitions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_Toc163992238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2</w:t>
        </w:r>
        <w:r w:rsidR="004E3902" w:rsidRPr="004E3902">
          <w:rPr>
            <w:rFonts w:ascii="Arial" w:hAnsi="Arial" w:cs="Arial"/>
            <w:noProof/>
            <w:webHidden/>
            <w:sz w:val="24"/>
            <w:szCs w:val="24"/>
          </w:rPr>
          <w:fldChar w:fldCharType="end"/>
        </w:r>
      </w:hyperlink>
    </w:p>
    <w:p w14:paraId="7B3FF07F" w14:textId="305997B5" w:rsidR="004E3902" w:rsidRPr="004E3902" w:rsidRDefault="0054352D">
      <w:pPr>
        <w:pStyle w:val="TOC1"/>
        <w:rPr>
          <w:rFonts w:ascii="Arial" w:eastAsiaTheme="minorEastAsia" w:hAnsi="Arial" w:cs="Arial"/>
          <w:b w:val="0"/>
          <w:bCs w:val="0"/>
          <w:caps w:val="0"/>
          <w:noProof/>
          <w:kern w:val="2"/>
          <w:sz w:val="24"/>
          <w:szCs w:val="24"/>
          <w14:ligatures w14:val="standardContextual"/>
        </w:rPr>
      </w:pPr>
      <w:hyperlink w:anchor="_Toc163992239" w:history="1">
        <w:r w:rsidR="004E3902" w:rsidRPr="004E3902">
          <w:rPr>
            <w:rStyle w:val="Hyperlink"/>
            <w:rFonts w:ascii="Arial" w:hAnsi="Arial" w:cs="Arial"/>
            <w:noProof/>
            <w:sz w:val="24"/>
            <w:szCs w:val="24"/>
          </w:rPr>
          <w:t>III.</w:t>
        </w:r>
        <w:r w:rsidR="004E3902" w:rsidRPr="004E3902">
          <w:rPr>
            <w:rFonts w:ascii="Arial" w:eastAsiaTheme="minorEastAsia" w:hAnsi="Arial" w:cs="Arial"/>
            <w:b w:val="0"/>
            <w:bCs w:val="0"/>
            <w:caps w:val="0"/>
            <w:noProof/>
            <w:kern w:val="2"/>
            <w:sz w:val="24"/>
            <w:szCs w:val="24"/>
            <w14:ligatures w14:val="standardContextual"/>
          </w:rPr>
          <w:tab/>
        </w:r>
        <w:r w:rsidR="004E3902" w:rsidRPr="004E3902">
          <w:rPr>
            <w:rStyle w:val="Hyperlink"/>
            <w:rFonts w:ascii="Arial" w:hAnsi="Arial" w:cs="Arial"/>
            <w:noProof/>
            <w:sz w:val="24"/>
            <w:szCs w:val="24"/>
          </w:rPr>
          <w:t>MINIMUM QUALIFICATIONS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_Toc163992239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6</w:t>
        </w:r>
        <w:r w:rsidR="004E3902" w:rsidRPr="004E3902">
          <w:rPr>
            <w:rFonts w:ascii="Arial" w:hAnsi="Arial" w:cs="Arial"/>
            <w:noProof/>
            <w:webHidden/>
            <w:sz w:val="24"/>
            <w:szCs w:val="24"/>
          </w:rPr>
          <w:fldChar w:fldCharType="end"/>
        </w:r>
      </w:hyperlink>
    </w:p>
    <w:p w14:paraId="5EFA2CCC" w14:textId="32CFFF7E" w:rsidR="004E3902" w:rsidRPr="004E3902" w:rsidRDefault="0054352D">
      <w:pPr>
        <w:pStyle w:val="TOC1"/>
        <w:rPr>
          <w:rFonts w:ascii="Arial" w:eastAsiaTheme="minorEastAsia" w:hAnsi="Arial" w:cs="Arial"/>
          <w:b w:val="0"/>
          <w:bCs w:val="0"/>
          <w:caps w:val="0"/>
          <w:noProof/>
          <w:kern w:val="2"/>
          <w:sz w:val="24"/>
          <w:szCs w:val="24"/>
          <w14:ligatures w14:val="standardContextual"/>
        </w:rPr>
      </w:pPr>
      <w:hyperlink w:anchor="_Toc163992240" w:history="1">
        <w:r w:rsidR="004E3902" w:rsidRPr="004E3902">
          <w:rPr>
            <w:rStyle w:val="Hyperlink"/>
            <w:rFonts w:ascii="Arial" w:hAnsi="Arial" w:cs="Arial"/>
            <w:noProof/>
            <w:sz w:val="24"/>
            <w:szCs w:val="24"/>
          </w:rPr>
          <w:t>IV.</w:t>
        </w:r>
        <w:r w:rsidR="004E3902" w:rsidRPr="004E3902">
          <w:rPr>
            <w:rFonts w:ascii="Arial" w:eastAsiaTheme="minorEastAsia" w:hAnsi="Arial" w:cs="Arial"/>
            <w:b w:val="0"/>
            <w:bCs w:val="0"/>
            <w:caps w:val="0"/>
            <w:noProof/>
            <w:kern w:val="2"/>
            <w:sz w:val="24"/>
            <w:szCs w:val="24"/>
            <w14:ligatures w14:val="standardContextual"/>
          </w:rPr>
          <w:tab/>
        </w:r>
        <w:r w:rsidR="004E3902" w:rsidRPr="004E3902">
          <w:rPr>
            <w:rStyle w:val="Hyperlink"/>
            <w:rFonts w:ascii="Arial" w:hAnsi="Arial" w:cs="Arial"/>
            <w:noProof/>
            <w:sz w:val="24"/>
            <w:szCs w:val="24"/>
          </w:rPr>
          <w:t>PERFORMANCE REQUIREMENTS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_Toc163992240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7</w:t>
        </w:r>
        <w:r w:rsidR="004E3902" w:rsidRPr="004E3902">
          <w:rPr>
            <w:rFonts w:ascii="Arial" w:hAnsi="Arial" w:cs="Arial"/>
            <w:noProof/>
            <w:webHidden/>
            <w:sz w:val="24"/>
            <w:szCs w:val="24"/>
          </w:rPr>
          <w:fldChar w:fldCharType="end"/>
        </w:r>
      </w:hyperlink>
    </w:p>
    <w:p w14:paraId="3E958745" w14:textId="5A341D74"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41" w:history="1">
        <w:r w:rsidR="004E3902" w:rsidRPr="004E3902">
          <w:rPr>
            <w:rStyle w:val="Hyperlink"/>
            <w:rFonts w:ascii="Arial" w:hAnsi="Arial" w:cs="Arial"/>
            <w:noProof/>
            <w:sz w:val="24"/>
            <w:szCs w:val="24"/>
          </w:rPr>
          <w:t>A.</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Population to be Served</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_Toc163992241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7</w:t>
        </w:r>
        <w:r w:rsidR="004E3902" w:rsidRPr="004E3902">
          <w:rPr>
            <w:rFonts w:ascii="Arial" w:hAnsi="Arial" w:cs="Arial"/>
            <w:noProof/>
            <w:webHidden/>
            <w:sz w:val="24"/>
            <w:szCs w:val="24"/>
          </w:rPr>
          <w:fldChar w:fldCharType="end"/>
        </w:r>
      </w:hyperlink>
    </w:p>
    <w:p w14:paraId="097330E5" w14:textId="3162B6EA"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42" w:history="1">
        <w:r w:rsidR="004E3902" w:rsidRPr="004E3902">
          <w:rPr>
            <w:rStyle w:val="Hyperlink"/>
            <w:rFonts w:ascii="Arial" w:hAnsi="Arial" w:cs="Arial"/>
            <w:noProof/>
            <w:sz w:val="24"/>
            <w:szCs w:val="24"/>
          </w:rPr>
          <w:t>B.</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Organizational Overview</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_Toc163992242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7</w:t>
        </w:r>
        <w:r w:rsidR="004E3902" w:rsidRPr="004E3902">
          <w:rPr>
            <w:rFonts w:ascii="Arial" w:hAnsi="Arial" w:cs="Arial"/>
            <w:noProof/>
            <w:webHidden/>
            <w:sz w:val="24"/>
            <w:szCs w:val="24"/>
          </w:rPr>
          <w:fldChar w:fldCharType="end"/>
        </w:r>
      </w:hyperlink>
    </w:p>
    <w:p w14:paraId="232777F7" w14:textId="40B138F7"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43" w:history="1">
        <w:r w:rsidR="004E3902" w:rsidRPr="004E3902">
          <w:rPr>
            <w:rStyle w:val="Hyperlink"/>
            <w:rFonts w:ascii="Arial" w:hAnsi="Arial" w:cs="Arial"/>
            <w:noProof/>
            <w:sz w:val="24"/>
            <w:szCs w:val="24"/>
          </w:rPr>
          <w:t>C.</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Program Location</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_Toc163992243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8</w:t>
        </w:r>
        <w:r w:rsidR="004E3902" w:rsidRPr="004E3902">
          <w:rPr>
            <w:rFonts w:ascii="Arial" w:hAnsi="Arial" w:cs="Arial"/>
            <w:noProof/>
            <w:webHidden/>
            <w:sz w:val="24"/>
            <w:szCs w:val="24"/>
          </w:rPr>
          <w:fldChar w:fldCharType="end"/>
        </w:r>
      </w:hyperlink>
    </w:p>
    <w:p w14:paraId="3C32101A" w14:textId="1BEA710C"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44" w:history="1">
        <w:r w:rsidR="004E3902" w:rsidRPr="004E3902">
          <w:rPr>
            <w:rStyle w:val="Hyperlink"/>
            <w:rFonts w:ascii="Arial" w:hAnsi="Arial" w:cs="Arial"/>
            <w:noProof/>
            <w:sz w:val="24"/>
            <w:szCs w:val="24"/>
          </w:rPr>
          <w:t>D.</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Program of Services and Program Milestones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_Toc163992244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9</w:t>
        </w:r>
        <w:r w:rsidR="004E3902" w:rsidRPr="004E3902">
          <w:rPr>
            <w:rFonts w:ascii="Arial" w:hAnsi="Arial" w:cs="Arial"/>
            <w:noProof/>
            <w:webHidden/>
            <w:sz w:val="24"/>
            <w:szCs w:val="24"/>
          </w:rPr>
          <w:fldChar w:fldCharType="end"/>
        </w:r>
      </w:hyperlink>
    </w:p>
    <w:p w14:paraId="67A09953" w14:textId="6B058E96"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45" w:history="1">
        <w:r w:rsidR="004E3902" w:rsidRPr="004E3902">
          <w:rPr>
            <w:rStyle w:val="Hyperlink"/>
            <w:rFonts w:ascii="Arial" w:hAnsi="Arial" w:cs="Arial"/>
            <w:noProof/>
            <w:sz w:val="24"/>
            <w:szCs w:val="24"/>
          </w:rPr>
          <w:t>E.</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Milestone Rates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_Toc163992245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13</w:t>
        </w:r>
        <w:r w:rsidR="004E3902" w:rsidRPr="004E3902">
          <w:rPr>
            <w:rFonts w:ascii="Arial" w:hAnsi="Arial" w:cs="Arial"/>
            <w:noProof/>
            <w:webHidden/>
            <w:sz w:val="24"/>
            <w:szCs w:val="24"/>
          </w:rPr>
          <w:fldChar w:fldCharType="end"/>
        </w:r>
      </w:hyperlink>
    </w:p>
    <w:p w14:paraId="1726E3DD" w14:textId="322E5C03"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46" w:history="1">
        <w:r w:rsidR="004E3902" w:rsidRPr="004E3902">
          <w:rPr>
            <w:rStyle w:val="Hyperlink"/>
            <w:rFonts w:ascii="Arial" w:hAnsi="Arial" w:cs="Arial"/>
            <w:noProof/>
            <w:sz w:val="24"/>
            <w:szCs w:val="24"/>
          </w:rPr>
          <w:t>F.</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Milestone Outcomes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_Toc163992246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13</w:t>
        </w:r>
        <w:r w:rsidR="004E3902" w:rsidRPr="004E3902">
          <w:rPr>
            <w:rFonts w:ascii="Arial" w:hAnsi="Arial" w:cs="Arial"/>
            <w:noProof/>
            <w:webHidden/>
            <w:sz w:val="24"/>
            <w:szCs w:val="24"/>
          </w:rPr>
          <w:fldChar w:fldCharType="end"/>
        </w:r>
      </w:hyperlink>
    </w:p>
    <w:p w14:paraId="4A005F8A" w14:textId="34911FA5"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47" w:history="1">
        <w:r w:rsidR="004E3902" w:rsidRPr="004E3902">
          <w:rPr>
            <w:rStyle w:val="Hyperlink"/>
            <w:rFonts w:ascii="Arial" w:hAnsi="Arial" w:cs="Arial"/>
            <w:noProof/>
            <w:sz w:val="24"/>
            <w:szCs w:val="24"/>
          </w:rPr>
          <w:t>G.</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Contract Period</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_Toc163992247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13</w:t>
        </w:r>
        <w:r w:rsidR="004E3902" w:rsidRPr="004E3902">
          <w:rPr>
            <w:rFonts w:ascii="Arial" w:hAnsi="Arial" w:cs="Arial"/>
            <w:noProof/>
            <w:webHidden/>
            <w:sz w:val="24"/>
            <w:szCs w:val="24"/>
          </w:rPr>
          <w:fldChar w:fldCharType="end"/>
        </w:r>
      </w:hyperlink>
    </w:p>
    <w:p w14:paraId="31E063BE" w14:textId="12BC48E5" w:rsidR="004E3902" w:rsidRPr="004E3902" w:rsidRDefault="0054352D">
      <w:pPr>
        <w:pStyle w:val="TOC1"/>
        <w:rPr>
          <w:rFonts w:ascii="Arial" w:eastAsiaTheme="minorEastAsia" w:hAnsi="Arial" w:cs="Arial"/>
          <w:b w:val="0"/>
          <w:bCs w:val="0"/>
          <w:caps w:val="0"/>
          <w:noProof/>
          <w:kern w:val="2"/>
          <w:sz w:val="24"/>
          <w:szCs w:val="24"/>
          <w14:ligatures w14:val="standardContextual"/>
        </w:rPr>
      </w:pPr>
      <w:hyperlink w:anchor="_Toc163992249" w:history="1">
        <w:r w:rsidR="004E3902" w:rsidRPr="004E3902">
          <w:rPr>
            <w:rStyle w:val="Hyperlink"/>
            <w:rFonts w:ascii="Arial" w:hAnsi="Arial" w:cs="Arial"/>
            <w:noProof/>
            <w:sz w:val="24"/>
            <w:szCs w:val="24"/>
          </w:rPr>
          <w:t>V.</w:t>
        </w:r>
        <w:r w:rsidR="004E3902" w:rsidRPr="004E3902">
          <w:rPr>
            <w:rFonts w:ascii="Arial" w:eastAsiaTheme="minorEastAsia" w:hAnsi="Arial" w:cs="Arial"/>
            <w:b w:val="0"/>
            <w:bCs w:val="0"/>
            <w:caps w:val="0"/>
            <w:noProof/>
            <w:kern w:val="2"/>
            <w:sz w:val="24"/>
            <w:szCs w:val="24"/>
            <w14:ligatures w14:val="standardContextual"/>
          </w:rPr>
          <w:tab/>
        </w:r>
        <w:r w:rsidR="004E3902" w:rsidRPr="004E3902">
          <w:rPr>
            <w:rStyle w:val="Hyperlink"/>
            <w:rFonts w:ascii="Arial" w:hAnsi="Arial" w:cs="Arial"/>
            <w:noProof/>
            <w:sz w:val="24"/>
            <w:szCs w:val="24"/>
          </w:rPr>
          <w:t>PERFORMANCE STANDARDS, PROGRAM MONITORING, &amp; QUALITY ASSURANCE</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_Toc163992249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15</w:t>
        </w:r>
        <w:r w:rsidR="004E3902" w:rsidRPr="004E3902">
          <w:rPr>
            <w:rFonts w:ascii="Arial" w:hAnsi="Arial" w:cs="Arial"/>
            <w:noProof/>
            <w:webHidden/>
            <w:sz w:val="24"/>
            <w:szCs w:val="24"/>
          </w:rPr>
          <w:fldChar w:fldCharType="end"/>
        </w:r>
      </w:hyperlink>
    </w:p>
    <w:p w14:paraId="085F3D0E" w14:textId="065C87FD"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50" w:history="1">
        <w:r w:rsidR="004E3902" w:rsidRPr="004E3902">
          <w:rPr>
            <w:rStyle w:val="Hyperlink"/>
            <w:rFonts w:ascii="Arial" w:hAnsi="Arial" w:cs="Arial"/>
            <w:noProof/>
            <w:sz w:val="24"/>
            <w:szCs w:val="24"/>
          </w:rPr>
          <w:t>A.</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Student-Level Documentation and Invoicing</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_Toc163992250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15</w:t>
        </w:r>
        <w:r w:rsidR="004E3902" w:rsidRPr="004E3902">
          <w:rPr>
            <w:rFonts w:ascii="Arial" w:hAnsi="Arial" w:cs="Arial"/>
            <w:noProof/>
            <w:webHidden/>
            <w:sz w:val="24"/>
            <w:szCs w:val="24"/>
          </w:rPr>
          <w:fldChar w:fldCharType="end"/>
        </w:r>
      </w:hyperlink>
    </w:p>
    <w:p w14:paraId="48B5EB12" w14:textId="4FBD45C8"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51" w:history="1">
        <w:r w:rsidR="004E3902" w:rsidRPr="004E3902">
          <w:rPr>
            <w:rStyle w:val="Hyperlink"/>
            <w:rFonts w:ascii="Arial" w:hAnsi="Arial" w:cs="Arial"/>
            <w:noProof/>
            <w:sz w:val="24"/>
            <w:szCs w:val="24"/>
          </w:rPr>
          <w:t>B.</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Program-Level Monitoring &amp; Quality Assurance</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_Toc163992251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16</w:t>
        </w:r>
        <w:r w:rsidR="004E3902" w:rsidRPr="004E3902">
          <w:rPr>
            <w:rFonts w:ascii="Arial" w:hAnsi="Arial" w:cs="Arial"/>
            <w:noProof/>
            <w:webHidden/>
            <w:sz w:val="24"/>
            <w:szCs w:val="24"/>
          </w:rPr>
          <w:fldChar w:fldCharType="end"/>
        </w:r>
      </w:hyperlink>
    </w:p>
    <w:p w14:paraId="0607F918" w14:textId="5BEC2668" w:rsidR="004E3902" w:rsidRPr="004E3902" w:rsidRDefault="0054352D">
      <w:pPr>
        <w:pStyle w:val="TOC1"/>
        <w:rPr>
          <w:rFonts w:ascii="Arial" w:eastAsiaTheme="minorEastAsia" w:hAnsi="Arial" w:cs="Arial"/>
          <w:b w:val="0"/>
          <w:bCs w:val="0"/>
          <w:caps w:val="0"/>
          <w:noProof/>
          <w:kern w:val="2"/>
          <w:sz w:val="24"/>
          <w:szCs w:val="24"/>
          <w14:ligatures w14:val="standardContextual"/>
        </w:rPr>
      </w:pPr>
      <w:hyperlink w:anchor="_Toc163992252" w:history="1">
        <w:r w:rsidR="004E3902" w:rsidRPr="004E3902">
          <w:rPr>
            <w:rStyle w:val="Hyperlink"/>
            <w:rFonts w:ascii="Arial" w:hAnsi="Arial" w:cs="Arial"/>
            <w:noProof/>
            <w:sz w:val="24"/>
            <w:szCs w:val="24"/>
          </w:rPr>
          <w:t>VI.</w:t>
        </w:r>
        <w:r w:rsidR="004E3902" w:rsidRPr="004E3902">
          <w:rPr>
            <w:rFonts w:ascii="Arial" w:eastAsiaTheme="minorEastAsia" w:hAnsi="Arial" w:cs="Arial"/>
            <w:b w:val="0"/>
            <w:bCs w:val="0"/>
            <w:caps w:val="0"/>
            <w:noProof/>
            <w:kern w:val="2"/>
            <w:sz w:val="24"/>
            <w:szCs w:val="24"/>
            <w14:ligatures w14:val="standardContextual"/>
          </w:rPr>
          <w:tab/>
        </w:r>
        <w:r w:rsidR="004E3902" w:rsidRPr="004E3902">
          <w:rPr>
            <w:rStyle w:val="Hyperlink"/>
            <w:rFonts w:ascii="Arial" w:hAnsi="Arial" w:cs="Arial"/>
            <w:noProof/>
            <w:sz w:val="24"/>
            <w:szCs w:val="24"/>
          </w:rPr>
          <w:t>APPLICATION AND PROCUREMENT PROCESS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_Toc163992252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18</w:t>
        </w:r>
        <w:r w:rsidR="004E3902" w:rsidRPr="004E3902">
          <w:rPr>
            <w:rFonts w:ascii="Arial" w:hAnsi="Arial" w:cs="Arial"/>
            <w:noProof/>
            <w:webHidden/>
            <w:sz w:val="24"/>
            <w:szCs w:val="24"/>
          </w:rPr>
          <w:fldChar w:fldCharType="end"/>
        </w:r>
      </w:hyperlink>
    </w:p>
    <w:p w14:paraId="7AEBC23D" w14:textId="0D9283BC"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53" w:history="1">
        <w:r w:rsidR="004E3902" w:rsidRPr="004E3902">
          <w:rPr>
            <w:rStyle w:val="Hyperlink"/>
            <w:rFonts w:ascii="Arial" w:hAnsi="Arial" w:cs="Arial"/>
            <w:noProof/>
            <w:sz w:val="24"/>
            <w:szCs w:val="24"/>
          </w:rPr>
          <w:t>A.</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Application Submission</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_Toc163992253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18</w:t>
        </w:r>
        <w:r w:rsidR="004E3902" w:rsidRPr="004E3902">
          <w:rPr>
            <w:rFonts w:ascii="Arial" w:hAnsi="Arial" w:cs="Arial"/>
            <w:noProof/>
            <w:webHidden/>
            <w:sz w:val="24"/>
            <w:szCs w:val="24"/>
          </w:rPr>
          <w:fldChar w:fldCharType="end"/>
        </w:r>
      </w:hyperlink>
    </w:p>
    <w:p w14:paraId="4187AB07" w14:textId="51D2D960"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54" w:history="1">
        <w:r w:rsidR="004E3902" w:rsidRPr="004E3902">
          <w:rPr>
            <w:rStyle w:val="Hyperlink"/>
            <w:rFonts w:ascii="Arial" w:hAnsi="Arial" w:cs="Arial"/>
            <w:noProof/>
            <w:sz w:val="24"/>
            <w:szCs w:val="24"/>
          </w:rPr>
          <w:t>B.</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Selection Criteria</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_Toc163992254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18</w:t>
        </w:r>
        <w:r w:rsidR="004E3902" w:rsidRPr="004E3902">
          <w:rPr>
            <w:rFonts w:ascii="Arial" w:hAnsi="Arial" w:cs="Arial"/>
            <w:noProof/>
            <w:webHidden/>
            <w:sz w:val="24"/>
            <w:szCs w:val="24"/>
          </w:rPr>
          <w:fldChar w:fldCharType="end"/>
        </w:r>
      </w:hyperlink>
    </w:p>
    <w:p w14:paraId="0CB8F19B" w14:textId="35BE34AA"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55" w:history="1">
        <w:r w:rsidR="004E3902" w:rsidRPr="004E3902">
          <w:rPr>
            <w:rStyle w:val="Hyperlink"/>
            <w:rFonts w:ascii="Arial" w:hAnsi="Arial" w:cs="Arial"/>
            <w:noProof/>
            <w:sz w:val="24"/>
            <w:szCs w:val="24"/>
          </w:rPr>
          <w:t>C.</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Procurement Process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_Toc163992255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18</w:t>
        </w:r>
        <w:r w:rsidR="004E3902" w:rsidRPr="004E3902">
          <w:rPr>
            <w:rFonts w:ascii="Arial" w:hAnsi="Arial" w:cs="Arial"/>
            <w:noProof/>
            <w:webHidden/>
            <w:sz w:val="24"/>
            <w:szCs w:val="24"/>
          </w:rPr>
          <w:fldChar w:fldCharType="end"/>
        </w:r>
      </w:hyperlink>
    </w:p>
    <w:p w14:paraId="2E19746B" w14:textId="40EB087E" w:rsidR="004E3902" w:rsidRPr="004E3902" w:rsidRDefault="0054352D">
      <w:pPr>
        <w:pStyle w:val="TOC2"/>
        <w:rPr>
          <w:rFonts w:ascii="Arial" w:eastAsiaTheme="minorEastAsia" w:hAnsi="Arial" w:cs="Arial"/>
          <w:smallCaps w:val="0"/>
          <w:noProof/>
          <w:kern w:val="2"/>
          <w:sz w:val="24"/>
          <w:szCs w:val="24"/>
          <w14:ligatures w14:val="standardContextual"/>
        </w:rPr>
      </w:pPr>
      <w:hyperlink w:anchor="_Toc163992256" w:history="1">
        <w:r w:rsidR="004E3902" w:rsidRPr="004E3902">
          <w:rPr>
            <w:rStyle w:val="Hyperlink"/>
            <w:rFonts w:ascii="Arial" w:hAnsi="Arial" w:cs="Arial"/>
            <w:noProof/>
            <w:sz w:val="24"/>
            <w:szCs w:val="24"/>
          </w:rPr>
          <w:t>D.</w:t>
        </w:r>
        <w:r w:rsidR="004E3902" w:rsidRPr="004E3902">
          <w:rPr>
            <w:rFonts w:ascii="Arial" w:eastAsiaTheme="minorEastAsia" w:hAnsi="Arial" w:cs="Arial"/>
            <w:smallCaps w:val="0"/>
            <w:noProof/>
            <w:kern w:val="2"/>
            <w:sz w:val="24"/>
            <w:szCs w:val="24"/>
            <w14:ligatures w14:val="standardContextual"/>
          </w:rPr>
          <w:tab/>
        </w:r>
        <w:r w:rsidR="004E3902" w:rsidRPr="004E3902">
          <w:rPr>
            <w:rStyle w:val="Hyperlink"/>
            <w:rFonts w:ascii="Arial" w:hAnsi="Arial" w:cs="Arial"/>
            <w:noProof/>
            <w:sz w:val="24"/>
            <w:szCs w:val="24"/>
          </w:rPr>
          <w:t>General Information on Submitting Applications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_Toc163992256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19</w:t>
        </w:r>
        <w:r w:rsidR="004E3902" w:rsidRPr="004E3902">
          <w:rPr>
            <w:rFonts w:ascii="Arial" w:hAnsi="Arial" w:cs="Arial"/>
            <w:noProof/>
            <w:webHidden/>
            <w:sz w:val="24"/>
            <w:szCs w:val="24"/>
          </w:rPr>
          <w:fldChar w:fldCharType="end"/>
        </w:r>
      </w:hyperlink>
    </w:p>
    <w:p w14:paraId="2193EDB0" w14:textId="2B018499" w:rsidR="004E3902" w:rsidRPr="004E3902" w:rsidRDefault="0054352D">
      <w:pPr>
        <w:pStyle w:val="TOC1"/>
        <w:rPr>
          <w:rFonts w:ascii="Arial" w:eastAsiaTheme="minorEastAsia" w:hAnsi="Arial" w:cs="Arial"/>
          <w:b w:val="0"/>
          <w:bCs w:val="0"/>
          <w:caps w:val="0"/>
          <w:noProof/>
          <w:kern w:val="2"/>
          <w:sz w:val="24"/>
          <w:szCs w:val="24"/>
          <w14:ligatures w14:val="standardContextual"/>
        </w:rPr>
      </w:pPr>
      <w:hyperlink w:anchor="_Toc163992257" w:history="1">
        <w:r w:rsidR="004E3902" w:rsidRPr="004E3902">
          <w:rPr>
            <w:rStyle w:val="Hyperlink"/>
            <w:rFonts w:ascii="Arial" w:hAnsi="Arial" w:cs="Arial"/>
            <w:noProof/>
            <w:sz w:val="24"/>
            <w:szCs w:val="24"/>
          </w:rPr>
          <w:t>VII.</w:t>
        </w:r>
        <w:r w:rsidR="004E3902" w:rsidRPr="004E3902">
          <w:rPr>
            <w:rFonts w:ascii="Arial" w:eastAsiaTheme="minorEastAsia" w:hAnsi="Arial" w:cs="Arial"/>
            <w:b w:val="0"/>
            <w:bCs w:val="0"/>
            <w:caps w:val="0"/>
            <w:noProof/>
            <w:kern w:val="2"/>
            <w:sz w:val="24"/>
            <w:szCs w:val="24"/>
            <w14:ligatures w14:val="standardContextual"/>
          </w:rPr>
          <w:tab/>
        </w:r>
        <w:r w:rsidR="004E3902" w:rsidRPr="004E3902">
          <w:rPr>
            <w:rStyle w:val="Hyperlink"/>
            <w:rFonts w:ascii="Arial" w:hAnsi="Arial" w:cs="Arial"/>
            <w:noProof/>
            <w:sz w:val="24"/>
            <w:szCs w:val="24"/>
          </w:rPr>
          <w:t>APPLICATION INSTRUCTIONS AND REQUIRED FORMAT</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_Toc163992257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22</w:t>
        </w:r>
        <w:r w:rsidR="004E3902" w:rsidRPr="004E3902">
          <w:rPr>
            <w:rFonts w:ascii="Arial" w:hAnsi="Arial" w:cs="Arial"/>
            <w:noProof/>
            <w:webHidden/>
            <w:sz w:val="24"/>
            <w:szCs w:val="24"/>
          </w:rPr>
          <w:fldChar w:fldCharType="end"/>
        </w:r>
      </w:hyperlink>
    </w:p>
    <w:p w14:paraId="431230FC" w14:textId="6F1C4DDF" w:rsidR="004E3902" w:rsidRPr="004E3902" w:rsidRDefault="0054352D">
      <w:pPr>
        <w:pStyle w:val="TOC1"/>
        <w:rPr>
          <w:rFonts w:ascii="Arial" w:eastAsiaTheme="minorEastAsia" w:hAnsi="Arial" w:cs="Arial"/>
          <w:b w:val="0"/>
          <w:bCs w:val="0"/>
          <w:caps w:val="0"/>
          <w:noProof/>
          <w:kern w:val="2"/>
          <w:sz w:val="24"/>
          <w:szCs w:val="24"/>
          <w14:ligatures w14:val="standardContextual"/>
        </w:rPr>
      </w:pPr>
      <w:hyperlink w:anchor="_Toc163992258" w:history="1">
        <w:r w:rsidR="004E3902" w:rsidRPr="004E3902">
          <w:rPr>
            <w:rStyle w:val="Hyperlink"/>
            <w:rFonts w:ascii="Arial" w:hAnsi="Arial" w:cs="Arial"/>
            <w:noProof/>
            <w:sz w:val="24"/>
            <w:szCs w:val="24"/>
          </w:rPr>
          <w:t>VIII.</w:t>
        </w:r>
        <w:r w:rsidR="004E3902" w:rsidRPr="004E3902">
          <w:rPr>
            <w:rFonts w:ascii="Arial" w:eastAsiaTheme="minorEastAsia" w:hAnsi="Arial" w:cs="Arial"/>
            <w:b w:val="0"/>
            <w:bCs w:val="0"/>
            <w:caps w:val="0"/>
            <w:noProof/>
            <w:kern w:val="2"/>
            <w:sz w:val="24"/>
            <w:szCs w:val="24"/>
            <w14:ligatures w14:val="standardContextual"/>
          </w:rPr>
          <w:tab/>
        </w:r>
        <w:r w:rsidR="004E3902" w:rsidRPr="004E3902">
          <w:rPr>
            <w:rStyle w:val="Hyperlink"/>
            <w:rFonts w:ascii="Arial" w:hAnsi="Arial" w:cs="Arial"/>
            <w:noProof/>
            <w:sz w:val="24"/>
            <w:szCs w:val="24"/>
          </w:rPr>
          <w:t>APPENDICES</w:t>
        </w:r>
        <w:r w:rsidR="004E3902" w:rsidRPr="004E3902">
          <w:rPr>
            <w:rFonts w:ascii="Arial" w:hAnsi="Arial" w:cs="Arial"/>
            <w:noProof/>
            <w:webHidden/>
            <w:sz w:val="24"/>
            <w:szCs w:val="24"/>
          </w:rPr>
          <w:tab/>
        </w:r>
        <w:r w:rsidR="004E3902" w:rsidRPr="004E3902">
          <w:rPr>
            <w:rFonts w:ascii="Arial" w:hAnsi="Arial" w:cs="Arial"/>
            <w:noProof/>
            <w:webHidden/>
            <w:sz w:val="24"/>
            <w:szCs w:val="24"/>
          </w:rPr>
          <w:fldChar w:fldCharType="begin"/>
        </w:r>
        <w:r w:rsidR="004E3902" w:rsidRPr="004E3902">
          <w:rPr>
            <w:rFonts w:ascii="Arial" w:hAnsi="Arial" w:cs="Arial"/>
            <w:noProof/>
            <w:webHidden/>
            <w:sz w:val="24"/>
            <w:szCs w:val="24"/>
          </w:rPr>
          <w:instrText xml:space="preserve"> PAGEREF _Toc163992258 \h </w:instrText>
        </w:r>
        <w:r w:rsidR="004E3902" w:rsidRPr="004E3902">
          <w:rPr>
            <w:rFonts w:ascii="Arial" w:hAnsi="Arial" w:cs="Arial"/>
            <w:noProof/>
            <w:webHidden/>
            <w:sz w:val="24"/>
            <w:szCs w:val="24"/>
          </w:rPr>
        </w:r>
        <w:r w:rsidR="004E3902" w:rsidRPr="004E3902">
          <w:rPr>
            <w:rFonts w:ascii="Arial" w:hAnsi="Arial" w:cs="Arial"/>
            <w:noProof/>
            <w:webHidden/>
            <w:sz w:val="24"/>
            <w:szCs w:val="24"/>
          </w:rPr>
          <w:fldChar w:fldCharType="separate"/>
        </w:r>
        <w:r w:rsidR="004E3902" w:rsidRPr="004E3902">
          <w:rPr>
            <w:rFonts w:ascii="Arial" w:hAnsi="Arial" w:cs="Arial"/>
            <w:noProof/>
            <w:webHidden/>
            <w:sz w:val="24"/>
            <w:szCs w:val="24"/>
          </w:rPr>
          <w:t>23</w:t>
        </w:r>
        <w:r w:rsidR="004E3902" w:rsidRPr="004E3902">
          <w:rPr>
            <w:rFonts w:ascii="Arial" w:hAnsi="Arial" w:cs="Arial"/>
            <w:noProof/>
            <w:webHidden/>
            <w:sz w:val="24"/>
            <w:szCs w:val="24"/>
          </w:rPr>
          <w:fldChar w:fldCharType="end"/>
        </w:r>
      </w:hyperlink>
    </w:p>
    <w:p w14:paraId="2BEE084B" w14:textId="1A811D33" w:rsidR="004E3902" w:rsidRPr="004E3902" w:rsidRDefault="004E3902" w:rsidP="004E3902">
      <w:pPr>
        <w:pStyle w:val="TOC2"/>
        <w:rPr>
          <w:rStyle w:val="Hyperlink"/>
          <w:color w:val="auto"/>
          <w:u w:val="none"/>
        </w:rPr>
      </w:pPr>
      <w:r w:rsidRPr="004E3902">
        <w:rPr>
          <w:rStyle w:val="Hyperlink"/>
          <w:rFonts w:ascii="Arial" w:hAnsi="Arial" w:cs="Arial"/>
          <w:noProof/>
          <w:color w:val="auto"/>
          <w:sz w:val="24"/>
          <w:szCs w:val="24"/>
          <w:u w:val="none"/>
        </w:rPr>
        <w:t xml:space="preserve">Appendix A: </w:t>
      </w:r>
      <w:hyperlink w:anchor="_Toc163992259" w:history="1">
        <w:r w:rsidRPr="004E3902">
          <w:rPr>
            <w:rStyle w:val="Hyperlink"/>
            <w:rFonts w:ascii="Arial" w:hAnsi="Arial" w:cs="Arial"/>
            <w:noProof/>
            <w:color w:val="auto"/>
            <w:sz w:val="24"/>
            <w:szCs w:val="24"/>
            <w:u w:val="none"/>
          </w:rPr>
          <w:t>Pre-ETS Standard Milestone List</w:t>
        </w:r>
        <w:r w:rsidRPr="004E3902">
          <w:rPr>
            <w:rStyle w:val="Hyperlink"/>
            <w:rFonts w:ascii="Arial" w:hAnsi="Arial" w:cs="Arial"/>
            <w:noProof/>
            <w:webHidden/>
            <w:color w:val="auto"/>
            <w:sz w:val="24"/>
            <w:szCs w:val="24"/>
            <w:u w:val="none"/>
          </w:rPr>
          <w:tab/>
        </w:r>
        <w:r w:rsidRPr="004E3902">
          <w:rPr>
            <w:rStyle w:val="Hyperlink"/>
            <w:webHidden/>
            <w:color w:val="auto"/>
            <w:u w:val="none"/>
          </w:rPr>
          <w:fldChar w:fldCharType="begin"/>
        </w:r>
        <w:r w:rsidRPr="004E3902">
          <w:rPr>
            <w:rStyle w:val="Hyperlink"/>
            <w:webHidden/>
            <w:color w:val="auto"/>
            <w:u w:val="none"/>
          </w:rPr>
          <w:instrText xml:space="preserve"> PAGEREF _Toc163992259 \h </w:instrText>
        </w:r>
        <w:r w:rsidRPr="004E3902">
          <w:rPr>
            <w:rStyle w:val="Hyperlink"/>
            <w:webHidden/>
            <w:color w:val="auto"/>
            <w:u w:val="none"/>
          </w:rPr>
        </w:r>
        <w:r w:rsidRPr="004E3902">
          <w:rPr>
            <w:rStyle w:val="Hyperlink"/>
            <w:noProof/>
            <w:webHidden/>
            <w:color w:val="auto"/>
            <w:u w:val="none"/>
          </w:rPr>
          <w:fldChar w:fldCharType="separate"/>
        </w:r>
        <w:r w:rsidRPr="004E3902">
          <w:rPr>
            <w:rStyle w:val="Hyperlink"/>
            <w:rFonts w:ascii="Arial" w:hAnsi="Arial" w:cs="Arial"/>
            <w:noProof/>
            <w:webHidden/>
            <w:color w:val="auto"/>
            <w:sz w:val="24"/>
            <w:szCs w:val="24"/>
            <w:u w:val="none"/>
          </w:rPr>
          <w:t>24</w:t>
        </w:r>
        <w:r w:rsidRPr="004E3902">
          <w:rPr>
            <w:rStyle w:val="Hyperlink"/>
            <w:webHidden/>
            <w:color w:val="auto"/>
            <w:u w:val="none"/>
          </w:rPr>
          <w:fldChar w:fldCharType="end"/>
        </w:r>
      </w:hyperlink>
    </w:p>
    <w:p w14:paraId="65C0E96E" w14:textId="610C5977" w:rsidR="004E3902" w:rsidRPr="004E3902" w:rsidRDefault="004E3902" w:rsidP="004E3902">
      <w:pPr>
        <w:pStyle w:val="TOC2"/>
        <w:rPr>
          <w:rStyle w:val="Hyperlink"/>
          <w:color w:val="auto"/>
          <w:u w:val="none"/>
        </w:rPr>
      </w:pPr>
      <w:r w:rsidRPr="004E3902">
        <w:rPr>
          <w:rStyle w:val="Hyperlink"/>
          <w:rFonts w:ascii="Arial" w:hAnsi="Arial" w:cs="Arial"/>
          <w:noProof/>
          <w:color w:val="auto"/>
          <w:sz w:val="24"/>
          <w:szCs w:val="24"/>
          <w:u w:val="none"/>
        </w:rPr>
        <w:t xml:space="preserve">Appendix B: </w:t>
      </w:r>
      <w:hyperlink w:anchor="_Toc163992260" w:history="1">
        <w:r w:rsidRPr="004E3902">
          <w:rPr>
            <w:rStyle w:val="Hyperlink"/>
            <w:rFonts w:ascii="Arial" w:hAnsi="Arial" w:cs="Arial"/>
            <w:noProof/>
            <w:color w:val="auto"/>
            <w:sz w:val="24"/>
            <w:szCs w:val="24"/>
            <w:u w:val="none"/>
          </w:rPr>
          <w:t>Application for Pre-ETS Community Rehabilitation Partnership Scoring Form</w:t>
        </w:r>
        <w:r w:rsidRPr="004E3902">
          <w:rPr>
            <w:rStyle w:val="Hyperlink"/>
            <w:webHidden/>
            <w:color w:val="auto"/>
            <w:u w:val="none"/>
          </w:rPr>
          <w:tab/>
        </w:r>
        <w:r w:rsidRPr="004E3902">
          <w:rPr>
            <w:rStyle w:val="Hyperlink"/>
            <w:webHidden/>
            <w:color w:val="auto"/>
            <w:u w:val="none"/>
          </w:rPr>
          <w:fldChar w:fldCharType="begin"/>
        </w:r>
        <w:r w:rsidRPr="004E3902">
          <w:rPr>
            <w:rStyle w:val="Hyperlink"/>
            <w:webHidden/>
            <w:color w:val="auto"/>
            <w:u w:val="none"/>
          </w:rPr>
          <w:instrText xml:space="preserve"> PAGEREF _Toc163992260 \h </w:instrText>
        </w:r>
        <w:r w:rsidRPr="004E3902">
          <w:rPr>
            <w:rStyle w:val="Hyperlink"/>
            <w:webHidden/>
            <w:color w:val="auto"/>
            <w:u w:val="none"/>
          </w:rPr>
        </w:r>
        <w:r w:rsidRPr="004E3902">
          <w:rPr>
            <w:rStyle w:val="Hyperlink"/>
            <w:noProof/>
            <w:webHidden/>
            <w:color w:val="auto"/>
            <w:u w:val="none"/>
          </w:rPr>
          <w:fldChar w:fldCharType="separate"/>
        </w:r>
        <w:r w:rsidRPr="004E3902">
          <w:rPr>
            <w:rStyle w:val="Hyperlink"/>
            <w:webHidden/>
            <w:color w:val="auto"/>
            <w:u w:val="none"/>
          </w:rPr>
          <w:t>42</w:t>
        </w:r>
        <w:r w:rsidRPr="004E3902">
          <w:rPr>
            <w:rStyle w:val="Hyperlink"/>
            <w:webHidden/>
            <w:color w:val="auto"/>
            <w:u w:val="none"/>
          </w:rPr>
          <w:fldChar w:fldCharType="end"/>
        </w:r>
      </w:hyperlink>
    </w:p>
    <w:p w14:paraId="34C8060A" w14:textId="116EFC92" w:rsidR="004E3902" w:rsidRPr="004E3902" w:rsidRDefault="004E3902" w:rsidP="004E3902">
      <w:pPr>
        <w:pStyle w:val="TOC2"/>
        <w:rPr>
          <w:rStyle w:val="Hyperlink"/>
          <w:color w:val="auto"/>
          <w:u w:val="none"/>
        </w:rPr>
      </w:pPr>
      <w:r w:rsidRPr="004E3902">
        <w:rPr>
          <w:rStyle w:val="Hyperlink"/>
          <w:rFonts w:ascii="Arial" w:hAnsi="Arial" w:cs="Arial"/>
          <w:noProof/>
          <w:color w:val="auto"/>
          <w:sz w:val="24"/>
          <w:szCs w:val="24"/>
          <w:u w:val="none"/>
        </w:rPr>
        <w:t xml:space="preserve">Appendix C: </w:t>
      </w:r>
      <w:hyperlink w:anchor="_Toc163992261" w:history="1">
        <w:r w:rsidRPr="004E3902">
          <w:rPr>
            <w:rStyle w:val="Hyperlink"/>
            <w:rFonts w:ascii="Arial" w:hAnsi="Arial" w:cs="Arial"/>
            <w:noProof/>
            <w:color w:val="auto"/>
            <w:sz w:val="24"/>
            <w:szCs w:val="24"/>
            <w:u w:val="none"/>
          </w:rPr>
          <w:t>Renewal Application for Pre-ETS Community Rehabilitation Partnership Scoring Form</w:t>
        </w:r>
        <w:r w:rsidRPr="004E3902">
          <w:rPr>
            <w:rStyle w:val="Hyperlink"/>
            <w:webHidden/>
            <w:color w:val="auto"/>
            <w:u w:val="none"/>
          </w:rPr>
          <w:tab/>
        </w:r>
        <w:r w:rsidRPr="004E3902">
          <w:rPr>
            <w:rStyle w:val="Hyperlink"/>
            <w:webHidden/>
            <w:color w:val="auto"/>
            <w:u w:val="none"/>
          </w:rPr>
          <w:fldChar w:fldCharType="begin"/>
        </w:r>
        <w:r w:rsidRPr="004E3902">
          <w:rPr>
            <w:rStyle w:val="Hyperlink"/>
            <w:webHidden/>
            <w:color w:val="auto"/>
            <w:u w:val="none"/>
          </w:rPr>
          <w:instrText xml:space="preserve"> PAGEREF _Toc163992261 \h </w:instrText>
        </w:r>
        <w:r w:rsidRPr="004E3902">
          <w:rPr>
            <w:rStyle w:val="Hyperlink"/>
            <w:webHidden/>
            <w:color w:val="auto"/>
            <w:u w:val="none"/>
          </w:rPr>
        </w:r>
        <w:r w:rsidRPr="004E3902">
          <w:rPr>
            <w:rStyle w:val="Hyperlink"/>
            <w:noProof/>
            <w:webHidden/>
            <w:color w:val="auto"/>
            <w:u w:val="none"/>
          </w:rPr>
          <w:fldChar w:fldCharType="separate"/>
        </w:r>
        <w:r w:rsidRPr="004E3902">
          <w:rPr>
            <w:rStyle w:val="Hyperlink"/>
            <w:webHidden/>
            <w:color w:val="auto"/>
            <w:u w:val="none"/>
          </w:rPr>
          <w:t>45</w:t>
        </w:r>
        <w:r w:rsidRPr="004E3902">
          <w:rPr>
            <w:rStyle w:val="Hyperlink"/>
            <w:webHidden/>
            <w:color w:val="auto"/>
            <w:u w:val="none"/>
          </w:rPr>
          <w:fldChar w:fldCharType="end"/>
        </w:r>
      </w:hyperlink>
    </w:p>
    <w:p w14:paraId="341BFF21" w14:textId="789C88BE" w:rsidR="0005394C" w:rsidRPr="00FB3901" w:rsidRDefault="00EE6211" w:rsidP="00B307B5">
      <w:pPr>
        <w:pStyle w:val="Level1RFA"/>
        <w:numPr>
          <w:ilvl w:val="0"/>
          <w:numId w:val="0"/>
        </w:numPr>
        <w:sectPr w:rsidR="0005394C" w:rsidRPr="00FB3901" w:rsidSect="009D42AE">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docGrid w:linePitch="360"/>
        </w:sectPr>
      </w:pPr>
      <w:r w:rsidRPr="004E3902">
        <w:rPr>
          <w:bCs/>
          <w:caps/>
          <w:noProof/>
        </w:rPr>
        <w:fldChar w:fldCharType="end"/>
      </w:r>
    </w:p>
    <w:p w14:paraId="3117769F" w14:textId="638969F8" w:rsidR="006C585F" w:rsidRPr="000F7769" w:rsidRDefault="000D5A4D" w:rsidP="00E83A49">
      <w:pPr>
        <w:pStyle w:val="Heading1"/>
      </w:pPr>
      <w:bookmarkStart w:id="1" w:name="_Toc163992233"/>
      <w:r w:rsidRPr="000F7769">
        <w:lastRenderedPageBreak/>
        <w:t>INTRODUCTION</w:t>
      </w:r>
      <w:bookmarkEnd w:id="1"/>
    </w:p>
    <w:p w14:paraId="6C2E7F3C" w14:textId="77777777" w:rsidR="006C585F" w:rsidRDefault="006C585F" w:rsidP="006C585F">
      <w:pPr>
        <w:pStyle w:val="ParagraphRFA"/>
      </w:pPr>
    </w:p>
    <w:p w14:paraId="4ED419F5" w14:textId="3B08B2AA" w:rsidR="006C585F" w:rsidRDefault="006C585F" w:rsidP="006C585F">
      <w:pPr>
        <w:pStyle w:val="ParagraphRFA"/>
      </w:pPr>
      <w:r w:rsidRPr="006C585F">
        <w:t>Pre-Employment Transition Services (</w:t>
      </w:r>
      <w:r w:rsidR="008F19B9">
        <w:t>P</w:t>
      </w:r>
      <w:r w:rsidR="00270960">
        <w:t>re</w:t>
      </w:r>
      <w:r w:rsidR="008F19B9">
        <w:t>-ETS</w:t>
      </w:r>
      <w:r w:rsidRPr="006C585F">
        <w:t>) are a set of activities defined by the federal Workforce Innovation and Opportunity Act (WIOA) of 2014</w:t>
      </w:r>
      <w:r w:rsidR="00580C40">
        <w:t xml:space="preserve"> (Public Law 113-128)</w:t>
      </w:r>
      <w:r w:rsidRPr="006C585F">
        <w:t xml:space="preserve"> intended to expose students with disabilities at an early age to self-advocacy, postsecondary training, and employment skills and options.  WIOA requires that the vocational rehabilitation program provide a continuum of services to students and youth which begins with </w:t>
      </w:r>
      <w:proofErr w:type="gramStart"/>
      <w:r w:rsidR="008F19B9">
        <w:t>P</w:t>
      </w:r>
      <w:r w:rsidR="00270960">
        <w:t>re</w:t>
      </w:r>
      <w:r w:rsidR="008F19B9">
        <w:t>-ETS</w:t>
      </w:r>
      <w:proofErr w:type="gramEnd"/>
      <w:r w:rsidRPr="006C585F">
        <w:t xml:space="preserve"> and, for individuals who are eligible for the vocational rehabilitation program, continues with vocational rehabilitation transition </w:t>
      </w:r>
      <w:r w:rsidR="00270960">
        <w:t xml:space="preserve">and employment </w:t>
      </w:r>
      <w:r w:rsidRPr="006C585F">
        <w:t xml:space="preserve">services.  The NC Division of Vocational Rehabilitation (NCDVR) and NC Division of Services for the Blind (NCDSB) seek applications from organizations and agencies that will provide pre-employment transition services to students with disabilities </w:t>
      </w:r>
      <w:r w:rsidR="00270960">
        <w:t>in North Carolina</w:t>
      </w:r>
      <w:r w:rsidRPr="006C585F">
        <w:t>.</w:t>
      </w:r>
    </w:p>
    <w:p w14:paraId="39F49AE7" w14:textId="23F55866" w:rsidR="000D5A4D" w:rsidRDefault="000D5A4D">
      <w:pPr>
        <w:rPr>
          <w:rFonts w:ascii="Arial" w:hAnsi="Arial" w:cs="Arial"/>
          <w:sz w:val="24"/>
          <w:szCs w:val="24"/>
        </w:rPr>
      </w:pPr>
      <w:r>
        <w:br w:type="page"/>
      </w:r>
    </w:p>
    <w:p w14:paraId="77E77405" w14:textId="30C02B3C" w:rsidR="004D59DD" w:rsidRPr="000D5A4D" w:rsidRDefault="000D5A4D" w:rsidP="000F7769">
      <w:pPr>
        <w:pStyle w:val="Heading1"/>
      </w:pPr>
      <w:bookmarkStart w:id="2" w:name="_Toc163992234"/>
      <w:r w:rsidRPr="000D5A4D">
        <w:lastRenderedPageBreak/>
        <w:t>GENERAL INFORMATION</w:t>
      </w:r>
      <w:bookmarkEnd w:id="2"/>
    </w:p>
    <w:p w14:paraId="055AD76F" w14:textId="77777777" w:rsidR="00664460" w:rsidRDefault="00664460" w:rsidP="00664460">
      <w:pPr>
        <w:pStyle w:val="Level2RFA"/>
        <w:numPr>
          <w:ilvl w:val="0"/>
          <w:numId w:val="0"/>
        </w:numPr>
        <w:ind w:left="1080" w:hanging="360"/>
      </w:pPr>
    </w:p>
    <w:p w14:paraId="09077B4B" w14:textId="1B8DDA39" w:rsidR="00664460" w:rsidRPr="00864871" w:rsidRDefault="000D5A4D" w:rsidP="00864871">
      <w:pPr>
        <w:pStyle w:val="Heading2"/>
      </w:pPr>
      <w:bookmarkStart w:id="3" w:name="_Toc163992235"/>
      <w:r w:rsidRPr="00864871">
        <w:t>Purpose of Request</w:t>
      </w:r>
      <w:bookmarkEnd w:id="3"/>
    </w:p>
    <w:p w14:paraId="7F11A809" w14:textId="120F1816" w:rsidR="00664460" w:rsidRDefault="00664460" w:rsidP="00664460">
      <w:pPr>
        <w:pStyle w:val="Level2RFA"/>
        <w:numPr>
          <w:ilvl w:val="0"/>
          <w:numId w:val="0"/>
        </w:numPr>
        <w:spacing w:line="240" w:lineRule="auto"/>
      </w:pPr>
      <w:bookmarkStart w:id="4" w:name="_Toc462728784"/>
      <w:bookmarkStart w:id="5" w:name="_Toc462732006"/>
      <w:bookmarkStart w:id="6" w:name="_Toc462735265"/>
      <w:bookmarkStart w:id="7" w:name="_Toc48209171"/>
      <w:r w:rsidRPr="00664460">
        <w:rPr>
          <w:rStyle w:val="ParagraphRFAChar"/>
        </w:rPr>
        <w:t xml:space="preserve">The purpose of this </w:t>
      </w:r>
      <w:r w:rsidR="00270960">
        <w:rPr>
          <w:rStyle w:val="ParagraphRFAChar"/>
        </w:rPr>
        <w:t>Request for Application</w:t>
      </w:r>
      <w:r w:rsidR="008B518F">
        <w:rPr>
          <w:rStyle w:val="ParagraphRFAChar"/>
        </w:rPr>
        <w:t>s</w:t>
      </w:r>
      <w:r w:rsidR="00270960">
        <w:rPr>
          <w:rStyle w:val="ParagraphRFAChar"/>
        </w:rPr>
        <w:t xml:space="preserve"> for Community Rehabilitation Partnership</w:t>
      </w:r>
      <w:r w:rsidR="00A132B3">
        <w:rPr>
          <w:rStyle w:val="ParagraphRFAChar"/>
        </w:rPr>
        <w:t xml:space="preserve"> </w:t>
      </w:r>
      <w:r w:rsidR="00270960">
        <w:rPr>
          <w:rStyle w:val="ParagraphRFAChar"/>
        </w:rPr>
        <w:t>(RACRP)</w:t>
      </w:r>
      <w:r w:rsidRPr="00664460">
        <w:rPr>
          <w:rStyle w:val="ParagraphRFAChar"/>
        </w:rPr>
        <w:t xml:space="preserve"> is to solicit agencies or organizations to provide pre-employment transition services (</w:t>
      </w:r>
      <w:proofErr w:type="gramStart"/>
      <w:r w:rsidR="008F19B9">
        <w:rPr>
          <w:rStyle w:val="ParagraphRFAChar"/>
        </w:rPr>
        <w:t>P</w:t>
      </w:r>
      <w:r w:rsidR="00270960">
        <w:rPr>
          <w:rStyle w:val="ParagraphRFAChar"/>
        </w:rPr>
        <w:t>re</w:t>
      </w:r>
      <w:r w:rsidR="008F19B9">
        <w:rPr>
          <w:rStyle w:val="ParagraphRFAChar"/>
        </w:rPr>
        <w:t>-ETS</w:t>
      </w:r>
      <w:proofErr w:type="gramEnd"/>
      <w:r w:rsidRPr="00664460">
        <w:rPr>
          <w:rStyle w:val="ParagraphRFAChar"/>
        </w:rPr>
        <w:t>) in order to increase the Divisions’ capacity for reaching and serving students with disabilities across North Carolina</w:t>
      </w:r>
      <w:r>
        <w:t>.</w:t>
      </w:r>
      <w:bookmarkEnd w:id="4"/>
      <w:bookmarkEnd w:id="5"/>
      <w:bookmarkEnd w:id="6"/>
      <w:bookmarkEnd w:id="7"/>
      <w:r>
        <w:t xml:space="preserve">  </w:t>
      </w:r>
    </w:p>
    <w:p w14:paraId="63685F86" w14:textId="77777777" w:rsidR="00664460" w:rsidRDefault="00664460" w:rsidP="00664460">
      <w:pPr>
        <w:pStyle w:val="Level2RFA"/>
        <w:numPr>
          <w:ilvl w:val="0"/>
          <w:numId w:val="0"/>
        </w:numPr>
        <w:spacing w:line="240" w:lineRule="auto"/>
      </w:pPr>
    </w:p>
    <w:p w14:paraId="36257411" w14:textId="5D278558" w:rsidR="00664460" w:rsidRPr="00664460" w:rsidRDefault="000D5A4D" w:rsidP="00864871">
      <w:pPr>
        <w:pStyle w:val="Heading2"/>
      </w:pPr>
      <w:bookmarkStart w:id="8" w:name="_Toc163992236"/>
      <w:r>
        <w:t>Award Amount, Term, And Special Provisions</w:t>
      </w:r>
      <w:bookmarkEnd w:id="8"/>
    </w:p>
    <w:p w14:paraId="55E28897" w14:textId="134A0B06" w:rsidR="00664460" w:rsidRDefault="00664460" w:rsidP="00664460">
      <w:pPr>
        <w:pStyle w:val="ParagraphRFA"/>
      </w:pPr>
      <w:r>
        <w:t>The Divisions will award up to $</w:t>
      </w:r>
      <w:r w:rsidR="00840237">
        <w:t xml:space="preserve">17 </w:t>
      </w:r>
      <w:r>
        <w:t xml:space="preserve">million for </w:t>
      </w:r>
      <w:proofErr w:type="gramStart"/>
      <w:r w:rsidR="008F19B9">
        <w:t>P</w:t>
      </w:r>
      <w:r w:rsidR="00853B7E">
        <w:t>re</w:t>
      </w:r>
      <w:r w:rsidR="008F19B9">
        <w:t>-ETS</w:t>
      </w:r>
      <w:proofErr w:type="gramEnd"/>
      <w:r>
        <w:t xml:space="preserve"> projects, contingent on funding availability.  The actual number of awards will be dependent on the number of applications that </w:t>
      </w:r>
      <w:r w:rsidR="00AB098A">
        <w:t xml:space="preserve">are selected via the method defined in </w:t>
      </w:r>
      <w:r w:rsidR="00AB098A" w:rsidRPr="00142881">
        <w:t xml:space="preserve">Section </w:t>
      </w:r>
      <w:r w:rsidR="00142881" w:rsidRPr="00142881">
        <w:t>VI</w:t>
      </w:r>
      <w:r w:rsidR="00AB098A" w:rsidRPr="00142881">
        <w:t xml:space="preserve">, Subsection </w:t>
      </w:r>
      <w:r w:rsidR="006B393A">
        <w:t>B</w:t>
      </w:r>
      <w:r w:rsidR="00AB098A" w:rsidRPr="00142881">
        <w:t xml:space="preserve"> a</w:t>
      </w:r>
      <w:r w:rsidR="00AB098A">
        <w:t xml:space="preserve">nd that meet the </w:t>
      </w:r>
      <w:r w:rsidR="00142881">
        <w:t>minimum qualifications and performance</w:t>
      </w:r>
      <w:r w:rsidR="00AB098A">
        <w:t xml:space="preserve"> requirements</w:t>
      </w:r>
      <w:r>
        <w:t xml:space="preserve"> as defined in </w:t>
      </w:r>
      <w:r w:rsidR="00AB098A" w:rsidRPr="00142881">
        <w:t>Section</w:t>
      </w:r>
      <w:r w:rsidR="00142881" w:rsidRPr="00142881">
        <w:t>s</w:t>
      </w:r>
      <w:r w:rsidR="00AB098A" w:rsidRPr="00142881">
        <w:t xml:space="preserve"> III</w:t>
      </w:r>
      <w:r w:rsidR="00142881" w:rsidRPr="00142881">
        <w:t xml:space="preserve"> and IV</w:t>
      </w:r>
      <w:r w:rsidRPr="00142881">
        <w:t xml:space="preserve"> of</w:t>
      </w:r>
      <w:r>
        <w:t xml:space="preserve"> this </w:t>
      </w:r>
      <w:r w:rsidR="00853B7E">
        <w:t>RACRP</w:t>
      </w:r>
      <w:r>
        <w:t xml:space="preserve">.  </w:t>
      </w:r>
      <w:r w:rsidR="00AB098A" w:rsidRPr="00AB098A">
        <w:t xml:space="preserve">The </w:t>
      </w:r>
      <w:r w:rsidR="00226B28">
        <w:t>Awards may be issued and then renewed annually for a period not to exceed three (3) years.</w:t>
      </w:r>
      <w:r w:rsidR="00BC232B">
        <w:t xml:space="preserve">  </w:t>
      </w:r>
    </w:p>
    <w:p w14:paraId="36868D3C" w14:textId="62E505D8" w:rsidR="00F007D7" w:rsidRDefault="00F007D7" w:rsidP="00664460">
      <w:pPr>
        <w:pStyle w:val="ParagraphRFA"/>
      </w:pPr>
    </w:p>
    <w:p w14:paraId="3F2680D8" w14:textId="4132E310" w:rsidR="000D5A4D" w:rsidRPr="000D5A4D" w:rsidRDefault="00F007D7" w:rsidP="00864871">
      <w:pPr>
        <w:pStyle w:val="Heading2"/>
      </w:pPr>
      <w:bookmarkStart w:id="9" w:name="_Toc163992237"/>
      <w:r w:rsidRPr="000D5A4D">
        <w:t>State of Emergency Modification</w:t>
      </w:r>
      <w:bookmarkEnd w:id="9"/>
    </w:p>
    <w:p w14:paraId="210DFCD5" w14:textId="50A5C71C" w:rsidR="00F007D7" w:rsidRPr="00A132B3" w:rsidRDefault="00F007D7" w:rsidP="00F007D7">
      <w:pPr>
        <w:pStyle w:val="ParagraphRFA"/>
        <w:rPr>
          <w:rFonts w:eastAsia="Arial"/>
          <w:color w:val="000000"/>
        </w:rPr>
      </w:pPr>
      <w:r w:rsidRPr="00A132B3">
        <w:rPr>
          <w:rFonts w:eastAsia="Arial"/>
          <w:color w:val="000000"/>
        </w:rPr>
        <w:t xml:space="preserve">In the event of a local or statewide Declaration of a State of Emergency by a governmental official, the </w:t>
      </w:r>
      <w:r w:rsidR="00853B7E" w:rsidRPr="00A132B3">
        <w:rPr>
          <w:rFonts w:eastAsia="Arial"/>
          <w:color w:val="000000"/>
        </w:rPr>
        <w:t xml:space="preserve">RACRP may be </w:t>
      </w:r>
      <w:proofErr w:type="gramStart"/>
      <w:r w:rsidR="00853B7E" w:rsidRPr="00A132B3">
        <w:rPr>
          <w:rFonts w:eastAsia="Arial"/>
          <w:color w:val="000000"/>
        </w:rPr>
        <w:t>temporarily suspended</w:t>
      </w:r>
      <w:proofErr w:type="gramEnd"/>
      <w:r w:rsidR="00853B7E" w:rsidRPr="00A132B3">
        <w:rPr>
          <w:rFonts w:eastAsia="Arial"/>
          <w:color w:val="000000"/>
        </w:rPr>
        <w:t xml:space="preserve"> and/or contracts for awards </w:t>
      </w:r>
      <w:r w:rsidR="00853B7E">
        <w:rPr>
          <w:rFonts w:eastAsia="Arial"/>
          <w:color w:val="000000"/>
        </w:rPr>
        <w:t xml:space="preserve">issued </w:t>
      </w:r>
      <w:r w:rsidR="00853B7E" w:rsidRPr="00A132B3">
        <w:rPr>
          <w:rFonts w:eastAsia="Arial"/>
          <w:color w:val="000000"/>
        </w:rPr>
        <w:t>under the RACRP may be modified or amended.</w:t>
      </w:r>
      <w:r w:rsidR="007E2CF5">
        <w:rPr>
          <w:rFonts w:eastAsia="Arial"/>
          <w:color w:val="000000"/>
        </w:rPr>
        <w:t xml:space="preserve">  </w:t>
      </w:r>
      <w:r w:rsidR="00853B7E">
        <w:rPr>
          <w:rFonts w:eastAsia="Arial"/>
          <w:color w:val="000000"/>
        </w:rPr>
        <w:t xml:space="preserve">Suspensions or </w:t>
      </w:r>
      <w:r w:rsidR="007E2CF5">
        <w:rPr>
          <w:rFonts w:eastAsia="Arial"/>
          <w:color w:val="000000"/>
        </w:rPr>
        <w:t>modifications</w:t>
      </w:r>
      <w:r w:rsidR="00D41F7C">
        <w:rPr>
          <w:rFonts w:eastAsia="Arial"/>
          <w:color w:val="000000"/>
        </w:rPr>
        <w:t xml:space="preserve"> </w:t>
      </w:r>
      <w:r w:rsidR="007E2CF5">
        <w:rPr>
          <w:rFonts w:eastAsia="Arial"/>
          <w:color w:val="000000"/>
        </w:rPr>
        <w:t>are</w:t>
      </w:r>
      <w:r w:rsidRPr="00A132B3">
        <w:rPr>
          <w:rFonts w:eastAsia="Arial"/>
          <w:color w:val="000000"/>
        </w:rPr>
        <w:t xml:space="preserve"> effective during the period in which the state or local emergency declaration is in force.</w:t>
      </w:r>
      <w:r w:rsidR="00CD6E4D">
        <w:rPr>
          <w:rFonts w:eastAsia="Arial"/>
          <w:color w:val="000000"/>
        </w:rPr>
        <w:t xml:space="preserve"> Applicants and Awardees will be notified of any action required.</w:t>
      </w:r>
    </w:p>
    <w:p w14:paraId="6E9EEF94" w14:textId="77777777" w:rsidR="00C13DEE" w:rsidRDefault="00C13DEE" w:rsidP="00664460">
      <w:pPr>
        <w:pStyle w:val="ParagraphRFA"/>
      </w:pPr>
    </w:p>
    <w:p w14:paraId="625A0217" w14:textId="26F9B4AE" w:rsidR="00C13DEE" w:rsidRPr="000D5A4D" w:rsidRDefault="000D5A4D" w:rsidP="00864871">
      <w:pPr>
        <w:pStyle w:val="Heading2"/>
      </w:pPr>
      <w:bookmarkStart w:id="10" w:name="_Toc163992238"/>
      <w:r>
        <w:t>Definitions</w:t>
      </w:r>
      <w:bookmarkEnd w:id="10"/>
    </w:p>
    <w:p w14:paraId="26BE495F" w14:textId="6D118A31" w:rsidR="0094095E" w:rsidRDefault="0094095E" w:rsidP="00C13DEE">
      <w:pPr>
        <w:pStyle w:val="ParagraphRFA"/>
        <w:rPr>
          <w:b/>
        </w:rPr>
      </w:pPr>
    </w:p>
    <w:p w14:paraId="54EF667C" w14:textId="33EDDF7C" w:rsidR="0094095E" w:rsidRPr="00A132B3" w:rsidRDefault="0094095E" w:rsidP="00C13DEE">
      <w:pPr>
        <w:pStyle w:val="ParagraphRFA"/>
      </w:pPr>
      <w:r>
        <w:rPr>
          <w:b/>
        </w:rPr>
        <w:t xml:space="preserve">Applicant: </w:t>
      </w:r>
      <w:r w:rsidR="00CE0514">
        <w:t>a</w:t>
      </w:r>
      <w:r>
        <w:t xml:space="preserve">n organization or agency </w:t>
      </w:r>
      <w:proofErr w:type="gramStart"/>
      <w:r>
        <w:t>submitting an application</w:t>
      </w:r>
      <w:proofErr w:type="gramEnd"/>
      <w:r>
        <w:t xml:space="preserve"> in response to this RACRP.</w:t>
      </w:r>
    </w:p>
    <w:p w14:paraId="33801626" w14:textId="53DE85BF" w:rsidR="00A17B1E" w:rsidRDefault="00A17B1E" w:rsidP="00C13DEE">
      <w:pPr>
        <w:pStyle w:val="ParagraphRFA"/>
        <w:rPr>
          <w:b/>
        </w:rPr>
      </w:pPr>
    </w:p>
    <w:p w14:paraId="37A3753E" w14:textId="1B0F26C2" w:rsidR="005C08FD" w:rsidRDefault="00A17B1E" w:rsidP="005C08FD">
      <w:pPr>
        <w:pStyle w:val="ParagraphRFA"/>
      </w:pPr>
      <w:r>
        <w:rPr>
          <w:b/>
        </w:rPr>
        <w:t xml:space="preserve">Audited Financial Statement: </w:t>
      </w:r>
      <w:r w:rsidR="005C08FD">
        <w:rPr>
          <w:b/>
        </w:rPr>
        <w:t>“</w:t>
      </w:r>
      <w:r w:rsidR="005C08FD">
        <w:t>work product resulting from the independent examination of [an organization’s] financial records by a licensed certified public accountant” and includes “an examination of the financial records, accounts, business transactions, accounting practices, and internal controls of [the organization]” by an auditor who is “not an employee of the [organization] but instead is retained through a contract for services and is hence ‘independent.’”</w:t>
      </w:r>
      <w:r w:rsidR="00067572">
        <w:t xml:space="preserve"> </w:t>
      </w:r>
      <w:r w:rsidR="005C08FD">
        <w:t>(</w:t>
      </w:r>
      <w:hyperlink r:id="rId16" w:history="1">
        <w:r w:rsidR="005C08FD">
          <w:rPr>
            <w:rStyle w:val="Hyperlink"/>
          </w:rPr>
          <w:t>https://www.councilofnonprofits.org/nonprofit-audit-guide/what-is-independent-audit</w:t>
        </w:r>
      </w:hyperlink>
      <w:r w:rsidR="005C08FD">
        <w:t>)</w:t>
      </w:r>
    </w:p>
    <w:p w14:paraId="517627E9" w14:textId="3CE5E7C4" w:rsidR="007E2CF5" w:rsidRDefault="007E2CF5" w:rsidP="005C08FD">
      <w:pPr>
        <w:pStyle w:val="ParagraphRFA"/>
      </w:pPr>
    </w:p>
    <w:p w14:paraId="5AF9270A" w14:textId="621BD6CE" w:rsidR="007E2CF5" w:rsidRPr="00A132B3" w:rsidRDefault="007E2CF5" w:rsidP="005C08FD">
      <w:pPr>
        <w:pStyle w:val="ParagraphRFA"/>
      </w:pPr>
      <w:r w:rsidRPr="00A132B3">
        <w:rPr>
          <w:b/>
        </w:rPr>
        <w:t>Awardee</w:t>
      </w:r>
      <w:r>
        <w:t xml:space="preserve">: A Provider organization or agency who has submitted an application for this RACRP and has been awarded an active contract to deliver </w:t>
      </w:r>
      <w:proofErr w:type="gramStart"/>
      <w:r>
        <w:t>Pre-ETS</w:t>
      </w:r>
      <w:proofErr w:type="gramEnd"/>
      <w:r>
        <w:t xml:space="preserve"> services.</w:t>
      </w:r>
    </w:p>
    <w:p w14:paraId="2376E8FD" w14:textId="77777777" w:rsidR="001B018B" w:rsidRDefault="001B018B" w:rsidP="00C13DEE">
      <w:pPr>
        <w:pStyle w:val="ParagraphRFA"/>
        <w:rPr>
          <w:b/>
        </w:rPr>
      </w:pPr>
    </w:p>
    <w:p w14:paraId="320F19FA" w14:textId="4CC1814E" w:rsidR="00C13DEE" w:rsidRDefault="00C13DEE" w:rsidP="00C13DEE">
      <w:pPr>
        <w:pStyle w:val="ParagraphRFA"/>
      </w:pPr>
      <w:r>
        <w:rPr>
          <w:b/>
        </w:rPr>
        <w:t>Counseling on opportunities for enrollment in comprehensive transition or postsecondary educational programs at institutions of higher education</w:t>
      </w:r>
      <w:r w:rsidR="0024725A">
        <w:rPr>
          <w:b/>
        </w:rPr>
        <w:t xml:space="preserve"> (counseling on postsecondary training options)</w:t>
      </w:r>
      <w:r>
        <w:rPr>
          <w:b/>
        </w:rPr>
        <w:t xml:space="preserve">: </w:t>
      </w:r>
      <w:r>
        <w:t xml:space="preserve">information on college application and admission processes, completing the Free Application for Federal Student Aid (FAFSA), college course offerings, career options, the types of academic and </w:t>
      </w:r>
      <w:r>
        <w:lastRenderedPageBreak/>
        <w:t>occupational training needed to succeed in the workplace, postsecondary opportunities associated with career fields or pathways, and resources that may be used to support individual student success in education and training, which could include disability support services</w:t>
      </w:r>
      <w:r w:rsidR="00C95EBF">
        <w:t xml:space="preserve"> (34 </w:t>
      </w:r>
      <w:r w:rsidR="00C95EBF" w:rsidRPr="006521CF">
        <w:t>CFR §</w:t>
      </w:r>
      <w:r w:rsidR="00C95EBF">
        <w:t>361</w:t>
      </w:r>
      <w:r w:rsidR="00C95EBF" w:rsidRPr="006521CF">
        <w:t>)</w:t>
      </w:r>
      <w:r w:rsidR="008D29E3">
        <w:t>.</w:t>
      </w:r>
    </w:p>
    <w:p w14:paraId="15D1BA33" w14:textId="77777777" w:rsidR="004D0C28" w:rsidRDefault="004D0C28" w:rsidP="00C13DEE">
      <w:pPr>
        <w:pStyle w:val="ParagraphRFA"/>
      </w:pPr>
    </w:p>
    <w:p w14:paraId="08645BB3" w14:textId="3828EBED" w:rsidR="00F029F4" w:rsidRPr="00104327" w:rsidRDefault="004D0C28" w:rsidP="00C13DEE">
      <w:pPr>
        <w:pStyle w:val="ParagraphRFA"/>
      </w:pPr>
      <w:r>
        <w:rPr>
          <w:b/>
          <w:bCs/>
        </w:rPr>
        <w:t xml:space="preserve">Deliverable(s): </w:t>
      </w:r>
      <w:r>
        <w:t>a statement or statements that comprise a milestone and describe the specific activities or interventions that are to be performed for or delivered to a student with a disability.</w:t>
      </w:r>
    </w:p>
    <w:p w14:paraId="6F3494EE" w14:textId="77777777" w:rsidR="00C13DEE" w:rsidRDefault="00C13DEE" w:rsidP="00C13DEE">
      <w:pPr>
        <w:pStyle w:val="ParagraphRFA"/>
      </w:pPr>
    </w:p>
    <w:p w14:paraId="4F426898" w14:textId="16B58524" w:rsidR="00C13DEE" w:rsidRDefault="00C13DEE" w:rsidP="00C13DEE">
      <w:pPr>
        <w:pStyle w:val="ParagraphRFA"/>
      </w:pPr>
      <w:r>
        <w:rPr>
          <w:b/>
        </w:rPr>
        <w:t xml:space="preserve">Division: </w:t>
      </w:r>
      <w:r>
        <w:t xml:space="preserve">refers to </w:t>
      </w:r>
      <w:r w:rsidR="00067572">
        <w:t xml:space="preserve">either </w:t>
      </w:r>
      <w:r>
        <w:t>the North Carolina Division of Vocational Rehabilitation</w:t>
      </w:r>
      <w:r w:rsidR="00067572">
        <w:t xml:space="preserve"> or the North Carolina Division of Services for the Blind</w:t>
      </w:r>
      <w:r w:rsidR="008D29E3">
        <w:t>.</w:t>
      </w:r>
    </w:p>
    <w:p w14:paraId="41B36C0E" w14:textId="77777777" w:rsidR="00C13DEE" w:rsidRDefault="00C13DEE" w:rsidP="00C13DEE">
      <w:pPr>
        <w:pStyle w:val="ParagraphRFA"/>
      </w:pPr>
    </w:p>
    <w:p w14:paraId="1B4530F3" w14:textId="74F77FBD" w:rsidR="00C13DEE" w:rsidRDefault="00C13DEE" w:rsidP="00C13DEE">
      <w:pPr>
        <w:pStyle w:val="ParagraphRFA"/>
      </w:pPr>
      <w:r>
        <w:rPr>
          <w:b/>
        </w:rPr>
        <w:t xml:space="preserve">Divisions: </w:t>
      </w:r>
      <w:r>
        <w:t xml:space="preserve">refers to both the North Carolina Division of Vocational Rehabilitation and the North Carolina Division of Services for the Blind, whose needs are jointly stated in this </w:t>
      </w:r>
      <w:r w:rsidR="00274CF2">
        <w:t>R</w:t>
      </w:r>
      <w:r w:rsidR="006A38B1">
        <w:t>AC</w:t>
      </w:r>
      <w:r w:rsidR="00274CF2">
        <w:t>RP</w:t>
      </w:r>
      <w:r w:rsidR="008D29E3">
        <w:t>.</w:t>
      </w:r>
    </w:p>
    <w:p w14:paraId="1AAA7C67" w14:textId="19733125" w:rsidR="009146DF" w:rsidRDefault="009146DF" w:rsidP="00C13DEE">
      <w:pPr>
        <w:pStyle w:val="ParagraphRFA"/>
      </w:pPr>
    </w:p>
    <w:p w14:paraId="4873A847" w14:textId="14EFA856" w:rsidR="00F029F4" w:rsidRPr="00104327" w:rsidRDefault="009146DF" w:rsidP="00C13DEE">
      <w:pPr>
        <w:pStyle w:val="ParagraphRFA"/>
        <w:rPr>
          <w:b/>
        </w:rPr>
      </w:pPr>
      <w:r>
        <w:rPr>
          <w:b/>
        </w:rPr>
        <w:t>Financial Sound</w:t>
      </w:r>
      <w:r w:rsidR="007E2CF5">
        <w:rPr>
          <w:b/>
        </w:rPr>
        <w:t>n</w:t>
      </w:r>
      <w:r>
        <w:rPr>
          <w:b/>
        </w:rPr>
        <w:t>ess and Stability:</w:t>
      </w:r>
      <w:r w:rsidR="00B26F31">
        <w:rPr>
          <w:b/>
        </w:rPr>
        <w:t xml:space="preserve"> </w:t>
      </w:r>
      <w:r w:rsidR="00B26F31">
        <w:t xml:space="preserve">the ability for the organization to develop and execute a new program without the benefit of remuneration for a minimum of six (6) months.  </w:t>
      </w:r>
      <w:r>
        <w:rPr>
          <w:b/>
        </w:rPr>
        <w:t xml:space="preserve"> </w:t>
      </w:r>
    </w:p>
    <w:p w14:paraId="0D93C3B5" w14:textId="77777777" w:rsidR="00C13DEE" w:rsidRDefault="00C13DEE" w:rsidP="00C13DEE">
      <w:pPr>
        <w:pStyle w:val="ParagraphRFA"/>
      </w:pPr>
    </w:p>
    <w:p w14:paraId="53D13221" w14:textId="4919986C" w:rsidR="006A38B1" w:rsidRPr="00104327" w:rsidRDefault="006A38B1" w:rsidP="00C13DEE">
      <w:pPr>
        <w:pStyle w:val="ParagraphRFA"/>
        <w:rPr>
          <w:bCs/>
        </w:rPr>
      </w:pPr>
      <w:r>
        <w:rPr>
          <w:b/>
        </w:rPr>
        <w:t>Individualized Education Program (IEP)</w:t>
      </w:r>
      <w:r w:rsidR="00596B78">
        <w:rPr>
          <w:b/>
        </w:rPr>
        <w:t>:</w:t>
      </w:r>
      <w:r w:rsidR="00426272">
        <w:rPr>
          <w:bCs/>
        </w:rPr>
        <w:t xml:space="preserve"> </w:t>
      </w:r>
      <w:r w:rsidR="00596B78">
        <w:rPr>
          <w:bCs/>
        </w:rPr>
        <w:t xml:space="preserve">as required by Part B of IDEA, </w:t>
      </w:r>
      <w:r w:rsidR="00426272">
        <w:rPr>
          <w:bCs/>
        </w:rPr>
        <w:t xml:space="preserve">a written statement for each child with a disability including present levels of academic achievement and functional performance, measurable annual goals, special </w:t>
      </w:r>
      <w:proofErr w:type="gramStart"/>
      <w:r w:rsidR="00426272">
        <w:rPr>
          <w:bCs/>
        </w:rPr>
        <w:t>education</w:t>
      </w:r>
      <w:proofErr w:type="gramEnd"/>
      <w:r w:rsidR="00426272">
        <w:rPr>
          <w:bCs/>
        </w:rPr>
        <w:t xml:space="preserve"> and related services to enable the child to make progress in goals, accommodations required to access services, and, beginning at age 16, a plan of transition services.</w:t>
      </w:r>
      <w:r w:rsidR="00596B78">
        <w:rPr>
          <w:bCs/>
        </w:rPr>
        <w:t xml:space="preserve"> (For full definition, see 34 CFR </w:t>
      </w:r>
      <w:r w:rsidR="00596B78" w:rsidRPr="006D1859">
        <w:t>§</w:t>
      </w:r>
      <w:r w:rsidR="00596B78">
        <w:t>300.320.)</w:t>
      </w:r>
    </w:p>
    <w:p w14:paraId="287F4400" w14:textId="77777777" w:rsidR="006A38B1" w:rsidRDefault="006A38B1" w:rsidP="00C13DEE">
      <w:pPr>
        <w:pStyle w:val="ParagraphRFA"/>
        <w:rPr>
          <w:b/>
        </w:rPr>
      </w:pPr>
    </w:p>
    <w:p w14:paraId="78C7B025" w14:textId="09A02A31" w:rsidR="00C13DEE" w:rsidRPr="006D1859" w:rsidRDefault="00C13DEE" w:rsidP="00C13DEE">
      <w:pPr>
        <w:pStyle w:val="ParagraphRFA"/>
      </w:pPr>
      <w:r w:rsidRPr="006D1859">
        <w:rPr>
          <w:b/>
        </w:rPr>
        <w:t xml:space="preserve">Individual with a disability: </w:t>
      </w:r>
      <w:r w:rsidR="00BC1D7B" w:rsidRPr="006D1859">
        <w:t>an individual</w:t>
      </w:r>
      <w:r w:rsidRPr="006D1859">
        <w:t xml:space="preserve"> who (a) has a physical or mental impairment that substantially limits one or more major life activities of such individual; (b) has a record of such an impairment; or (c) is regarded as having such an impairment</w:t>
      </w:r>
      <w:r w:rsidR="00BC1D7B" w:rsidRPr="006D1859">
        <w:t xml:space="preserve"> (29 CFR §1630.2(g))</w:t>
      </w:r>
      <w:r w:rsidR="008D29E3">
        <w:t>.</w:t>
      </w:r>
    </w:p>
    <w:p w14:paraId="1FBD80E4" w14:textId="77777777" w:rsidR="00C13DEE" w:rsidRPr="006D1859" w:rsidRDefault="00C13DEE" w:rsidP="00C13DEE">
      <w:pPr>
        <w:pStyle w:val="ParagraphRFA"/>
      </w:pPr>
    </w:p>
    <w:p w14:paraId="440671A3" w14:textId="6916AEAD" w:rsidR="00C13DEE" w:rsidRDefault="00C13DEE" w:rsidP="00C13DEE">
      <w:pPr>
        <w:pStyle w:val="ParagraphRFA"/>
      </w:pPr>
      <w:r w:rsidRPr="006D1859">
        <w:rPr>
          <w:b/>
        </w:rPr>
        <w:t xml:space="preserve">Individuals with Disabilities Education Act (IDEA): </w:t>
      </w:r>
      <w:r w:rsidRPr="006D1859">
        <w:t>federal legislation governing how states and public agencies provide early intervention, special education, and related services to eligible infants, toddlers, children, and youth with disabilities</w:t>
      </w:r>
      <w:r w:rsidR="001C0393" w:rsidRPr="006D1859">
        <w:t xml:space="preserve"> (20 U.S.C. Chapter 33)</w:t>
      </w:r>
      <w:r w:rsidR="008D29E3">
        <w:t>.</w:t>
      </w:r>
    </w:p>
    <w:p w14:paraId="464246A4" w14:textId="77777777" w:rsidR="00C13DEE" w:rsidRPr="006D1859" w:rsidRDefault="00C13DEE" w:rsidP="00C13DEE">
      <w:pPr>
        <w:pStyle w:val="ParagraphRFA"/>
      </w:pPr>
    </w:p>
    <w:p w14:paraId="779CE5E7" w14:textId="263811F8" w:rsidR="00C13DEE" w:rsidRPr="006D1859" w:rsidRDefault="00C13DEE" w:rsidP="00C13DEE">
      <w:pPr>
        <w:pStyle w:val="ParagraphRFA"/>
      </w:pPr>
      <w:r w:rsidRPr="006D1859">
        <w:rPr>
          <w:b/>
        </w:rPr>
        <w:t xml:space="preserve">Instruction in self-advocacy: </w:t>
      </w:r>
      <w:r w:rsidRPr="006D1859">
        <w:t>instruction on rights, responsibilities, and how to request accommodations or services and supports needed during the transition from secondary to postsecondary education and employment; includes disability and peer mentoring and youth leadership activities</w:t>
      </w:r>
      <w:r w:rsidR="00C95EBF" w:rsidRPr="006D1859">
        <w:t xml:space="preserve"> (34 CFR §361)</w:t>
      </w:r>
      <w:r w:rsidR="008D29E3">
        <w:t>.</w:t>
      </w:r>
    </w:p>
    <w:p w14:paraId="592CD770" w14:textId="77777777" w:rsidR="00C13DEE" w:rsidRPr="006D1859" w:rsidRDefault="00C13DEE" w:rsidP="00C13DEE">
      <w:pPr>
        <w:pStyle w:val="ParagraphRFA"/>
      </w:pPr>
    </w:p>
    <w:p w14:paraId="2851BBBB" w14:textId="501618E1" w:rsidR="00C13DEE" w:rsidRPr="006D1859" w:rsidRDefault="00C13DEE" w:rsidP="00C13DEE">
      <w:pPr>
        <w:pStyle w:val="ParagraphRFA"/>
      </w:pPr>
      <w:r w:rsidRPr="006D1859">
        <w:rPr>
          <w:b/>
        </w:rPr>
        <w:t xml:space="preserve">Integrated community setting: </w:t>
      </w:r>
      <w:r w:rsidR="00976B73" w:rsidRPr="006D1859">
        <w:t>a setting typically found in the community in which students with disabilities interact with non-disabled individuals other than non-disabled individuals who are providing services to those students with disabilities</w:t>
      </w:r>
      <w:r w:rsidR="00801CDA" w:rsidRPr="006D1859">
        <w:t xml:space="preserve"> </w:t>
      </w:r>
      <w:r w:rsidR="00C95EBF" w:rsidRPr="006D1859">
        <w:t>(34 CFR §361.5(c)(32))</w:t>
      </w:r>
      <w:r w:rsidR="008D29E3">
        <w:t>.</w:t>
      </w:r>
    </w:p>
    <w:p w14:paraId="629BB8D1" w14:textId="77777777" w:rsidR="00976B73" w:rsidRPr="006D1859" w:rsidRDefault="00976B73" w:rsidP="00C13DEE">
      <w:pPr>
        <w:pStyle w:val="ParagraphRFA"/>
      </w:pPr>
    </w:p>
    <w:p w14:paraId="0B0E197F" w14:textId="7AC55C02" w:rsidR="00976B73" w:rsidRPr="006D1859" w:rsidRDefault="00976B73" w:rsidP="00C13DEE">
      <w:pPr>
        <w:pStyle w:val="ParagraphRFA"/>
      </w:pPr>
      <w:r w:rsidRPr="006D1859">
        <w:rPr>
          <w:b/>
        </w:rPr>
        <w:t xml:space="preserve">Job exploration counseling: </w:t>
      </w:r>
      <w:r w:rsidRPr="006D1859">
        <w:t>providing information regarding in-demand industry sections and occupations, as well as non-traditional employment, labor market composition, administration of vocational interest inventories, and identification of career pathways of interest to the students; may include a discussion of the students’ vocational interest inventory results, in-demand occupations, career pathways, and local labor market information that applies to those particular interests</w:t>
      </w:r>
      <w:r w:rsidR="00C95EBF" w:rsidRPr="006D1859">
        <w:t xml:space="preserve"> (34 CFR §361)</w:t>
      </w:r>
      <w:r w:rsidR="008D29E3">
        <w:t>.</w:t>
      </w:r>
    </w:p>
    <w:p w14:paraId="36F4E25F" w14:textId="77777777" w:rsidR="00976B73" w:rsidRPr="006D1859" w:rsidRDefault="00976B73" w:rsidP="00C13DEE">
      <w:pPr>
        <w:pStyle w:val="ParagraphRFA"/>
      </w:pPr>
    </w:p>
    <w:p w14:paraId="6B9D2A0E" w14:textId="0067A4A1" w:rsidR="00BC1D7B" w:rsidRDefault="00976B73" w:rsidP="00BC1D7B">
      <w:pPr>
        <w:pStyle w:val="ParagraphRFA"/>
      </w:pPr>
      <w:r w:rsidRPr="006D1859">
        <w:rPr>
          <w:b/>
        </w:rPr>
        <w:t xml:space="preserve">Major life activity: </w:t>
      </w:r>
      <w:r w:rsidRPr="006D1859">
        <w:t>includes caring for oneself, performing manual tasks, seeing, hearing, eating, sleeping, walking, standing, lifting, bending, speaking, breathing, learning, reading, concentrating, thinking, communicating, and working; also includes the operation of a major bodily function, including but not limited to, functions of the immune system, normal cell growth, digestive, bowel, bladder, neurological, brain, respiratory, circulatory, endocr</w:t>
      </w:r>
      <w:r w:rsidR="00BC1D7B" w:rsidRPr="006D1859">
        <w:t>ine, and reproductive functions (29 CFR §1630.2(h)(1))</w:t>
      </w:r>
      <w:r w:rsidR="008D29E3">
        <w:t>.</w:t>
      </w:r>
    </w:p>
    <w:p w14:paraId="1AA55943" w14:textId="57E39A2C" w:rsidR="00A17B1E" w:rsidRDefault="00A17B1E" w:rsidP="00BC1D7B">
      <w:pPr>
        <w:pStyle w:val="ParagraphRFA"/>
      </w:pPr>
    </w:p>
    <w:p w14:paraId="519E6279" w14:textId="75F95560" w:rsidR="00A17B1E" w:rsidRPr="00A17B1E" w:rsidRDefault="00A17B1E" w:rsidP="00BC1D7B">
      <w:pPr>
        <w:pStyle w:val="ParagraphRFA"/>
      </w:pPr>
      <w:r w:rsidRPr="00A132B3">
        <w:rPr>
          <w:b/>
        </w:rPr>
        <w:t>Mileston</w:t>
      </w:r>
      <w:r>
        <w:rPr>
          <w:b/>
        </w:rPr>
        <w:t xml:space="preserve">e: </w:t>
      </w:r>
      <w:r>
        <w:t xml:space="preserve">a per-student unit of billable </w:t>
      </w:r>
      <w:proofErr w:type="gramStart"/>
      <w:r>
        <w:t>Pre-ETS</w:t>
      </w:r>
      <w:proofErr w:type="gramEnd"/>
      <w:r>
        <w:t xml:space="preserve"> services defined </w:t>
      </w:r>
      <w:r w:rsidR="006A38B1">
        <w:t xml:space="preserve">by a </w:t>
      </w:r>
      <w:r>
        <w:t xml:space="preserve">set of deliverables </w:t>
      </w:r>
      <w:r w:rsidR="006A38B1">
        <w:t>and</w:t>
      </w:r>
      <w:r w:rsidR="00104327">
        <w:t xml:space="preserve"> </w:t>
      </w:r>
      <w:r>
        <w:t xml:space="preserve">paid at </w:t>
      </w:r>
      <w:r w:rsidR="006A38B1">
        <w:t>a standard</w:t>
      </w:r>
      <w:r>
        <w:t xml:space="preserve"> rate</w:t>
      </w:r>
      <w:r w:rsidR="006A38B1">
        <w:t xml:space="preserve"> once completed</w:t>
      </w:r>
      <w:r w:rsidR="008D29E3">
        <w:t>.</w:t>
      </w:r>
      <w:r>
        <w:t xml:space="preserve"> </w:t>
      </w:r>
    </w:p>
    <w:p w14:paraId="0763493C" w14:textId="77777777" w:rsidR="00976B73" w:rsidRPr="006D1859" w:rsidRDefault="00976B73" w:rsidP="00C13DEE">
      <w:pPr>
        <w:pStyle w:val="ParagraphRFA"/>
      </w:pPr>
    </w:p>
    <w:p w14:paraId="06FD36E0" w14:textId="1DD45D60" w:rsidR="00976B73" w:rsidRPr="006D1859" w:rsidRDefault="00976B73" w:rsidP="00C13DEE">
      <w:pPr>
        <w:pStyle w:val="ParagraphRFA"/>
      </w:pPr>
      <w:r w:rsidRPr="006D1859">
        <w:rPr>
          <w:b/>
        </w:rPr>
        <w:t xml:space="preserve">Potentially eligible: </w:t>
      </w:r>
      <w:r w:rsidR="00E85798" w:rsidRPr="006D1859">
        <w:t xml:space="preserve">has not or has not yet </w:t>
      </w:r>
      <w:proofErr w:type="gramStart"/>
      <w:r w:rsidR="00E85798" w:rsidRPr="006D1859">
        <w:t>submitted an application</w:t>
      </w:r>
      <w:proofErr w:type="gramEnd"/>
      <w:r w:rsidR="00E85798" w:rsidRPr="006D1859">
        <w:t xml:space="preserve"> and been determined eligible for the vocational rehabilitation program</w:t>
      </w:r>
      <w:r w:rsidR="004F6FFC" w:rsidRPr="006D1859">
        <w:t xml:space="preserve"> (34 CFR §361)</w:t>
      </w:r>
      <w:r w:rsidR="008D29E3">
        <w:t>.</w:t>
      </w:r>
    </w:p>
    <w:p w14:paraId="3B2EEC11" w14:textId="77777777" w:rsidR="00E85798" w:rsidRPr="006D1859" w:rsidRDefault="00E85798" w:rsidP="00C13DEE">
      <w:pPr>
        <w:pStyle w:val="ParagraphRFA"/>
      </w:pPr>
    </w:p>
    <w:p w14:paraId="122326F7" w14:textId="770EEFAF" w:rsidR="00E85798" w:rsidRPr="006D1859" w:rsidRDefault="00E85798" w:rsidP="00C13DEE">
      <w:pPr>
        <w:pStyle w:val="ParagraphRFA"/>
      </w:pPr>
      <w:r w:rsidRPr="006D1859">
        <w:rPr>
          <w:b/>
        </w:rPr>
        <w:t xml:space="preserve">Pre-employment </w:t>
      </w:r>
      <w:r w:rsidR="000F331F">
        <w:rPr>
          <w:b/>
        </w:rPr>
        <w:t>T</w:t>
      </w:r>
      <w:r w:rsidRPr="006D1859">
        <w:rPr>
          <w:b/>
        </w:rPr>
        <w:t xml:space="preserve">ransition </w:t>
      </w:r>
      <w:r w:rsidR="000F331F">
        <w:rPr>
          <w:b/>
        </w:rPr>
        <w:t>S</w:t>
      </w:r>
      <w:r w:rsidRPr="006D1859">
        <w:rPr>
          <w:b/>
        </w:rPr>
        <w:t>ervices</w:t>
      </w:r>
      <w:r w:rsidR="000F331F">
        <w:rPr>
          <w:b/>
        </w:rPr>
        <w:t xml:space="preserve"> (Pre-ETS) Required Activities</w:t>
      </w:r>
      <w:r w:rsidRPr="006D1859">
        <w:rPr>
          <w:b/>
        </w:rPr>
        <w:t xml:space="preserve">: </w:t>
      </w:r>
      <w:r w:rsidR="00A21A2D" w:rsidRPr="006D1859">
        <w:t>Any or all of the following f</w:t>
      </w:r>
      <w:r w:rsidRPr="006D1859">
        <w:t xml:space="preserve">ive activities provided to </w:t>
      </w:r>
      <w:r w:rsidRPr="006D1859">
        <w:rPr>
          <w:i/>
        </w:rPr>
        <w:t>students with disabilities</w:t>
      </w:r>
      <w:r w:rsidRPr="006D1859">
        <w:t xml:space="preserve"> as defined in </w:t>
      </w:r>
      <w:r w:rsidR="00F339CA" w:rsidRPr="006D06AF">
        <w:t>Section II, Subs</w:t>
      </w:r>
      <w:r w:rsidRPr="006D06AF">
        <w:t xml:space="preserve">ection </w:t>
      </w:r>
      <w:r w:rsidR="006D06AF" w:rsidRPr="006D06AF">
        <w:t>D</w:t>
      </w:r>
      <w:r w:rsidRPr="006D06AF">
        <w:t>:</w:t>
      </w:r>
      <w:r w:rsidRPr="006D1859">
        <w:t xml:space="preserve"> (1) job exploration counseling, (2) work-based learning experiences which may include in-school or after school opportunities, or experience outside of the traditional school setting (including internships), (3) counseling on opportunities for enrollment in comprehensive transition or postsecondary educational programs at institutions of higher education; (4) workplace readiness training to develop social skills and independent living; and (5) instruction in self-advocacy, which may include peer ment</w:t>
      </w:r>
      <w:r w:rsidR="00725032" w:rsidRPr="006D1859">
        <w:t>oring</w:t>
      </w:r>
      <w:r w:rsidR="00C95EBF" w:rsidRPr="006D1859">
        <w:t xml:space="preserve"> (34 CFR §361.48(a)(2))</w:t>
      </w:r>
      <w:r w:rsidR="008D29E3">
        <w:t>.</w:t>
      </w:r>
    </w:p>
    <w:p w14:paraId="699A7C96" w14:textId="77777777" w:rsidR="00725032" w:rsidRPr="006D1859" w:rsidRDefault="00725032" w:rsidP="00C13DEE">
      <w:pPr>
        <w:pStyle w:val="ParagraphRFA"/>
      </w:pPr>
    </w:p>
    <w:p w14:paraId="66AA82CC" w14:textId="130DF52D" w:rsidR="00725032" w:rsidRPr="006D1859" w:rsidRDefault="00725032" w:rsidP="00C13DEE">
      <w:pPr>
        <w:pStyle w:val="ParagraphRFA"/>
      </w:pPr>
      <w:r w:rsidRPr="006D1859">
        <w:rPr>
          <w:b/>
        </w:rPr>
        <w:t xml:space="preserve">Recognized postsecondary education credential: </w:t>
      </w:r>
      <w:r w:rsidRPr="006D1859">
        <w:t>an industry-recognized certificate or certification, a certificate of completion of an apprenticeship, a license recognized by the State involved or Federal government, or an associate or baccalaureate degree, as well as graduate degrees for the purposes of the VR program as required by section 103(a)(5) of the Rehabilitation Act of 1973, as amended by title IV of WIOA; awarded in recognition of an individual’s attainment of measurable technical or industry/occupational skills necessary to obtain employment or advance within an industry/occupation (RSA-TAC-17-01)</w:t>
      </w:r>
      <w:r w:rsidR="008D29E3">
        <w:t>.</w:t>
      </w:r>
    </w:p>
    <w:p w14:paraId="3668B310" w14:textId="2E92D473" w:rsidR="00E85798" w:rsidRDefault="00E85798" w:rsidP="00C13DEE">
      <w:pPr>
        <w:pStyle w:val="ParagraphRFA"/>
      </w:pPr>
    </w:p>
    <w:p w14:paraId="51ECFA4C" w14:textId="0760E923" w:rsidR="00D05412" w:rsidRPr="007E2CF5" w:rsidRDefault="00D05412" w:rsidP="00C13DEE">
      <w:pPr>
        <w:pStyle w:val="ParagraphRFA"/>
      </w:pPr>
      <w:r w:rsidRPr="00A132B3">
        <w:rPr>
          <w:b/>
        </w:rPr>
        <w:t>Service Delivery Methods:</w:t>
      </w:r>
      <w:r w:rsidR="007E2CF5">
        <w:rPr>
          <w:b/>
        </w:rPr>
        <w:t xml:space="preserve">  </w:t>
      </w:r>
      <w:r w:rsidR="007E2CF5" w:rsidRPr="00A132B3">
        <w:t>The means by which</w:t>
      </w:r>
      <w:r w:rsidR="00050996">
        <w:t xml:space="preserve"> </w:t>
      </w:r>
      <w:proofErr w:type="gramStart"/>
      <w:r w:rsidR="00050996">
        <w:t>Pre-ETS</w:t>
      </w:r>
      <w:proofErr w:type="gramEnd"/>
      <w:r w:rsidR="007E2CF5" w:rsidRPr="00A132B3">
        <w:t xml:space="preserve"> interventions are made available to students with disabilities.  </w:t>
      </w:r>
      <w:r w:rsidR="007E2CF5">
        <w:t>Allowable methods</w:t>
      </w:r>
      <w:r w:rsidR="007E2CF5" w:rsidRPr="00A132B3">
        <w:t xml:space="preserve"> include</w:t>
      </w:r>
      <w:r w:rsidR="00050996">
        <w:t xml:space="preserve"> arranging/ coordinating, facilitating, instructing, and assessing.</w:t>
      </w:r>
    </w:p>
    <w:p w14:paraId="28F90793" w14:textId="77777777" w:rsidR="00D05412" w:rsidRPr="006D1859" w:rsidRDefault="00D05412" w:rsidP="00C13DEE">
      <w:pPr>
        <w:pStyle w:val="ParagraphRFA"/>
      </w:pPr>
    </w:p>
    <w:p w14:paraId="69AA3651" w14:textId="145B18BF" w:rsidR="00725032" w:rsidRPr="006D1859" w:rsidRDefault="00E85798" w:rsidP="00725032">
      <w:pPr>
        <w:pStyle w:val="ParagraphRFA"/>
      </w:pPr>
      <w:r w:rsidRPr="006D1859">
        <w:rPr>
          <w:b/>
        </w:rPr>
        <w:t xml:space="preserve">Student with a disability: </w:t>
      </w:r>
      <w:r w:rsidRPr="006D1859">
        <w:t>An individual with a disability in a secondary, postsecondary, or other recognized education program who is aged 14-21 years</w:t>
      </w:r>
      <w:r w:rsidR="006A38B1">
        <w:t xml:space="preserve"> (or 22 years if </w:t>
      </w:r>
      <w:r w:rsidR="006A38B1">
        <w:lastRenderedPageBreak/>
        <w:t>receiving services under an Individualized Education Program (IEP) and not yet exited from secondary education)</w:t>
      </w:r>
      <w:r w:rsidRPr="006D1859">
        <w:t xml:space="preserve"> and is (1) eligible for and receiving special education or related services under Part B of the Individuals with Disabilities Education Act (IDEA) or (2) is a student who is an individual with a disability for the purposes of section 504 of the Rehabilitation Act</w:t>
      </w:r>
      <w:r w:rsidR="00725032" w:rsidRPr="006D1859">
        <w:t xml:space="preserve"> (34 CFR §361.5(c)(51)).  A postsecondary program must result in a recognized postsecondary education credential</w:t>
      </w:r>
      <w:r w:rsidR="004F6FFC" w:rsidRPr="006D1859">
        <w:t xml:space="preserve"> (RSA-TAC-17-01)</w:t>
      </w:r>
      <w:r w:rsidR="008D29E3">
        <w:t>.</w:t>
      </w:r>
    </w:p>
    <w:p w14:paraId="2E5BC8A9" w14:textId="77777777" w:rsidR="00E85798" w:rsidRPr="006D1859" w:rsidRDefault="00E85798" w:rsidP="00C13DEE">
      <w:pPr>
        <w:pStyle w:val="ParagraphRFA"/>
      </w:pPr>
    </w:p>
    <w:p w14:paraId="122DC79A" w14:textId="6620348F" w:rsidR="00E85798" w:rsidRPr="006D1859" w:rsidRDefault="00E85798" w:rsidP="00C13DEE">
      <w:pPr>
        <w:pStyle w:val="ParagraphRFA"/>
      </w:pPr>
      <w:r w:rsidRPr="006D1859">
        <w:rPr>
          <w:b/>
        </w:rPr>
        <w:t xml:space="preserve">Work-based learning experiences: </w:t>
      </w:r>
      <w:r w:rsidRPr="006D1859">
        <w:t>job training, informational interviewing, work-site tour, job shadowing, or mentoring opportunities and work experiences such as paid and unpaid internships, apprenticeships (not including pre-apprenticeships and Registered apprenticeships), short-term employment, fell</w:t>
      </w:r>
      <w:r w:rsidR="00C95EBF" w:rsidRPr="006D1859">
        <w:t>owships, or on-the-job training (34 CFR §361)</w:t>
      </w:r>
      <w:r w:rsidR="008D29E3">
        <w:t>.</w:t>
      </w:r>
    </w:p>
    <w:p w14:paraId="014F0803" w14:textId="77777777" w:rsidR="00E85798" w:rsidRPr="006D1859" w:rsidRDefault="00E85798" w:rsidP="00C13DEE">
      <w:pPr>
        <w:pStyle w:val="ParagraphRFA"/>
      </w:pPr>
    </w:p>
    <w:p w14:paraId="4FF2FCE2" w14:textId="7C8D439D" w:rsidR="00E85798" w:rsidRPr="006D1859" w:rsidRDefault="00E85798" w:rsidP="00C13DEE">
      <w:pPr>
        <w:pStyle w:val="ParagraphRFA"/>
      </w:pPr>
      <w:r w:rsidRPr="006D1859">
        <w:rPr>
          <w:b/>
        </w:rPr>
        <w:t xml:space="preserve">Workforce Innovation and Opportunity Act (WIOA): </w:t>
      </w:r>
      <w:r w:rsidRPr="006D1859">
        <w:t>federal legislation to amend the Workforce Investment Act of 1998 to strengthen the United States workforce development system through innovation in, and alignment and improvement of, employment, training, and education programs in the United States, and to promote individual and national economic growth; enacted July 22, 2014</w:t>
      </w:r>
      <w:r w:rsidR="004F6FFC" w:rsidRPr="006D1859">
        <w:t xml:space="preserve"> (P.L. 113-128)</w:t>
      </w:r>
      <w:r w:rsidR="008D29E3">
        <w:t>.</w:t>
      </w:r>
    </w:p>
    <w:p w14:paraId="37DC40DF" w14:textId="77777777" w:rsidR="00E85798" w:rsidRPr="006D1859" w:rsidRDefault="00E85798" w:rsidP="00C13DEE">
      <w:pPr>
        <w:pStyle w:val="ParagraphRFA"/>
      </w:pPr>
    </w:p>
    <w:p w14:paraId="17B176FE" w14:textId="5267CCEE" w:rsidR="00E85798" w:rsidRPr="006D1859" w:rsidRDefault="00E85798" w:rsidP="00C13DEE">
      <w:pPr>
        <w:pStyle w:val="ParagraphRFA"/>
      </w:pPr>
      <w:r w:rsidRPr="006D1859">
        <w:rPr>
          <w:b/>
        </w:rPr>
        <w:t xml:space="preserve">Workplace readiness training: </w:t>
      </w:r>
      <w:r w:rsidRPr="006D1859">
        <w:t>programming to develop social skills and independent living, such as communication and interpersonal skills, financial literacy, orientation and mobility skills, job-seeking skills, understanding employer expectations for punctuality and performance, as well as other “soft” skills necessary for employment</w:t>
      </w:r>
      <w:r w:rsidR="00C95EBF" w:rsidRPr="006D1859">
        <w:t xml:space="preserve"> (34 CFR §361)</w:t>
      </w:r>
      <w:r w:rsidR="008D29E3">
        <w:t>.</w:t>
      </w:r>
    </w:p>
    <w:p w14:paraId="6AAE1D6C" w14:textId="77777777" w:rsidR="000D5A4D" w:rsidRDefault="000D5A4D">
      <w:pPr>
        <w:rPr>
          <w:rFonts w:ascii="Arial" w:hAnsi="Arial" w:cs="Arial"/>
          <w:sz w:val="24"/>
          <w:szCs w:val="24"/>
        </w:rPr>
      </w:pPr>
      <w:r>
        <w:br w:type="page"/>
      </w:r>
    </w:p>
    <w:p w14:paraId="26A8C4E0" w14:textId="10D04A64" w:rsidR="000F7769" w:rsidRDefault="00E85798" w:rsidP="000F7769">
      <w:pPr>
        <w:pStyle w:val="Heading1"/>
      </w:pPr>
      <w:r w:rsidRPr="006D1859">
        <w:lastRenderedPageBreak/>
        <w:t xml:space="preserve"> </w:t>
      </w:r>
      <w:bookmarkStart w:id="11" w:name="_Toc163992239"/>
      <w:r w:rsidR="000D5A4D" w:rsidRPr="00A132B3">
        <w:t>MINIMUM QUALIFICATIONS</w:t>
      </w:r>
      <w:bookmarkEnd w:id="11"/>
    </w:p>
    <w:p w14:paraId="21C28DE9" w14:textId="77777777" w:rsidR="000F7769" w:rsidRPr="000F7769" w:rsidRDefault="000F7769" w:rsidP="000F7769">
      <w:pPr>
        <w:spacing w:after="0"/>
      </w:pPr>
    </w:p>
    <w:p w14:paraId="1541B1E6" w14:textId="7C9C6250" w:rsidR="00A132B3" w:rsidRPr="004163FE" w:rsidRDefault="000F331F" w:rsidP="00A132B3">
      <w:pPr>
        <w:pStyle w:val="Level2RFA"/>
        <w:numPr>
          <w:ilvl w:val="0"/>
          <w:numId w:val="0"/>
        </w:numPr>
        <w:spacing w:line="240" w:lineRule="auto"/>
      </w:pPr>
      <w:bookmarkStart w:id="12" w:name="_Toc48209176"/>
      <w:r>
        <w:t>To be considered for an award, applicants</w:t>
      </w:r>
      <w:r w:rsidR="004163FE">
        <w:t xml:space="preserve"> must meet </w:t>
      </w:r>
      <w:proofErr w:type="gramStart"/>
      <w:r w:rsidR="004163FE">
        <w:t>all of</w:t>
      </w:r>
      <w:proofErr w:type="gramEnd"/>
      <w:r w:rsidR="004163FE">
        <w:t xml:space="preserve"> the following minimum</w:t>
      </w:r>
      <w:r w:rsidR="00A132B3">
        <w:t xml:space="preserve"> </w:t>
      </w:r>
      <w:r w:rsidR="004163FE">
        <w:t>qualifi</w:t>
      </w:r>
      <w:r>
        <w:t>cations:</w:t>
      </w:r>
      <w:bookmarkEnd w:id="12"/>
    </w:p>
    <w:p w14:paraId="4C3CE17D" w14:textId="19D19712" w:rsidR="00F526C0" w:rsidRDefault="000F331F" w:rsidP="00BE65EF">
      <w:pPr>
        <w:pStyle w:val="ParagraphRFA"/>
        <w:numPr>
          <w:ilvl w:val="0"/>
          <w:numId w:val="12"/>
        </w:numPr>
        <w:ind w:left="1080"/>
      </w:pPr>
      <w:r>
        <w:t xml:space="preserve">The </w:t>
      </w:r>
      <w:r w:rsidR="002D27B8">
        <w:t>A</w:t>
      </w:r>
      <w:r>
        <w:t>pplicant</w:t>
      </w:r>
      <w:r w:rsidR="00AC52B6">
        <w:t xml:space="preserve"> shall</w:t>
      </w:r>
      <w:r w:rsidR="00F526C0">
        <w:t>:</w:t>
      </w:r>
      <w:r w:rsidR="00DE7443" w:rsidRPr="006D1859">
        <w:t xml:space="preserve"> </w:t>
      </w:r>
    </w:p>
    <w:p w14:paraId="547C98A6" w14:textId="05D1258A" w:rsidR="000F3AAA" w:rsidRDefault="00F526C0" w:rsidP="00BE65EF">
      <w:pPr>
        <w:pStyle w:val="ParagraphRFA"/>
        <w:numPr>
          <w:ilvl w:val="0"/>
          <w:numId w:val="4"/>
        </w:numPr>
      </w:pPr>
      <w:r>
        <w:t>provide evidence</w:t>
      </w:r>
      <w:r w:rsidR="004163FE">
        <w:t xml:space="preserve"> (e.g., staff resumes, staff position descriptions)</w:t>
      </w:r>
      <w:r w:rsidRPr="006D1859">
        <w:t xml:space="preserve"> </w:t>
      </w:r>
      <w:r w:rsidR="00DE7443" w:rsidRPr="006D1859">
        <w:t xml:space="preserve">that the organization’s direct service </w:t>
      </w:r>
      <w:r w:rsidR="00C13DEE" w:rsidRPr="006D1859">
        <w:t>staff have three or more years of related experiences</w:t>
      </w:r>
      <w:r w:rsidR="00AF2CC5">
        <w:t xml:space="preserve"> with students or youth</w:t>
      </w:r>
      <w:r w:rsidR="00C13DEE" w:rsidRPr="006D1859">
        <w:t xml:space="preserve"> in pre-employment tra</w:t>
      </w:r>
      <w:r w:rsidR="00F339CA" w:rsidRPr="006D1859">
        <w:t xml:space="preserve">nsition </w:t>
      </w:r>
      <w:r w:rsidR="0097574E">
        <w:t xml:space="preserve">or similar </w:t>
      </w:r>
      <w:r w:rsidR="00F339CA" w:rsidRPr="006D1859">
        <w:t>services for which the A</w:t>
      </w:r>
      <w:r w:rsidR="00DE7443" w:rsidRPr="006D1859">
        <w:t>pplicant is applying</w:t>
      </w:r>
      <w:r>
        <w:t xml:space="preserve">, </w:t>
      </w:r>
    </w:p>
    <w:p w14:paraId="41E98EF3" w14:textId="4AF8EF72" w:rsidR="00F526C0" w:rsidRDefault="00F526C0" w:rsidP="000F3AAA">
      <w:pPr>
        <w:pStyle w:val="ParagraphRFA"/>
        <w:ind w:left="1800"/>
        <w:jc w:val="center"/>
      </w:pPr>
      <w:r>
        <w:t>OR</w:t>
      </w:r>
    </w:p>
    <w:p w14:paraId="3CC195BE" w14:textId="4399E3EB" w:rsidR="00233234" w:rsidRDefault="00F526C0" w:rsidP="00BE65EF">
      <w:pPr>
        <w:pStyle w:val="ParagraphRFA"/>
        <w:numPr>
          <w:ilvl w:val="0"/>
          <w:numId w:val="14"/>
        </w:numPr>
      </w:pPr>
      <w:r>
        <w:t>provide evidence</w:t>
      </w:r>
      <w:r w:rsidR="004163FE">
        <w:t xml:space="preserve"> (e.g., position description, job posting)</w:t>
      </w:r>
      <w:r>
        <w:t xml:space="preserve"> that the organization will recruit for direct service staff with </w:t>
      </w:r>
      <w:r w:rsidRPr="006D1859">
        <w:t>three or more years of related experiences</w:t>
      </w:r>
      <w:r w:rsidR="00AF2CC5">
        <w:t xml:space="preserve"> with students or youth</w:t>
      </w:r>
      <w:r w:rsidRPr="006D1859">
        <w:t xml:space="preserve"> in pre-employment transition </w:t>
      </w:r>
      <w:r w:rsidR="0097574E">
        <w:t xml:space="preserve">or similar </w:t>
      </w:r>
      <w:r w:rsidRPr="006D1859">
        <w:t xml:space="preserve">services for which the Applicant is </w:t>
      </w:r>
      <w:proofErr w:type="gramStart"/>
      <w:r w:rsidRPr="006D1859">
        <w:t>applying</w:t>
      </w:r>
      <w:proofErr w:type="gramEnd"/>
      <w:r>
        <w:t xml:space="preserve"> </w:t>
      </w:r>
    </w:p>
    <w:p w14:paraId="6F96DA5D" w14:textId="7A8789E2" w:rsidR="00F526C0" w:rsidRDefault="00F526C0" w:rsidP="00233234">
      <w:pPr>
        <w:pStyle w:val="ParagraphRFA"/>
        <w:ind w:left="1800"/>
        <w:jc w:val="center"/>
      </w:pPr>
      <w:r>
        <w:t>OR</w:t>
      </w:r>
    </w:p>
    <w:p w14:paraId="60FD97FA" w14:textId="01C97E79" w:rsidR="000D5A4D" w:rsidRDefault="00F526C0" w:rsidP="00BE65EF">
      <w:pPr>
        <w:pStyle w:val="ParagraphRFA"/>
        <w:numPr>
          <w:ilvl w:val="0"/>
          <w:numId w:val="4"/>
        </w:numPr>
      </w:pPr>
      <w:r>
        <w:t>provide evidence</w:t>
      </w:r>
      <w:r w:rsidR="004163FE">
        <w:t xml:space="preserve"> (e.g., organizational chart, staff resumes, staff bios, staff position description)</w:t>
      </w:r>
      <w:r>
        <w:t xml:space="preserve"> that direct service staff will be supervised by individuals who have </w:t>
      </w:r>
      <w:r w:rsidRPr="006D1859">
        <w:t>three or more years of related experiences</w:t>
      </w:r>
      <w:r w:rsidR="00AF2CC5">
        <w:t xml:space="preserve"> with students or youth</w:t>
      </w:r>
      <w:r w:rsidRPr="006D1859">
        <w:t xml:space="preserve"> in pre-employment transition</w:t>
      </w:r>
      <w:r w:rsidR="0097574E">
        <w:t xml:space="preserve"> or similar</w:t>
      </w:r>
      <w:r w:rsidRPr="006D1859">
        <w:t xml:space="preserve"> services for which the Applicant is </w:t>
      </w:r>
      <w:proofErr w:type="gramStart"/>
      <w:r w:rsidRPr="006D1859">
        <w:t>applying</w:t>
      </w:r>
      <w:proofErr w:type="gramEnd"/>
    </w:p>
    <w:p w14:paraId="5602CAC4" w14:textId="1130B523" w:rsidR="002D27B8" w:rsidRPr="002D27B8" w:rsidRDefault="000F331F" w:rsidP="00BE65EF">
      <w:pPr>
        <w:pStyle w:val="ParagraphRFA"/>
        <w:numPr>
          <w:ilvl w:val="0"/>
          <w:numId w:val="12"/>
        </w:numPr>
        <w:ind w:left="1080"/>
        <w:rPr>
          <w:rStyle w:val="CommentReference"/>
          <w:sz w:val="24"/>
          <w:szCs w:val="24"/>
        </w:rPr>
      </w:pPr>
      <w:r>
        <w:t xml:space="preserve">The </w:t>
      </w:r>
      <w:r w:rsidR="002D27B8">
        <w:t>A</w:t>
      </w:r>
      <w:r w:rsidR="00801CDA" w:rsidRPr="006D1859">
        <w:t>pplicant must be</w:t>
      </w:r>
      <w:r w:rsidR="00C13DEE" w:rsidRPr="006D1859">
        <w:t xml:space="preserve"> registered </w:t>
      </w:r>
      <w:r w:rsidR="00DE7443" w:rsidRPr="006D1859">
        <w:t xml:space="preserve">as a </w:t>
      </w:r>
      <w:r w:rsidR="00C13DEE" w:rsidRPr="006D1859">
        <w:t xml:space="preserve">business </w:t>
      </w:r>
      <w:r w:rsidR="004B224B" w:rsidRPr="006D1859">
        <w:t>with</w:t>
      </w:r>
      <w:r w:rsidR="00DE7443" w:rsidRPr="006D1859">
        <w:t xml:space="preserve"> the NC Secretary of State</w:t>
      </w:r>
      <w:r w:rsidR="003923D0">
        <w:t xml:space="preserve"> and provide a valid NC Secretary of State Identification Number (SOSID)</w:t>
      </w:r>
      <w:r w:rsidR="00C13DEE" w:rsidRPr="006D1859">
        <w:t>.</w:t>
      </w:r>
    </w:p>
    <w:p w14:paraId="355A3865" w14:textId="50D1573A" w:rsidR="000D5A4D" w:rsidRDefault="002D27B8" w:rsidP="00BE65EF">
      <w:pPr>
        <w:pStyle w:val="ParagraphRFA"/>
        <w:numPr>
          <w:ilvl w:val="0"/>
          <w:numId w:val="12"/>
        </w:numPr>
        <w:ind w:left="1080"/>
      </w:pPr>
      <w:r>
        <w:t>T</w:t>
      </w:r>
      <w:r w:rsidR="000F331F">
        <w:t xml:space="preserve">he </w:t>
      </w:r>
      <w:r>
        <w:t>A</w:t>
      </w:r>
      <w:r w:rsidR="00AF2CC5" w:rsidRPr="0088640D">
        <w:t xml:space="preserve">pplicant must </w:t>
      </w:r>
      <w:r w:rsidR="00AF2CC5">
        <w:t>provide evidence of the organization’s policies</w:t>
      </w:r>
      <w:r w:rsidR="00AF2CC5" w:rsidRPr="0088640D">
        <w:t xml:space="preserve"> currently used to conduct </w:t>
      </w:r>
      <w:r w:rsidR="008A35F2">
        <w:t xml:space="preserve">criminal </w:t>
      </w:r>
      <w:r w:rsidR="00AF2CC5" w:rsidRPr="0088640D">
        <w:t xml:space="preserve">background checks on </w:t>
      </w:r>
      <w:r w:rsidR="000F331F">
        <w:t xml:space="preserve">the applicant’s </w:t>
      </w:r>
      <w:r w:rsidR="00AF2CC5" w:rsidRPr="0088640D">
        <w:t>officers, directors, employees, agents, or subcontractors.</w:t>
      </w:r>
      <w:r w:rsidR="00AF2CC5">
        <w:t xml:space="preserve">  </w:t>
      </w:r>
      <w:r w:rsidR="000F331F">
        <w:t>The a</w:t>
      </w:r>
      <w:r w:rsidR="008A35F2">
        <w:t>pplicant’s policies shall require completion</w:t>
      </w:r>
      <w:r w:rsidR="00AF2CC5">
        <w:t xml:space="preserve"> of a criminal background check</w:t>
      </w:r>
      <w:r w:rsidR="008A35F2">
        <w:t xml:space="preserve"> for all staff and volunteers having direct </w:t>
      </w:r>
      <w:r w:rsidR="00B15412">
        <w:t>interaction with student</w:t>
      </w:r>
      <w:r w:rsidR="00986C9E">
        <w:t xml:space="preserve">s and/or those who are </w:t>
      </w:r>
      <w:r w:rsidR="00B15412">
        <w:t xml:space="preserve">responsible for delivery of goods or services to school system property </w:t>
      </w:r>
      <w:r w:rsidR="00F57A78">
        <w:t>at least annually</w:t>
      </w:r>
      <w:r w:rsidR="00AF2CC5">
        <w:t xml:space="preserve">.  This check should also include a check of the National Sex Offender Registry.  </w:t>
      </w:r>
      <w:r w:rsidR="008A35F2">
        <w:t>The policies shall require that a</w:t>
      </w:r>
      <w:r w:rsidR="00AF2CC5">
        <w:t>ny prior felony convictions or other abnormalities must have written evidence of supervisory review and acknowledgement, which justifies employment.</w:t>
      </w:r>
      <w:r w:rsidR="000F331F">
        <w:rPr>
          <w:rStyle w:val="FootnoteReference"/>
        </w:rPr>
        <w:footnoteReference w:id="2"/>
      </w:r>
    </w:p>
    <w:p w14:paraId="1AD98969" w14:textId="50F91369" w:rsidR="00AC52B6" w:rsidRPr="006D1859" w:rsidRDefault="00B26F31" w:rsidP="00BE65EF">
      <w:pPr>
        <w:pStyle w:val="ParagraphRFA"/>
        <w:numPr>
          <w:ilvl w:val="0"/>
          <w:numId w:val="12"/>
        </w:numPr>
        <w:ind w:left="1080"/>
      </w:pPr>
      <w:r>
        <w:t xml:space="preserve">The </w:t>
      </w:r>
      <w:r w:rsidR="002D27B8">
        <w:t>A</w:t>
      </w:r>
      <w:r>
        <w:t>pplicant</w:t>
      </w:r>
      <w:r w:rsidR="00AC52B6">
        <w:t xml:space="preserve"> must provide evidence of financial soundness and stability</w:t>
      </w:r>
      <w:r>
        <w:t xml:space="preserve"> </w:t>
      </w:r>
      <w:r w:rsidRPr="002D27B8">
        <w:t xml:space="preserve">as defined in </w:t>
      </w:r>
      <w:r w:rsidR="006D06AF">
        <w:t>Section II, Subsection D</w:t>
      </w:r>
      <w:r w:rsidR="00AC52B6">
        <w:t xml:space="preserve">.  </w:t>
      </w:r>
      <w:r w:rsidR="002F3FA6">
        <w:t>Applicants shall</w:t>
      </w:r>
      <w:r w:rsidR="00AC52B6">
        <w:t xml:space="preserve"> evidence</w:t>
      </w:r>
      <w:r w:rsidR="002F3FA6">
        <w:t xml:space="preserve"> the organization’s financial soundness and stability</w:t>
      </w:r>
      <w:r w:rsidR="00AC52B6">
        <w:t xml:space="preserve"> by providing the organization’s most recent audited financial statement</w:t>
      </w:r>
      <w:r w:rsidR="005C08FD">
        <w:t xml:space="preserve"> </w:t>
      </w:r>
      <w:r w:rsidR="006D06AF">
        <w:t>also</w:t>
      </w:r>
      <w:r w:rsidR="005C08FD">
        <w:t xml:space="preserve"> defined in </w:t>
      </w:r>
      <w:r w:rsidR="005C08FD" w:rsidRPr="006D06AF">
        <w:t xml:space="preserve">Section II, Subsection </w:t>
      </w:r>
      <w:r w:rsidR="006D06AF" w:rsidRPr="006D06AF">
        <w:t>D</w:t>
      </w:r>
      <w:r w:rsidR="00AC52B6" w:rsidRPr="00B26F31">
        <w:t>.</w:t>
      </w:r>
      <w:r w:rsidR="007A335E">
        <w:t xml:space="preserve">  Audited financial statements are utilized by the Division</w:t>
      </w:r>
      <w:r w:rsidR="00E347F6">
        <w:t>s</w:t>
      </w:r>
      <w:r w:rsidR="007A335E">
        <w:t xml:space="preserve"> to assist in determining an organization’s operational and/or financial risk.</w:t>
      </w:r>
      <w:r w:rsidR="00E300D0">
        <w:t xml:space="preserve"> If an audited financial statement is not available, the Applicant may submit the organization’s most recent year’s tax return in lieu of an audited financial statement.</w:t>
      </w:r>
    </w:p>
    <w:p w14:paraId="12B9D76A" w14:textId="77777777" w:rsidR="00C13DEE" w:rsidRPr="006D1859" w:rsidRDefault="00C13DEE" w:rsidP="00C13DEE">
      <w:pPr>
        <w:pStyle w:val="ParagraphRFA"/>
      </w:pPr>
    </w:p>
    <w:p w14:paraId="7E89B121" w14:textId="5154DB53" w:rsidR="00C13DEE" w:rsidRPr="006D1859" w:rsidRDefault="00962B90" w:rsidP="000F7769">
      <w:pPr>
        <w:pStyle w:val="Heading1"/>
      </w:pPr>
      <w:bookmarkStart w:id="13" w:name="_Toc163992240"/>
      <w:r w:rsidRPr="000D5A4D">
        <w:lastRenderedPageBreak/>
        <w:t>PERFORMANCE REQUIREMENTS</w:t>
      </w:r>
      <w:bookmarkEnd w:id="13"/>
      <w:r w:rsidR="00412C1D" w:rsidRPr="000D5A4D">
        <w:t xml:space="preserve"> </w:t>
      </w:r>
    </w:p>
    <w:p w14:paraId="0B57BEA6" w14:textId="7BC4ED73" w:rsidR="00916E55" w:rsidRDefault="00C13DEE" w:rsidP="00C13DEE">
      <w:pPr>
        <w:pStyle w:val="ParagraphRFA"/>
      </w:pPr>
      <w:r w:rsidRPr="006D1859">
        <w:t xml:space="preserve">  </w:t>
      </w:r>
    </w:p>
    <w:p w14:paraId="09D95726" w14:textId="4309BCD5" w:rsidR="009146DF" w:rsidRPr="00A132B3" w:rsidRDefault="009146DF" w:rsidP="003F2EA4">
      <w:pPr>
        <w:pStyle w:val="RFAnumberedparagraph"/>
        <w:ind w:left="0"/>
      </w:pPr>
      <w:r>
        <w:t xml:space="preserve">In addition to meeting minimum qualifications as defined </w:t>
      </w:r>
      <w:r w:rsidRPr="00E347F6">
        <w:t>in Section</w:t>
      </w:r>
      <w:r w:rsidR="00E347F6" w:rsidRPr="00E347F6">
        <w:t xml:space="preserve"> III</w:t>
      </w:r>
      <w:r w:rsidRPr="00E347F6">
        <w:t>,</w:t>
      </w:r>
      <w:r>
        <w:t xml:space="preserve"> successful </w:t>
      </w:r>
      <w:r w:rsidR="00C12E80">
        <w:t>a</w:t>
      </w:r>
      <w:r>
        <w:t xml:space="preserve">pplicants will demonstrate </w:t>
      </w:r>
      <w:r w:rsidR="00F51EDD">
        <w:t>intent</w:t>
      </w:r>
      <w:r w:rsidR="00C12E80">
        <w:t xml:space="preserve"> to </w:t>
      </w:r>
      <w:r w:rsidR="00F51EDD">
        <w:t xml:space="preserve">provide </w:t>
      </w:r>
      <w:proofErr w:type="gramStart"/>
      <w:r w:rsidR="00C12E80">
        <w:t>Pre-ETS</w:t>
      </w:r>
      <w:proofErr w:type="gramEnd"/>
      <w:r>
        <w:t xml:space="preserve"> </w:t>
      </w:r>
      <w:r w:rsidR="00C12E80">
        <w:t xml:space="preserve">to a specific group of students with disabilities with programming </w:t>
      </w:r>
      <w:r>
        <w:t>that utilizes qualified staff</w:t>
      </w:r>
      <w:r w:rsidR="00C12E80">
        <w:t>.</w:t>
      </w:r>
      <w:r w:rsidR="00412C1D">
        <w:t xml:space="preserve"> </w:t>
      </w:r>
      <w:r w:rsidR="00C12E80">
        <w:t xml:space="preserve">Applicants who meet minimum qualifications will then </w:t>
      </w:r>
      <w:r>
        <w:t>be evaluated</w:t>
      </w:r>
      <w:r w:rsidR="00C12E80">
        <w:t xml:space="preserve"> based on the following components</w:t>
      </w:r>
      <w:r>
        <w:t xml:space="preserve">: </w:t>
      </w:r>
    </w:p>
    <w:p w14:paraId="44E6E45D" w14:textId="77777777" w:rsidR="009146DF" w:rsidRDefault="009146DF" w:rsidP="003F2EA4">
      <w:pPr>
        <w:pStyle w:val="RFAnumberedparagraph"/>
        <w:ind w:left="0"/>
        <w:rPr>
          <w:b/>
          <w:u w:val="single"/>
        </w:rPr>
      </w:pPr>
    </w:p>
    <w:p w14:paraId="664CCF90" w14:textId="7EA8C071" w:rsidR="000427FF" w:rsidRPr="003D4989" w:rsidRDefault="004A7B20" w:rsidP="00C175A1">
      <w:pPr>
        <w:pStyle w:val="Heading2"/>
        <w:numPr>
          <w:ilvl w:val="0"/>
          <w:numId w:val="32"/>
        </w:numPr>
      </w:pPr>
      <w:bookmarkStart w:id="14" w:name="_Toc163992241"/>
      <w:r w:rsidRPr="003D4989">
        <w:t xml:space="preserve">Population to be </w:t>
      </w:r>
      <w:proofErr w:type="gramStart"/>
      <w:r w:rsidRPr="003D4989">
        <w:t>Served</w:t>
      </w:r>
      <w:bookmarkEnd w:id="14"/>
      <w:proofErr w:type="gramEnd"/>
    </w:p>
    <w:p w14:paraId="26FFD30F" w14:textId="2F2EC505" w:rsidR="00E347F6" w:rsidRPr="00E347F6" w:rsidRDefault="00E347F6" w:rsidP="00E347F6">
      <w:pPr>
        <w:pStyle w:val="RFAnumberedparagraph"/>
        <w:ind w:left="0"/>
      </w:pPr>
      <w:r>
        <w:t xml:space="preserve">The Applicant shall identify a specific sub-group of students with disabilities to be served by the proposed program and shall specify the NC counties in which </w:t>
      </w:r>
      <w:proofErr w:type="gramStart"/>
      <w:r>
        <w:t>Pre-ETS</w:t>
      </w:r>
      <w:proofErr w:type="gramEnd"/>
      <w:r>
        <w:t xml:space="preserve"> will be provided to these students.  Individuals within the targeted population must meet the definition of a student with a disability as defined in Section II, Subsection D.  The Applicant shall specify the number of students within the specified sub-group(s) who will be served by the proposed </w:t>
      </w:r>
      <w:proofErr w:type="gramStart"/>
      <w:r>
        <w:t>Pre-ETS</w:t>
      </w:r>
      <w:proofErr w:type="gramEnd"/>
      <w:r>
        <w:t xml:space="preserve"> program.  The Applicant shall describe characteristics of the targeted population, such as specific disability category, grade/age group, school(s), or targeted demographics.  The Applicant shall demonstrate the ability to access the targeted sub-group in terms of identifying prospective program participants and implementing the proposed services with these participants once the students have been referred by the Division(s).</w:t>
      </w:r>
      <w:r w:rsidR="00184C17">
        <w:t xml:space="preserve">  </w:t>
      </w:r>
      <w:r>
        <w:t>The Applicant shall indicate whether s</w:t>
      </w:r>
      <w:r w:rsidRPr="006D1859">
        <w:t xml:space="preserve">ervices </w:t>
      </w:r>
      <w:r>
        <w:t>will be</w:t>
      </w:r>
      <w:r w:rsidRPr="006D1859">
        <w:t xml:space="preserve"> provided to individual students with disabilities </w:t>
      </w:r>
      <w:r>
        <w:t>and/</w:t>
      </w:r>
      <w:r w:rsidRPr="006D1859">
        <w:t>or groups</w:t>
      </w:r>
      <w:r>
        <w:t xml:space="preserve"> of students with disabilities.</w:t>
      </w:r>
    </w:p>
    <w:p w14:paraId="20B37CA7" w14:textId="77777777" w:rsidR="00E453A5" w:rsidRDefault="00E453A5" w:rsidP="00E347F6">
      <w:pPr>
        <w:pStyle w:val="RFAnumberedparagraph"/>
        <w:ind w:left="0"/>
      </w:pPr>
    </w:p>
    <w:p w14:paraId="031AD22E" w14:textId="01E03971" w:rsidR="004A7B20" w:rsidRPr="004A7B20" w:rsidRDefault="00E347F6" w:rsidP="00C175A1">
      <w:pPr>
        <w:pStyle w:val="Heading2"/>
        <w:numPr>
          <w:ilvl w:val="0"/>
          <w:numId w:val="32"/>
        </w:numPr>
      </w:pPr>
      <w:bookmarkStart w:id="15" w:name="_Toc163992242"/>
      <w:r w:rsidRPr="00E347F6">
        <w:t>Organizational Overview</w:t>
      </w:r>
      <w:bookmarkEnd w:id="15"/>
    </w:p>
    <w:p w14:paraId="7122AEA6" w14:textId="4A541263" w:rsidR="00A00DBE" w:rsidRDefault="00E347F6" w:rsidP="00E347F6">
      <w:pPr>
        <w:pStyle w:val="RFAnumberedparagraph"/>
        <w:ind w:left="0"/>
      </w:pPr>
      <w:r>
        <w:t xml:space="preserve">The Applicant shall provide an </w:t>
      </w:r>
      <w:r w:rsidR="00DC3320">
        <w:t>o</w:t>
      </w:r>
      <w:r>
        <w:t xml:space="preserve">rganizational </w:t>
      </w:r>
      <w:r w:rsidR="00DC3320">
        <w:t>s</w:t>
      </w:r>
      <w:r>
        <w:t xml:space="preserve">ummary demonstrating fitness for making </w:t>
      </w:r>
      <w:proofErr w:type="gramStart"/>
      <w:r>
        <w:t>Pre-ETS</w:t>
      </w:r>
      <w:proofErr w:type="gramEnd"/>
      <w:r>
        <w:t xml:space="preserve"> available to students with disabilities.  Applicants may be public or private entities, either not-for-profit or for-profit.  The </w:t>
      </w:r>
      <w:r w:rsidR="00DC3320">
        <w:t>o</w:t>
      </w:r>
      <w:r>
        <w:t xml:space="preserve">rganizational </w:t>
      </w:r>
      <w:r w:rsidR="00DC3320">
        <w:t>s</w:t>
      </w:r>
      <w:r>
        <w:t xml:space="preserve">ummary shall also outline the organization’s mission, history, primary purpose(s), governance structure, the geographic area that the Applicant’s organization currently serves, and the organization’s capacity to provide </w:t>
      </w:r>
      <w:proofErr w:type="gramStart"/>
      <w:r>
        <w:t>Pre-ETS</w:t>
      </w:r>
      <w:proofErr w:type="gramEnd"/>
      <w:r>
        <w:t xml:space="preserve"> services either independently or in partnership with other organizations.  </w:t>
      </w:r>
      <w:r w:rsidR="002C00C3">
        <w:t xml:space="preserve">The Applicant shall supply supporting documentation to further summarize the structure of the organization including: </w:t>
      </w:r>
    </w:p>
    <w:p w14:paraId="1E92093C" w14:textId="1BB23601" w:rsidR="008127B5" w:rsidRPr="006B3AAA" w:rsidRDefault="00C8326A" w:rsidP="00BE65EF">
      <w:pPr>
        <w:pStyle w:val="RFAnumberedparagraph"/>
        <w:numPr>
          <w:ilvl w:val="0"/>
          <w:numId w:val="4"/>
        </w:numPr>
        <w:ind w:left="900" w:hanging="270"/>
      </w:pPr>
      <w:r w:rsidRPr="006B3AAA">
        <w:t>Mission, history, and primary purpose of your organization</w:t>
      </w:r>
    </w:p>
    <w:p w14:paraId="1ADB5491" w14:textId="6B59CFFE" w:rsidR="00A00DBE" w:rsidRPr="006B3AAA" w:rsidRDefault="00A00DBE" w:rsidP="00BE65EF">
      <w:pPr>
        <w:pStyle w:val="RFAnumberedparagraph"/>
        <w:numPr>
          <w:ilvl w:val="0"/>
          <w:numId w:val="4"/>
        </w:numPr>
        <w:ind w:left="900" w:hanging="270"/>
      </w:pPr>
      <w:r w:rsidRPr="006B3AAA">
        <w:t>O</w:t>
      </w:r>
      <w:r w:rsidR="002C00C3" w:rsidRPr="006B3AAA">
        <w:t xml:space="preserve">rganizational </w:t>
      </w:r>
      <w:r w:rsidRPr="006B3AAA">
        <w:t>C</w:t>
      </w:r>
      <w:r w:rsidR="002C00C3" w:rsidRPr="006B3AAA">
        <w:t>hart</w:t>
      </w:r>
    </w:p>
    <w:p w14:paraId="750B7FEB" w14:textId="77777777" w:rsidR="00C8326A" w:rsidRPr="006B3AAA" w:rsidRDefault="00A00DBE" w:rsidP="00BE65EF">
      <w:pPr>
        <w:pStyle w:val="RFAnumberedparagraph"/>
        <w:numPr>
          <w:ilvl w:val="0"/>
          <w:numId w:val="4"/>
        </w:numPr>
        <w:ind w:left="900" w:hanging="270"/>
      </w:pPr>
      <w:r w:rsidRPr="006B3AAA">
        <w:t>L</w:t>
      </w:r>
      <w:r w:rsidR="002C00C3" w:rsidRPr="006B3AAA">
        <w:t xml:space="preserve">ist of </w:t>
      </w:r>
      <w:r w:rsidRPr="006B3AAA">
        <w:t>Board Members and their offices and professional affiliations</w:t>
      </w:r>
    </w:p>
    <w:p w14:paraId="622B7454" w14:textId="77777777" w:rsidR="00C8326A" w:rsidRPr="006B3AAA" w:rsidRDefault="00C8326A" w:rsidP="00BE65EF">
      <w:pPr>
        <w:pStyle w:val="RFAnumberedparagraph"/>
        <w:numPr>
          <w:ilvl w:val="0"/>
          <w:numId w:val="4"/>
        </w:numPr>
        <w:ind w:left="900" w:hanging="270"/>
      </w:pPr>
      <w:r w:rsidRPr="006B3AAA">
        <w:t>Copies of policies on customer satisfaction and customer complaints</w:t>
      </w:r>
    </w:p>
    <w:p w14:paraId="463504E5" w14:textId="11C0AD48" w:rsidR="00A00DBE" w:rsidRPr="00D00ED2" w:rsidRDefault="00C8326A" w:rsidP="00BE65EF">
      <w:pPr>
        <w:pStyle w:val="RFAnumberedparagraph"/>
        <w:numPr>
          <w:ilvl w:val="0"/>
          <w:numId w:val="4"/>
        </w:numPr>
        <w:ind w:left="900" w:hanging="270"/>
      </w:pPr>
      <w:r w:rsidRPr="006B3AAA">
        <w:t xml:space="preserve">Copies of workplace policies addressing requirements under the </w:t>
      </w:r>
      <w:r w:rsidRPr="00D00ED2">
        <w:t>Americans with Disabilities Act Amendments Act (ADA Amendments Act) of 2008</w:t>
      </w:r>
      <w:r w:rsidR="00D5145A" w:rsidRPr="00D00ED2">
        <w:t xml:space="preserve"> (Pub</w:t>
      </w:r>
      <w:r w:rsidR="00D5145A">
        <w:t xml:space="preserve">lic </w:t>
      </w:r>
      <w:r w:rsidR="00D5145A" w:rsidRPr="00D5145A">
        <w:t>L</w:t>
      </w:r>
      <w:r w:rsidR="00D5145A">
        <w:t>aw</w:t>
      </w:r>
      <w:r w:rsidR="00D5145A" w:rsidRPr="00D00ED2">
        <w:t xml:space="preserve"> 110–325)</w:t>
      </w:r>
      <w:r w:rsidRPr="00D00ED2">
        <w:t>, Equal Employment Opportunity</w:t>
      </w:r>
      <w:r w:rsidR="00D5145A">
        <w:t xml:space="preserve"> Act</w:t>
      </w:r>
      <w:r w:rsidRPr="00D00ED2">
        <w:t xml:space="preserve"> </w:t>
      </w:r>
      <w:r w:rsidR="00D5145A">
        <w:rPr>
          <w:color w:val="222222"/>
          <w:shd w:val="clear" w:color="auto" w:fill="FFFFFF"/>
        </w:rPr>
        <w:t>(Public </w:t>
      </w:r>
      <w:r w:rsidR="00D5145A" w:rsidRPr="00D5145A">
        <w:rPr>
          <w:bCs/>
          <w:color w:val="222222"/>
          <w:shd w:val="clear" w:color="auto" w:fill="FFFFFF"/>
        </w:rPr>
        <w:t>Law</w:t>
      </w:r>
      <w:r w:rsidR="00D5145A">
        <w:rPr>
          <w:color w:val="222222"/>
          <w:shd w:val="clear" w:color="auto" w:fill="FFFFFF"/>
        </w:rPr>
        <w:t> 92–261)</w:t>
      </w:r>
      <w:r w:rsidRPr="00D00ED2">
        <w:t xml:space="preserve">, and the Occupational Safety and Health </w:t>
      </w:r>
      <w:r w:rsidR="00D5145A">
        <w:t>Act</w:t>
      </w:r>
      <w:r w:rsidR="004C6EA2">
        <w:t xml:space="preserve"> (Public Law 91-596)</w:t>
      </w:r>
      <w:r w:rsidRPr="00D00ED2">
        <w:t>.</w:t>
      </w:r>
    </w:p>
    <w:p w14:paraId="3B2107D6" w14:textId="77777777" w:rsidR="00A00DBE" w:rsidRDefault="00A00DBE" w:rsidP="00A00DBE">
      <w:pPr>
        <w:pStyle w:val="RFAnumberedparagraph"/>
        <w:ind w:left="0"/>
      </w:pPr>
    </w:p>
    <w:p w14:paraId="5D352FE3" w14:textId="549D293E" w:rsidR="00A00DBE" w:rsidRDefault="002C00C3" w:rsidP="00A00DBE">
      <w:pPr>
        <w:pStyle w:val="RFAnumberedparagraph"/>
        <w:ind w:left="0"/>
      </w:pPr>
      <w:r>
        <w:t xml:space="preserve">Additionally, organizations shall be comprised of qualified staff with relevant experience for making the proposed </w:t>
      </w:r>
      <w:proofErr w:type="gramStart"/>
      <w:r>
        <w:t>Pre-ETS</w:t>
      </w:r>
      <w:proofErr w:type="gramEnd"/>
      <w:r>
        <w:t xml:space="preserve"> services available to the targeted group of students with disabilities.  The</w:t>
      </w:r>
      <w:r w:rsidR="00E347F6">
        <w:t xml:space="preserve"> roles and responsibilities of members of the Applicant’s organization should be clear and reasonable in terms of the proposed </w:t>
      </w:r>
      <w:proofErr w:type="gramStart"/>
      <w:r w:rsidR="00E347F6">
        <w:t>Pre-ETS</w:t>
      </w:r>
      <w:proofErr w:type="gramEnd"/>
      <w:r w:rsidR="00E347F6">
        <w:t xml:space="preserve"> </w:t>
      </w:r>
      <w:r w:rsidR="00E347F6">
        <w:lastRenderedPageBreak/>
        <w:t>services.</w:t>
      </w:r>
      <w:r w:rsidR="00A00DBE">
        <w:t xml:space="preserve">  The Applicant shall supply supporting documentation to further describe the qualification and roles of</w:t>
      </w:r>
      <w:r w:rsidR="00E347F6">
        <w:t xml:space="preserve"> </w:t>
      </w:r>
      <w:r w:rsidR="00A00DBE">
        <w:t>program staff including:</w:t>
      </w:r>
    </w:p>
    <w:p w14:paraId="170B7B2E" w14:textId="5D5EFC89" w:rsidR="00A00DBE" w:rsidRDefault="00A00DBE" w:rsidP="00BE65EF">
      <w:pPr>
        <w:pStyle w:val="RFAnumberedparagraph"/>
        <w:numPr>
          <w:ilvl w:val="0"/>
          <w:numId w:val="15"/>
        </w:numPr>
      </w:pPr>
      <w:r>
        <w:t xml:space="preserve">Job descriptions of all staff roles to be utilized to deliver the proposed </w:t>
      </w:r>
      <w:proofErr w:type="gramStart"/>
      <w:r>
        <w:t>Pre-ETS</w:t>
      </w:r>
      <w:proofErr w:type="gramEnd"/>
      <w:r>
        <w:t xml:space="preserve"> program</w:t>
      </w:r>
    </w:p>
    <w:p w14:paraId="040FE754" w14:textId="5E4FCF18" w:rsidR="00A00DBE" w:rsidRDefault="00A00DBE" w:rsidP="00BE65EF">
      <w:pPr>
        <w:pStyle w:val="RFAnumberedparagraph"/>
        <w:numPr>
          <w:ilvl w:val="0"/>
          <w:numId w:val="15"/>
        </w:numPr>
      </w:pPr>
      <w:r w:rsidRPr="00472B32">
        <w:t xml:space="preserve">Copies of </w:t>
      </w:r>
      <w:r>
        <w:t xml:space="preserve">licenses, </w:t>
      </w:r>
      <w:r w:rsidRPr="00472B32">
        <w:t>certification</w:t>
      </w:r>
      <w:r>
        <w:t>s</w:t>
      </w:r>
      <w:r w:rsidRPr="00472B32">
        <w:t xml:space="preserve"> or accreditations maintained by the agency</w:t>
      </w:r>
      <w:r>
        <w:t xml:space="preserve"> and related to </w:t>
      </w:r>
      <w:r w:rsidR="002F1E22">
        <w:t>performance</w:t>
      </w:r>
      <w:r>
        <w:t xml:space="preserve"> </w:t>
      </w:r>
      <w:proofErr w:type="gramStart"/>
      <w:r>
        <w:t>requirements</w:t>
      </w:r>
      <w:proofErr w:type="gramEnd"/>
    </w:p>
    <w:p w14:paraId="7667EDE6" w14:textId="77777777" w:rsidR="00A00DBE" w:rsidRDefault="00A00DBE" w:rsidP="00A00DBE">
      <w:pPr>
        <w:pStyle w:val="RFAnumberedparagraph"/>
        <w:ind w:left="0"/>
      </w:pPr>
    </w:p>
    <w:p w14:paraId="2673B4DF" w14:textId="716AA121" w:rsidR="00E347F6" w:rsidRDefault="00E347F6" w:rsidP="00A00DBE">
      <w:pPr>
        <w:pStyle w:val="RFAnumberedparagraph"/>
        <w:ind w:left="0"/>
      </w:pPr>
      <w:r>
        <w:t xml:space="preserve">Finally, the Applicant shall have sufficient capacity to carry out </w:t>
      </w:r>
      <w:proofErr w:type="gramStart"/>
      <w:r>
        <w:t>Pre-ETS</w:t>
      </w:r>
      <w:proofErr w:type="gramEnd"/>
      <w:r>
        <w:t xml:space="preserve"> services in the community(</w:t>
      </w:r>
      <w:proofErr w:type="spellStart"/>
      <w:r>
        <w:t>ies</w:t>
      </w:r>
      <w:proofErr w:type="spellEnd"/>
      <w:r>
        <w:t xml:space="preserve">) of the targeted students with disabilities. </w:t>
      </w:r>
      <w:r w:rsidRPr="00E347F6">
        <w:t>In addition to the minimum qualification for staff experience, the following factors will be considered when determining whether the Applicant’s organization has relevant experience and sufficient capacity:</w:t>
      </w:r>
    </w:p>
    <w:p w14:paraId="3FEE9C90" w14:textId="77777777" w:rsidR="00E347F6" w:rsidRDefault="00E347F6" w:rsidP="00E347F6">
      <w:pPr>
        <w:pStyle w:val="RFAnumberedparagraph"/>
        <w:ind w:left="0"/>
      </w:pPr>
    </w:p>
    <w:p w14:paraId="74914AC4" w14:textId="478D83DC" w:rsidR="00AA3400" w:rsidRDefault="00AA3400" w:rsidP="00BE65EF">
      <w:pPr>
        <w:pStyle w:val="RFAnumberedparagraph"/>
        <w:numPr>
          <w:ilvl w:val="0"/>
          <w:numId w:val="5"/>
        </w:numPr>
      </w:pPr>
      <w:r>
        <w:t>Partnerships with the Divisions’ VR staff in offices local to the targeted student population</w:t>
      </w:r>
    </w:p>
    <w:p w14:paraId="3FF91A14" w14:textId="1A9C2DAF" w:rsidR="00E347F6" w:rsidRDefault="00E347F6" w:rsidP="00BE65EF">
      <w:pPr>
        <w:pStyle w:val="RFAnumberedparagraph"/>
        <w:numPr>
          <w:ilvl w:val="0"/>
          <w:numId w:val="5"/>
        </w:numPr>
      </w:pPr>
      <w:r>
        <w:t>Partnerships with schools and school districts for outreach and identification of students and youth for programs and services</w:t>
      </w:r>
    </w:p>
    <w:p w14:paraId="526A3BF8" w14:textId="07E4D5E1" w:rsidR="00E347F6" w:rsidRDefault="00E347F6" w:rsidP="00BE65EF">
      <w:pPr>
        <w:pStyle w:val="RFAnumberedparagraph"/>
        <w:numPr>
          <w:ilvl w:val="0"/>
          <w:numId w:val="5"/>
        </w:numPr>
      </w:pPr>
      <w:r>
        <w:t xml:space="preserve">Experience with developing and implementing programs specific to the needs of students and youth with </w:t>
      </w:r>
      <w:proofErr w:type="gramStart"/>
      <w:r>
        <w:t>disabilities</w:t>
      </w:r>
      <w:proofErr w:type="gramEnd"/>
    </w:p>
    <w:p w14:paraId="508B769B" w14:textId="56E15489" w:rsidR="00E347F6" w:rsidRDefault="00E347F6" w:rsidP="00BE65EF">
      <w:pPr>
        <w:pStyle w:val="RFAnumberedparagraph"/>
        <w:numPr>
          <w:ilvl w:val="0"/>
          <w:numId w:val="5"/>
        </w:numPr>
      </w:pPr>
      <w:r>
        <w:t xml:space="preserve">Existing collaborative relationships with community partners and employers for the purposes of developing the skills of students with disabilities in achieving competitive integrated employment, participating in postsecondary education, and living as independently and as integrated as possible in the </w:t>
      </w:r>
      <w:proofErr w:type="gramStart"/>
      <w:r>
        <w:t>community</w:t>
      </w:r>
      <w:proofErr w:type="gramEnd"/>
      <w:r>
        <w:t xml:space="preserve"> </w:t>
      </w:r>
    </w:p>
    <w:p w14:paraId="1151E62A" w14:textId="48502757" w:rsidR="00E347F6" w:rsidRDefault="00E347F6" w:rsidP="00BE65EF">
      <w:pPr>
        <w:pStyle w:val="RFAnumberedparagraph"/>
        <w:numPr>
          <w:ilvl w:val="0"/>
          <w:numId w:val="5"/>
        </w:numPr>
      </w:pPr>
      <w:r>
        <w:t xml:space="preserve">Familiarity with the unique needs of students with disabilities in order to support these needs while leveraging community </w:t>
      </w:r>
      <w:proofErr w:type="gramStart"/>
      <w:r>
        <w:t>partnerships</w:t>
      </w:r>
      <w:proofErr w:type="gramEnd"/>
      <w:r>
        <w:t xml:space="preserve"> </w:t>
      </w:r>
    </w:p>
    <w:p w14:paraId="29053468" w14:textId="77777777" w:rsidR="002F1E22" w:rsidRDefault="002F1E22" w:rsidP="00C13DEE">
      <w:pPr>
        <w:pStyle w:val="ParagraphRFA"/>
      </w:pPr>
    </w:p>
    <w:p w14:paraId="4B5C6726" w14:textId="3B1AA873" w:rsidR="004A7B20" w:rsidRPr="004A7B20" w:rsidRDefault="00C61431" w:rsidP="00C175A1">
      <w:pPr>
        <w:pStyle w:val="Heading2"/>
        <w:numPr>
          <w:ilvl w:val="0"/>
          <w:numId w:val="32"/>
        </w:numPr>
      </w:pPr>
      <w:bookmarkStart w:id="16" w:name="_Toc163992243"/>
      <w:r w:rsidRPr="002D27B8">
        <w:t>Program Location</w:t>
      </w:r>
      <w:bookmarkEnd w:id="16"/>
    </w:p>
    <w:p w14:paraId="78E2641C" w14:textId="399181CC" w:rsidR="008642FC" w:rsidRDefault="00994DBA" w:rsidP="00C13DEE">
      <w:pPr>
        <w:pStyle w:val="ParagraphRFA"/>
      </w:pPr>
      <w:r>
        <w:t xml:space="preserve">The Applicant shall identify the location(s) where the proposed </w:t>
      </w:r>
      <w:proofErr w:type="gramStart"/>
      <w:r>
        <w:t>Pre-ETS</w:t>
      </w:r>
      <w:proofErr w:type="gramEnd"/>
      <w:r>
        <w:t xml:space="preserve"> services will be provided.  </w:t>
      </w:r>
      <w:r w:rsidR="009F01A1">
        <w:t>Applicants must provide P</w:t>
      </w:r>
      <w:r w:rsidR="00515683">
        <w:t>re</w:t>
      </w:r>
      <w:r w:rsidR="009F01A1">
        <w:t xml:space="preserve">-ETS Services in locations which are safe and accessible to student participants in accordance with Sections 504 and 508 of the Rehabilitation Act of 1973, as amended (29 U.S.C. </w:t>
      </w:r>
      <w:r w:rsidR="009F01A1" w:rsidRPr="0088640D">
        <w:t>§794</w:t>
      </w:r>
      <w:r w:rsidR="009F01A1">
        <w:t>), and the Architectural Barriers Act of 1968 (</w:t>
      </w:r>
      <w:r w:rsidR="009F01A1" w:rsidRPr="0088640D">
        <w:t>42 U.S.C.</w:t>
      </w:r>
      <w:r w:rsidR="009F01A1">
        <w:t xml:space="preserve"> §</w:t>
      </w:r>
      <w:r w:rsidR="009F01A1" w:rsidRPr="0088640D">
        <w:t xml:space="preserve">4151 et seq.).  </w:t>
      </w:r>
      <w:r w:rsidR="008642FC">
        <w:t xml:space="preserve">Services may be provided in schools, classrooms, </w:t>
      </w:r>
      <w:r>
        <w:t xml:space="preserve">workplaces, other </w:t>
      </w:r>
      <w:r w:rsidR="008642FC">
        <w:t xml:space="preserve">community locations, or locations </w:t>
      </w:r>
      <w:r w:rsidR="00F339CA">
        <w:t>operated by the A</w:t>
      </w:r>
      <w:r w:rsidR="008642FC">
        <w:t>pplicant</w:t>
      </w:r>
      <w:r>
        <w:t>.</w:t>
      </w:r>
      <w:r w:rsidR="008642FC">
        <w:t xml:space="preserve"> </w:t>
      </w:r>
      <w:r>
        <w:t>W</w:t>
      </w:r>
      <w:r w:rsidR="008642FC">
        <w:t xml:space="preserve">ork-based learning experiences must be provided in integrated </w:t>
      </w:r>
      <w:r>
        <w:t xml:space="preserve">community </w:t>
      </w:r>
      <w:r w:rsidR="008642FC">
        <w:t>settings</w:t>
      </w:r>
      <w:r>
        <w:t xml:space="preserve"> as defined in </w:t>
      </w:r>
      <w:r w:rsidRPr="00184C17">
        <w:t>Section</w:t>
      </w:r>
      <w:r w:rsidR="00184C17" w:rsidRPr="00184C17">
        <w:t xml:space="preserve"> II, Subsection D</w:t>
      </w:r>
      <w:r w:rsidRPr="008E0305">
        <w:rPr>
          <w:rStyle w:val="FootnoteReference"/>
        </w:rPr>
        <w:footnoteReference w:id="3"/>
      </w:r>
      <w:r w:rsidR="008642FC" w:rsidRPr="008E0305">
        <w:t>.</w:t>
      </w:r>
      <w:r w:rsidR="008642FC">
        <w:t xml:space="preserve"> </w:t>
      </w:r>
      <w:r w:rsidR="009C77CE">
        <w:t xml:space="preserve"> </w:t>
      </w:r>
      <w:r w:rsidR="00FD7290" w:rsidRPr="00184C17">
        <w:t>Should the Applicant’s organization include non-</w:t>
      </w:r>
      <w:proofErr w:type="gramStart"/>
      <w:r w:rsidR="00FD7290" w:rsidRPr="00184C17">
        <w:t>Pre-ETS</w:t>
      </w:r>
      <w:proofErr w:type="gramEnd"/>
      <w:r w:rsidR="00FD7290" w:rsidRPr="00184C17">
        <w:t xml:space="preserve"> business operations whereby employees work in competitive integrated employment, the Applicant may propose these competitive integrated employment operations as sites for work-based learning experiences </w:t>
      </w:r>
      <w:r w:rsidR="00FE0B9D" w:rsidRPr="00184C17">
        <w:t>so long as students are</w:t>
      </w:r>
      <w:r w:rsidR="009C77CE" w:rsidRPr="00184C17">
        <w:t xml:space="preserve"> also</w:t>
      </w:r>
      <w:r w:rsidR="00FE0B9D" w:rsidRPr="00184C17">
        <w:t xml:space="preserve"> given the option to participate in work-based learning experiences outside of the</w:t>
      </w:r>
      <w:r w:rsidR="009C77CE" w:rsidRPr="00184C17">
        <w:t>se locations.</w:t>
      </w:r>
    </w:p>
    <w:p w14:paraId="14086AAE" w14:textId="3E9AB479" w:rsidR="001262F8" w:rsidRDefault="001262F8" w:rsidP="00C13DEE">
      <w:pPr>
        <w:pStyle w:val="ParagraphRFA"/>
      </w:pPr>
    </w:p>
    <w:p w14:paraId="5684DE88" w14:textId="679E2093" w:rsidR="004A7B20" w:rsidRPr="004A7B20" w:rsidRDefault="002D27B8" w:rsidP="00C175A1">
      <w:pPr>
        <w:pStyle w:val="Heading2"/>
        <w:numPr>
          <w:ilvl w:val="0"/>
          <w:numId w:val="32"/>
        </w:numPr>
      </w:pPr>
      <w:bookmarkStart w:id="17" w:name="_Toc163992244"/>
      <w:r w:rsidRPr="002D27B8">
        <w:lastRenderedPageBreak/>
        <w:t xml:space="preserve">Program </w:t>
      </w:r>
      <w:r>
        <w:t>o</w:t>
      </w:r>
      <w:r w:rsidRPr="002D27B8">
        <w:t xml:space="preserve">f Services </w:t>
      </w:r>
      <w:r>
        <w:t>a</w:t>
      </w:r>
      <w:r w:rsidRPr="002D27B8">
        <w:t>nd Program Milestones</w:t>
      </w:r>
      <w:bookmarkEnd w:id="17"/>
    </w:p>
    <w:p w14:paraId="05E672D3" w14:textId="50DDA2D8" w:rsidR="00B0344A" w:rsidRDefault="001262F8" w:rsidP="00BC30CC">
      <w:pPr>
        <w:pStyle w:val="ParagraphRFA"/>
      </w:pPr>
      <w:r>
        <w:t xml:space="preserve">As described in </w:t>
      </w:r>
      <w:r w:rsidRPr="00184C17">
        <w:t xml:space="preserve">Section </w:t>
      </w:r>
      <w:r w:rsidR="00184C17" w:rsidRPr="00184C17">
        <w:t>III</w:t>
      </w:r>
      <w:r w:rsidRPr="00184C17">
        <w:t>,</w:t>
      </w:r>
      <w:r>
        <w:t xml:space="preserve"> Minimum Qualifications, the Applicant shall propose a</w:t>
      </w:r>
      <w:r w:rsidR="00B0344A">
        <w:t xml:space="preserve"> program of services which includes </w:t>
      </w:r>
      <w:r w:rsidR="00D14434">
        <w:t>one or more</w:t>
      </w:r>
      <w:r>
        <w:t xml:space="preserve"> of the five Pre-ETS </w:t>
      </w:r>
      <w:r w:rsidR="00184C17">
        <w:t>R</w:t>
      </w:r>
      <w:r>
        <w:t xml:space="preserve">equired </w:t>
      </w:r>
      <w:r w:rsidR="00184C17">
        <w:t>A</w:t>
      </w:r>
      <w:r>
        <w:t>ctivit</w:t>
      </w:r>
      <w:r w:rsidR="000C56C8">
        <w:t>y types</w:t>
      </w:r>
      <w:r>
        <w:t xml:space="preserve"> as defined in </w:t>
      </w:r>
      <w:r w:rsidRPr="00184C17">
        <w:t xml:space="preserve">Section </w:t>
      </w:r>
      <w:r w:rsidR="00184C17" w:rsidRPr="00184C17">
        <w:t>II, Subsection D</w:t>
      </w:r>
      <w:r w:rsidRPr="00184C17">
        <w:t>.</w:t>
      </w:r>
      <w:r>
        <w:t xml:space="preserve">  </w:t>
      </w:r>
      <w:r w:rsidR="003025DB">
        <w:t xml:space="preserve">Using the </w:t>
      </w:r>
      <w:r w:rsidR="003025DB" w:rsidRPr="00BC30CC">
        <w:rPr>
          <w:i/>
          <w:iCs/>
        </w:rPr>
        <w:t>Pre-ETS Standard Milestone Selection Page</w:t>
      </w:r>
      <w:r w:rsidR="003025DB">
        <w:t>, t</w:t>
      </w:r>
      <w:r w:rsidR="00D14434">
        <w:t xml:space="preserve">he Applicant shall propose a program of services by selecting the standard milestones </w:t>
      </w:r>
      <w:r w:rsidR="003025DB">
        <w:t xml:space="preserve">the Applicant intends to provide during the contract period </w:t>
      </w:r>
      <w:r w:rsidR="00D14434">
        <w:t>and the number of student outcomes for each</w:t>
      </w:r>
      <w:r w:rsidR="003025DB">
        <w:t xml:space="preserve"> standard milestone selected</w:t>
      </w:r>
      <w:r w:rsidR="00D14434">
        <w:t xml:space="preserve">. </w:t>
      </w:r>
    </w:p>
    <w:p w14:paraId="4B63E216" w14:textId="77777777" w:rsidR="00BE29D7" w:rsidRDefault="00BE29D7">
      <w:pPr>
        <w:pStyle w:val="ParagraphRFA"/>
      </w:pPr>
    </w:p>
    <w:p w14:paraId="51E5515D" w14:textId="0F17DEFA" w:rsidR="00BE29D7" w:rsidRDefault="00BE29D7" w:rsidP="00BE29D7">
      <w:pPr>
        <w:pStyle w:val="ParagraphRFA"/>
      </w:pPr>
      <w:r>
        <w:t xml:space="preserve">Proposed </w:t>
      </w:r>
      <w:proofErr w:type="gramStart"/>
      <w:r w:rsidR="002D27B8">
        <w:t>P</w:t>
      </w:r>
      <w:r>
        <w:t>re-ETS</w:t>
      </w:r>
      <w:proofErr w:type="gramEnd"/>
      <w:r>
        <w:t xml:space="preserve"> programs may </w:t>
      </w:r>
      <w:r w:rsidR="00E35A15">
        <w:t xml:space="preserve">be comprised of </w:t>
      </w:r>
      <w:r>
        <w:t xml:space="preserve">any number of </w:t>
      </w:r>
      <w:r w:rsidR="00E35A15">
        <w:t xml:space="preserve">the standardized </w:t>
      </w:r>
      <w:r>
        <w:t>milestones</w:t>
      </w:r>
      <w:r w:rsidR="00E35A15">
        <w:t xml:space="preserve"> found in </w:t>
      </w:r>
      <w:r w:rsidR="00E35A15" w:rsidRPr="00BC30CC">
        <w:rPr>
          <w:i/>
          <w:iCs/>
        </w:rPr>
        <w:t xml:space="preserve">Appendix </w:t>
      </w:r>
      <w:r w:rsidR="008E667C" w:rsidRPr="00BC30CC">
        <w:rPr>
          <w:i/>
          <w:iCs/>
        </w:rPr>
        <w:t>A,</w:t>
      </w:r>
      <w:r w:rsidR="008E667C">
        <w:t xml:space="preserve"> </w:t>
      </w:r>
      <w:r w:rsidR="008E667C" w:rsidRPr="00BC30CC">
        <w:rPr>
          <w:i/>
          <w:iCs/>
        </w:rPr>
        <w:t>Pre-ETS Standard Milestone List</w:t>
      </w:r>
      <w:r>
        <w:t xml:space="preserve">.  Considerations for the number of program milestones </w:t>
      </w:r>
      <w:r w:rsidR="004A014B">
        <w:t xml:space="preserve">and the number of student outcomes </w:t>
      </w:r>
      <w:r>
        <w:t>include</w:t>
      </w:r>
      <w:r w:rsidR="004A014B">
        <w:t>, but are not limited to</w:t>
      </w:r>
      <w:r>
        <w:t>:</w:t>
      </w:r>
    </w:p>
    <w:p w14:paraId="579E4205" w14:textId="77777777" w:rsidR="002D27B8" w:rsidRDefault="002D27B8" w:rsidP="00BE29D7">
      <w:pPr>
        <w:pStyle w:val="ParagraphRFA"/>
      </w:pPr>
    </w:p>
    <w:p w14:paraId="783BB686" w14:textId="4A4D55DC" w:rsidR="00BE29D7" w:rsidRDefault="00BE29D7" w:rsidP="00DC3320">
      <w:pPr>
        <w:pStyle w:val="ParagraphRFA"/>
        <w:numPr>
          <w:ilvl w:val="0"/>
          <w:numId w:val="6"/>
        </w:numPr>
        <w:ind w:left="1080"/>
      </w:pPr>
      <w:r>
        <w:t xml:space="preserve">Timeframe needed to complete defined milestone </w:t>
      </w:r>
      <w:proofErr w:type="gramStart"/>
      <w:r>
        <w:t>deliverables</w:t>
      </w:r>
      <w:proofErr w:type="gramEnd"/>
    </w:p>
    <w:p w14:paraId="25D63236" w14:textId="77777777" w:rsidR="00BE29D7" w:rsidRDefault="00BE29D7" w:rsidP="00BE65EF">
      <w:pPr>
        <w:pStyle w:val="ParagraphRFA"/>
        <w:numPr>
          <w:ilvl w:val="0"/>
          <w:numId w:val="6"/>
        </w:numPr>
        <w:ind w:left="1080"/>
      </w:pPr>
      <w:r>
        <w:t>Complexity of milestone documentation</w:t>
      </w:r>
    </w:p>
    <w:p w14:paraId="1292A0BF" w14:textId="77777777" w:rsidR="004A014B" w:rsidRDefault="00BE29D7" w:rsidP="004A014B">
      <w:pPr>
        <w:pStyle w:val="ParagraphRFA"/>
        <w:numPr>
          <w:ilvl w:val="0"/>
          <w:numId w:val="6"/>
        </w:numPr>
        <w:ind w:left="1080"/>
      </w:pPr>
      <w:r>
        <w:t>Frequency of access to student participants</w:t>
      </w:r>
    </w:p>
    <w:p w14:paraId="5F80A551" w14:textId="20E21452" w:rsidR="004A014B" w:rsidRDefault="004A014B" w:rsidP="004A014B">
      <w:pPr>
        <w:pStyle w:val="ParagraphRFA"/>
        <w:numPr>
          <w:ilvl w:val="0"/>
          <w:numId w:val="6"/>
        </w:numPr>
        <w:ind w:left="1080"/>
      </w:pPr>
      <w:r>
        <w:t>Number of possible student referrals in the targeted service area(s)</w:t>
      </w:r>
    </w:p>
    <w:p w14:paraId="2607CE26" w14:textId="37A87101" w:rsidR="004A014B" w:rsidRDefault="004A014B" w:rsidP="004A014B">
      <w:pPr>
        <w:pStyle w:val="ParagraphRFA"/>
        <w:numPr>
          <w:ilvl w:val="0"/>
          <w:numId w:val="6"/>
        </w:numPr>
        <w:ind w:left="1080"/>
      </w:pPr>
      <w:r>
        <w:t xml:space="preserve">Extent to which multiple milestones will be provided simultaneously to students with </w:t>
      </w:r>
      <w:proofErr w:type="gramStart"/>
      <w:r>
        <w:t>disabilities</w:t>
      </w:r>
      <w:proofErr w:type="gramEnd"/>
    </w:p>
    <w:p w14:paraId="43A9638F" w14:textId="246667D2" w:rsidR="004A014B" w:rsidRPr="001262F8" w:rsidRDefault="004A014B" w:rsidP="004A014B">
      <w:pPr>
        <w:pStyle w:val="ParagraphRFA"/>
        <w:numPr>
          <w:ilvl w:val="0"/>
          <w:numId w:val="6"/>
        </w:numPr>
        <w:ind w:left="1080"/>
      </w:pPr>
      <w:r>
        <w:t>Whether milestones will be provided to groups or individual students with disabilities</w:t>
      </w:r>
    </w:p>
    <w:p w14:paraId="2027912B" w14:textId="533F8AB5" w:rsidR="008642FC" w:rsidRDefault="008642FC" w:rsidP="00C13DEE">
      <w:pPr>
        <w:pStyle w:val="ParagraphRFA"/>
      </w:pPr>
    </w:p>
    <w:p w14:paraId="14E3B39F" w14:textId="77777777" w:rsidR="002D27B8" w:rsidRDefault="002D27B8" w:rsidP="00C13DEE">
      <w:pPr>
        <w:pStyle w:val="ParagraphRFA"/>
      </w:pPr>
    </w:p>
    <w:p w14:paraId="48E22992" w14:textId="7D25628A" w:rsidR="008E0305" w:rsidRPr="004A7B20" w:rsidRDefault="008E0305" w:rsidP="004A7B20">
      <w:pPr>
        <w:pStyle w:val="Heading4"/>
      </w:pPr>
      <w:r w:rsidRPr="004A7B20">
        <w:t xml:space="preserve">Pre-ETS </w:t>
      </w:r>
      <w:r w:rsidR="0053214D">
        <w:t>Standard Milestones</w:t>
      </w:r>
    </w:p>
    <w:p w14:paraId="3A7DBFDD" w14:textId="699E46AD" w:rsidR="008E0305" w:rsidRDefault="008E0305" w:rsidP="008E0305">
      <w:pPr>
        <w:pStyle w:val="ParagraphRFA"/>
      </w:pPr>
      <w:r>
        <w:t xml:space="preserve">A </w:t>
      </w:r>
      <w:proofErr w:type="gramStart"/>
      <w:r>
        <w:t>Pre-ETS</w:t>
      </w:r>
      <w:proofErr w:type="gramEnd"/>
      <w:r>
        <w:t xml:space="preserve"> program is comprised of </w:t>
      </w:r>
      <w:r w:rsidR="0053214D">
        <w:t xml:space="preserve">the Applicant’s selected Pre-ETS Milestones.  </w:t>
      </w:r>
      <w:r w:rsidR="00CC3D54">
        <w:t xml:space="preserve">The </w:t>
      </w:r>
      <w:r w:rsidR="00081A84">
        <w:t>S</w:t>
      </w:r>
      <w:r w:rsidR="00CC3D54">
        <w:t xml:space="preserve">tandard Pre-ETS Milestones are defined in </w:t>
      </w:r>
      <w:r w:rsidR="00CC3D54" w:rsidRPr="00BC30CC">
        <w:rPr>
          <w:i/>
          <w:iCs/>
        </w:rPr>
        <w:t xml:space="preserve">Appendix </w:t>
      </w:r>
      <w:r w:rsidR="008E667C" w:rsidRPr="00BC30CC">
        <w:rPr>
          <w:i/>
          <w:iCs/>
        </w:rPr>
        <w:t>A, Pre-ETS Standard Milestone List</w:t>
      </w:r>
      <w:r w:rsidR="00CC3D54">
        <w:t xml:space="preserve">.  Applicants must select all milestones that the Applicant desires to provide during the initial </w:t>
      </w:r>
      <w:r w:rsidR="00CC3D54" w:rsidRPr="008E667C">
        <w:t>contract period.</w:t>
      </w:r>
      <w:r w:rsidR="00CC3D54">
        <w:t xml:space="preserve"> </w:t>
      </w:r>
      <w:r w:rsidR="0053214D">
        <w:t xml:space="preserve"> </w:t>
      </w:r>
      <w:proofErr w:type="gramStart"/>
      <w:r w:rsidR="0053214D">
        <w:t>In order to</w:t>
      </w:r>
      <w:proofErr w:type="gramEnd"/>
      <w:r w:rsidR="0053214D">
        <w:t xml:space="preserve"> provide additional standard milestones that have not been approved as part of the Applicant’s initial application, Awardees would be required to request a contract amendment.</w:t>
      </w:r>
      <w:r w:rsidR="00CC3D54">
        <w:t xml:space="preserve">  Pre-ETS Milestones can also be re-negotiated for Awardees during contract renewal periods.</w:t>
      </w:r>
    </w:p>
    <w:p w14:paraId="007AB6C4" w14:textId="4B594375" w:rsidR="008E0305" w:rsidRPr="008E0305" w:rsidRDefault="008E0305" w:rsidP="008E0305">
      <w:pPr>
        <w:pStyle w:val="ParagraphRFA"/>
      </w:pPr>
      <w:r>
        <w:t xml:space="preserve"> </w:t>
      </w:r>
    </w:p>
    <w:p w14:paraId="12E27FB9" w14:textId="780A4C36" w:rsidR="003A651D" w:rsidRPr="002D27B8" w:rsidRDefault="00475FEC" w:rsidP="004A7B20">
      <w:pPr>
        <w:pStyle w:val="Heading4"/>
      </w:pPr>
      <w:r w:rsidRPr="002D27B8">
        <w:t>Pre-ETS Objectives</w:t>
      </w:r>
    </w:p>
    <w:p w14:paraId="67E6B4C4" w14:textId="4B244C40" w:rsidR="00475FEC" w:rsidRDefault="00475FEC" w:rsidP="00C13DEE">
      <w:pPr>
        <w:pStyle w:val="ParagraphRFA"/>
      </w:pPr>
      <w:r>
        <w:t xml:space="preserve">Pre-ETS is intended to provide students with disabilities an early start at job exploration necessary for movement from school to post-school activities that will maximize their potential to enter competitive integrated employment.  Therefore, </w:t>
      </w:r>
      <w:r w:rsidR="00CC3D54">
        <w:t>the Standard Pre-ETS Milestones are associated with one or more of the</w:t>
      </w:r>
      <w:r>
        <w:t xml:space="preserve"> following objectives:</w:t>
      </w:r>
    </w:p>
    <w:p w14:paraId="40F3C92C" w14:textId="77777777" w:rsidR="006C5583" w:rsidRDefault="006C5583" w:rsidP="00C13DEE">
      <w:pPr>
        <w:pStyle w:val="ParagraphRFA"/>
      </w:pPr>
    </w:p>
    <w:tbl>
      <w:tblPr>
        <w:tblStyle w:val="TableGrid"/>
        <w:tblW w:w="0" w:type="auto"/>
        <w:tblLook w:val="04A0" w:firstRow="1" w:lastRow="0" w:firstColumn="1" w:lastColumn="0" w:noHBand="0" w:noVBand="1"/>
      </w:tblPr>
      <w:tblGrid>
        <w:gridCol w:w="4405"/>
        <w:gridCol w:w="720"/>
        <w:gridCol w:w="4225"/>
      </w:tblGrid>
      <w:tr w:rsidR="00475FEC" w14:paraId="4625DAE2" w14:textId="4315C436" w:rsidTr="00A132B3">
        <w:tc>
          <w:tcPr>
            <w:tcW w:w="4405" w:type="dxa"/>
          </w:tcPr>
          <w:p w14:paraId="7F29255D" w14:textId="3ADB1D1A" w:rsidR="00475FEC" w:rsidRPr="00A132B3" w:rsidRDefault="00475FEC" w:rsidP="00C13DEE">
            <w:pPr>
              <w:pStyle w:val="ParagraphRFA"/>
              <w:rPr>
                <w:b/>
              </w:rPr>
            </w:pPr>
            <w:r>
              <w:rPr>
                <w:b/>
              </w:rPr>
              <w:t>Pre-ETS Required Activity Type</w:t>
            </w:r>
          </w:p>
        </w:tc>
        <w:tc>
          <w:tcPr>
            <w:tcW w:w="4945" w:type="dxa"/>
            <w:gridSpan w:val="2"/>
          </w:tcPr>
          <w:p w14:paraId="351524C8" w14:textId="50505B47" w:rsidR="00475FEC" w:rsidRPr="00475FEC" w:rsidRDefault="00475FEC" w:rsidP="00C13DEE">
            <w:pPr>
              <w:pStyle w:val="ParagraphRFA"/>
              <w:rPr>
                <w:b/>
              </w:rPr>
            </w:pPr>
            <w:r w:rsidRPr="00A132B3">
              <w:rPr>
                <w:b/>
              </w:rPr>
              <w:t>Pre-ETS Service Objectives</w:t>
            </w:r>
          </w:p>
        </w:tc>
      </w:tr>
      <w:tr w:rsidR="0024725A" w14:paraId="0F55A4AB" w14:textId="0730EC58" w:rsidTr="00A132B3">
        <w:tc>
          <w:tcPr>
            <w:tcW w:w="4405" w:type="dxa"/>
            <w:vMerge w:val="restart"/>
            <w:vAlign w:val="center"/>
          </w:tcPr>
          <w:p w14:paraId="354AD7BC" w14:textId="3791B2C5" w:rsidR="0024725A" w:rsidRPr="00A132B3" w:rsidRDefault="0024725A" w:rsidP="00BE65EF">
            <w:pPr>
              <w:pStyle w:val="ParagraphRFA"/>
              <w:numPr>
                <w:ilvl w:val="0"/>
                <w:numId w:val="9"/>
              </w:numPr>
              <w:rPr>
                <w:b/>
              </w:rPr>
            </w:pPr>
            <w:r w:rsidRPr="00A132B3">
              <w:rPr>
                <w:b/>
              </w:rPr>
              <w:t>Job Exploration Counseling</w:t>
            </w:r>
          </w:p>
        </w:tc>
        <w:tc>
          <w:tcPr>
            <w:tcW w:w="720" w:type="dxa"/>
          </w:tcPr>
          <w:p w14:paraId="134313A7" w14:textId="0F2D11AB" w:rsidR="0024725A" w:rsidRDefault="0024725A" w:rsidP="00C13DEE">
            <w:pPr>
              <w:pStyle w:val="ParagraphRFA"/>
            </w:pPr>
            <w:r>
              <w:t>1A</w:t>
            </w:r>
          </w:p>
        </w:tc>
        <w:tc>
          <w:tcPr>
            <w:tcW w:w="4225" w:type="dxa"/>
          </w:tcPr>
          <w:p w14:paraId="7AE79DB8" w14:textId="33480DD4" w:rsidR="0024725A" w:rsidRDefault="0024725A" w:rsidP="00C13DEE">
            <w:pPr>
              <w:pStyle w:val="ParagraphRFA"/>
            </w:pPr>
            <w:r>
              <w:t>Explore career options and identify career pathways of interest</w:t>
            </w:r>
          </w:p>
        </w:tc>
      </w:tr>
      <w:tr w:rsidR="0024725A" w14:paraId="314002DB" w14:textId="229A8D10" w:rsidTr="00194B38">
        <w:tc>
          <w:tcPr>
            <w:tcW w:w="4405" w:type="dxa"/>
            <w:vMerge/>
          </w:tcPr>
          <w:p w14:paraId="639AF408" w14:textId="77777777" w:rsidR="0024725A" w:rsidRPr="00A132B3" w:rsidRDefault="0024725A" w:rsidP="00C13DEE">
            <w:pPr>
              <w:pStyle w:val="ParagraphRFA"/>
              <w:rPr>
                <w:b/>
              </w:rPr>
            </w:pPr>
          </w:p>
        </w:tc>
        <w:tc>
          <w:tcPr>
            <w:tcW w:w="720" w:type="dxa"/>
          </w:tcPr>
          <w:p w14:paraId="4A90D4C9" w14:textId="4027F392" w:rsidR="0024725A" w:rsidRDefault="0024725A" w:rsidP="00C13DEE">
            <w:pPr>
              <w:pStyle w:val="ParagraphRFA"/>
            </w:pPr>
            <w:r>
              <w:t>2A</w:t>
            </w:r>
          </w:p>
        </w:tc>
        <w:tc>
          <w:tcPr>
            <w:tcW w:w="4225" w:type="dxa"/>
          </w:tcPr>
          <w:p w14:paraId="1E2263F9" w14:textId="0E484AA6" w:rsidR="0024725A" w:rsidRDefault="0024725A" w:rsidP="00C13DEE">
            <w:pPr>
              <w:pStyle w:val="ParagraphRFA"/>
            </w:pPr>
            <w:r>
              <w:t>Uncover vocational interests using inventories</w:t>
            </w:r>
          </w:p>
        </w:tc>
      </w:tr>
      <w:tr w:rsidR="0024725A" w14:paraId="0B261C32" w14:textId="28621409" w:rsidTr="00194B38">
        <w:tc>
          <w:tcPr>
            <w:tcW w:w="4405" w:type="dxa"/>
            <w:vMerge/>
          </w:tcPr>
          <w:p w14:paraId="7FBA4B3E" w14:textId="77777777" w:rsidR="0024725A" w:rsidRPr="00A132B3" w:rsidRDefault="0024725A" w:rsidP="00C13DEE">
            <w:pPr>
              <w:pStyle w:val="ParagraphRFA"/>
              <w:rPr>
                <w:b/>
              </w:rPr>
            </w:pPr>
          </w:p>
        </w:tc>
        <w:tc>
          <w:tcPr>
            <w:tcW w:w="720" w:type="dxa"/>
          </w:tcPr>
          <w:p w14:paraId="28E598DD" w14:textId="57212A2A" w:rsidR="0024725A" w:rsidRDefault="0024725A" w:rsidP="00C13DEE">
            <w:pPr>
              <w:pStyle w:val="ParagraphRFA"/>
            </w:pPr>
            <w:r>
              <w:t>3A</w:t>
            </w:r>
          </w:p>
        </w:tc>
        <w:tc>
          <w:tcPr>
            <w:tcW w:w="4225" w:type="dxa"/>
          </w:tcPr>
          <w:p w14:paraId="55A7692C" w14:textId="7D99EEA2" w:rsidR="0024725A" w:rsidRDefault="0024725A" w:rsidP="00C13DEE">
            <w:pPr>
              <w:pStyle w:val="ParagraphRFA"/>
            </w:pPr>
            <w:r>
              <w:t>Learn about new skills needed in the workplace and for specific jobs</w:t>
            </w:r>
          </w:p>
        </w:tc>
      </w:tr>
      <w:tr w:rsidR="0024725A" w14:paraId="2099D64B" w14:textId="127A96E7" w:rsidTr="00194B38">
        <w:tc>
          <w:tcPr>
            <w:tcW w:w="4405" w:type="dxa"/>
            <w:vMerge/>
          </w:tcPr>
          <w:p w14:paraId="50146FB2" w14:textId="77777777" w:rsidR="0024725A" w:rsidRPr="00A132B3" w:rsidRDefault="0024725A" w:rsidP="00C13DEE">
            <w:pPr>
              <w:pStyle w:val="ParagraphRFA"/>
              <w:rPr>
                <w:b/>
              </w:rPr>
            </w:pPr>
          </w:p>
        </w:tc>
        <w:tc>
          <w:tcPr>
            <w:tcW w:w="720" w:type="dxa"/>
          </w:tcPr>
          <w:p w14:paraId="3B0DEF15" w14:textId="52656E79" w:rsidR="0024725A" w:rsidRDefault="0024725A" w:rsidP="00C13DEE">
            <w:pPr>
              <w:pStyle w:val="ParagraphRFA"/>
            </w:pPr>
            <w:r>
              <w:t>4A</w:t>
            </w:r>
          </w:p>
        </w:tc>
        <w:tc>
          <w:tcPr>
            <w:tcW w:w="4225" w:type="dxa"/>
          </w:tcPr>
          <w:p w14:paraId="03FBCE33" w14:textId="2CD35EF2" w:rsidR="0024725A" w:rsidRDefault="0024725A" w:rsidP="00C13DEE">
            <w:pPr>
              <w:pStyle w:val="ParagraphRFA"/>
            </w:pPr>
            <w:r>
              <w:t>Understand the labor market including in demand industries and occupations</w:t>
            </w:r>
          </w:p>
        </w:tc>
      </w:tr>
      <w:tr w:rsidR="0024725A" w14:paraId="66B81248" w14:textId="6E22296E" w:rsidTr="00194B38">
        <w:tc>
          <w:tcPr>
            <w:tcW w:w="4405" w:type="dxa"/>
            <w:vMerge/>
          </w:tcPr>
          <w:p w14:paraId="48BEB0AB" w14:textId="77777777" w:rsidR="0024725A" w:rsidRPr="00A132B3" w:rsidRDefault="0024725A" w:rsidP="00C13DEE">
            <w:pPr>
              <w:pStyle w:val="ParagraphRFA"/>
              <w:rPr>
                <w:b/>
              </w:rPr>
            </w:pPr>
          </w:p>
        </w:tc>
        <w:tc>
          <w:tcPr>
            <w:tcW w:w="720" w:type="dxa"/>
          </w:tcPr>
          <w:p w14:paraId="568C7D84" w14:textId="26091C07" w:rsidR="0024725A" w:rsidRDefault="0024725A" w:rsidP="00C13DEE">
            <w:pPr>
              <w:pStyle w:val="ParagraphRFA"/>
            </w:pPr>
            <w:r>
              <w:t>5A</w:t>
            </w:r>
          </w:p>
        </w:tc>
        <w:tc>
          <w:tcPr>
            <w:tcW w:w="4225" w:type="dxa"/>
          </w:tcPr>
          <w:p w14:paraId="2F9C55ED" w14:textId="2D77629A" w:rsidR="0024725A" w:rsidRDefault="0024725A" w:rsidP="00C13DEE">
            <w:pPr>
              <w:pStyle w:val="ParagraphRFA"/>
            </w:pPr>
            <w:r>
              <w:t>Learn about non-traditional employment options</w:t>
            </w:r>
          </w:p>
        </w:tc>
      </w:tr>
      <w:tr w:rsidR="0024725A" w14:paraId="53545DD7" w14:textId="1B992D68" w:rsidTr="00A132B3">
        <w:tc>
          <w:tcPr>
            <w:tcW w:w="4405" w:type="dxa"/>
            <w:vMerge w:val="restart"/>
            <w:vAlign w:val="center"/>
          </w:tcPr>
          <w:p w14:paraId="3EA2527C" w14:textId="7960B8E9" w:rsidR="0024725A" w:rsidRPr="00A132B3" w:rsidRDefault="0024725A" w:rsidP="00BE65EF">
            <w:pPr>
              <w:pStyle w:val="ParagraphRFA"/>
              <w:numPr>
                <w:ilvl w:val="0"/>
                <w:numId w:val="9"/>
              </w:numPr>
              <w:rPr>
                <w:b/>
              </w:rPr>
            </w:pPr>
            <w:r w:rsidRPr="00A132B3">
              <w:rPr>
                <w:b/>
              </w:rPr>
              <w:t>Work-Based Learning Experiences</w:t>
            </w:r>
          </w:p>
        </w:tc>
        <w:tc>
          <w:tcPr>
            <w:tcW w:w="720" w:type="dxa"/>
          </w:tcPr>
          <w:p w14:paraId="74434253" w14:textId="12AFCC50" w:rsidR="0024725A" w:rsidRDefault="0024725A" w:rsidP="00C13DEE">
            <w:pPr>
              <w:pStyle w:val="ParagraphRFA"/>
            </w:pPr>
            <w:r>
              <w:t>1B</w:t>
            </w:r>
          </w:p>
        </w:tc>
        <w:tc>
          <w:tcPr>
            <w:tcW w:w="4225" w:type="dxa"/>
          </w:tcPr>
          <w:p w14:paraId="5E6FAD1F" w14:textId="76A44236" w:rsidR="0024725A" w:rsidRDefault="0024725A" w:rsidP="00C13DEE">
            <w:pPr>
              <w:pStyle w:val="ParagraphRFA"/>
            </w:pPr>
            <w:r>
              <w:t>Develop work skills through participation in paid and nonpaid work experiences in community integrated employment</w:t>
            </w:r>
          </w:p>
        </w:tc>
      </w:tr>
      <w:tr w:rsidR="0024725A" w14:paraId="30231584" w14:textId="7D515CE5" w:rsidTr="00194B38">
        <w:tc>
          <w:tcPr>
            <w:tcW w:w="4405" w:type="dxa"/>
            <w:vMerge/>
          </w:tcPr>
          <w:p w14:paraId="66A0EC53" w14:textId="77777777" w:rsidR="0024725A" w:rsidRPr="00A132B3" w:rsidRDefault="0024725A" w:rsidP="00C13DEE">
            <w:pPr>
              <w:pStyle w:val="ParagraphRFA"/>
              <w:rPr>
                <w:b/>
              </w:rPr>
            </w:pPr>
          </w:p>
        </w:tc>
        <w:tc>
          <w:tcPr>
            <w:tcW w:w="720" w:type="dxa"/>
          </w:tcPr>
          <w:p w14:paraId="46972995" w14:textId="396747D3" w:rsidR="0024725A" w:rsidRDefault="0024725A" w:rsidP="00C13DEE">
            <w:pPr>
              <w:pStyle w:val="ParagraphRFA"/>
            </w:pPr>
            <w:r>
              <w:t>2B</w:t>
            </w:r>
          </w:p>
        </w:tc>
        <w:tc>
          <w:tcPr>
            <w:tcW w:w="4225" w:type="dxa"/>
          </w:tcPr>
          <w:p w14:paraId="3565A6D7" w14:textId="7B4B1159" w:rsidR="0024725A" w:rsidRDefault="0024725A" w:rsidP="00C13DEE">
            <w:pPr>
              <w:pStyle w:val="ParagraphRFA"/>
            </w:pPr>
            <w:r>
              <w:t>Apply classroom knowledge to the workplace</w:t>
            </w:r>
            <w:r w:rsidR="003F35AF">
              <w:t xml:space="preserve"> through direct employer/community involvement.</w:t>
            </w:r>
          </w:p>
        </w:tc>
      </w:tr>
      <w:tr w:rsidR="0024725A" w14:paraId="272A27C1" w14:textId="77777777" w:rsidTr="0024725A">
        <w:tc>
          <w:tcPr>
            <w:tcW w:w="4405" w:type="dxa"/>
            <w:vMerge/>
          </w:tcPr>
          <w:p w14:paraId="7B8A3768" w14:textId="77777777" w:rsidR="0024725A" w:rsidRPr="00A132B3" w:rsidRDefault="0024725A" w:rsidP="00C13DEE">
            <w:pPr>
              <w:pStyle w:val="ParagraphRFA"/>
              <w:rPr>
                <w:b/>
              </w:rPr>
            </w:pPr>
          </w:p>
        </w:tc>
        <w:tc>
          <w:tcPr>
            <w:tcW w:w="720" w:type="dxa"/>
          </w:tcPr>
          <w:p w14:paraId="007C91AA" w14:textId="35D05945" w:rsidR="0024725A" w:rsidRDefault="0024725A" w:rsidP="00C13DEE">
            <w:pPr>
              <w:pStyle w:val="ParagraphRFA"/>
            </w:pPr>
            <w:r>
              <w:t>3B</w:t>
            </w:r>
          </w:p>
        </w:tc>
        <w:tc>
          <w:tcPr>
            <w:tcW w:w="4225" w:type="dxa"/>
          </w:tcPr>
          <w:p w14:paraId="45ECC40E" w14:textId="4A8E0C90" w:rsidR="0024725A" w:rsidRDefault="0024725A" w:rsidP="00C13DEE">
            <w:pPr>
              <w:pStyle w:val="ParagraphRFA"/>
            </w:pPr>
            <w:r>
              <w:t xml:space="preserve">Gain greater understanding of </w:t>
            </w:r>
            <w:r w:rsidR="003F35AF">
              <w:t xml:space="preserve">workplace culture and cultivate motivation around the benefits of competitive integrated employment </w:t>
            </w:r>
          </w:p>
        </w:tc>
      </w:tr>
      <w:tr w:rsidR="0024725A" w14:paraId="5D0CA144" w14:textId="77777777" w:rsidTr="0024725A">
        <w:tc>
          <w:tcPr>
            <w:tcW w:w="4405" w:type="dxa"/>
            <w:vMerge/>
          </w:tcPr>
          <w:p w14:paraId="1743CDD0" w14:textId="77777777" w:rsidR="0024725A" w:rsidRPr="00A132B3" w:rsidRDefault="0024725A" w:rsidP="00C13DEE">
            <w:pPr>
              <w:pStyle w:val="ParagraphRFA"/>
              <w:rPr>
                <w:b/>
              </w:rPr>
            </w:pPr>
          </w:p>
        </w:tc>
        <w:tc>
          <w:tcPr>
            <w:tcW w:w="720" w:type="dxa"/>
          </w:tcPr>
          <w:p w14:paraId="1F3B6EF8" w14:textId="329EF87C" w:rsidR="0024725A" w:rsidRDefault="0024725A" w:rsidP="00C13DEE">
            <w:pPr>
              <w:pStyle w:val="ParagraphRFA"/>
            </w:pPr>
            <w:r>
              <w:t>4B</w:t>
            </w:r>
          </w:p>
        </w:tc>
        <w:tc>
          <w:tcPr>
            <w:tcW w:w="4225" w:type="dxa"/>
          </w:tcPr>
          <w:p w14:paraId="461CE1BB" w14:textId="0492326E" w:rsidR="0024725A" w:rsidRDefault="0024725A" w:rsidP="00C13DEE">
            <w:pPr>
              <w:pStyle w:val="ParagraphRFA"/>
            </w:pPr>
            <w:r>
              <w:t>Learn from people current</w:t>
            </w:r>
            <w:r w:rsidR="00134DDE">
              <w:t>ly</w:t>
            </w:r>
            <w:r>
              <w:t xml:space="preserve"> practicing in the occupations and career</w:t>
            </w:r>
            <w:r w:rsidR="00134DDE">
              <w:t>s</w:t>
            </w:r>
            <w:r>
              <w:t xml:space="preserve"> of interest to the student</w:t>
            </w:r>
          </w:p>
        </w:tc>
      </w:tr>
      <w:tr w:rsidR="003F35AF" w14:paraId="1106AB0A" w14:textId="77777777" w:rsidTr="00A132B3">
        <w:tc>
          <w:tcPr>
            <w:tcW w:w="4405" w:type="dxa"/>
            <w:vMerge w:val="restart"/>
            <w:vAlign w:val="center"/>
          </w:tcPr>
          <w:p w14:paraId="4426707C" w14:textId="02CC5BAD" w:rsidR="003F35AF" w:rsidRPr="00A132B3" w:rsidRDefault="003F35AF" w:rsidP="00BE65EF">
            <w:pPr>
              <w:pStyle w:val="ParagraphRFA"/>
              <w:numPr>
                <w:ilvl w:val="0"/>
                <w:numId w:val="9"/>
              </w:numPr>
              <w:rPr>
                <w:b/>
              </w:rPr>
            </w:pPr>
            <w:r>
              <w:rPr>
                <w:b/>
              </w:rPr>
              <w:t>Counseling on Post-Secondary Training Options</w:t>
            </w:r>
          </w:p>
        </w:tc>
        <w:tc>
          <w:tcPr>
            <w:tcW w:w="720" w:type="dxa"/>
          </w:tcPr>
          <w:p w14:paraId="11B62EB3" w14:textId="70DEC066" w:rsidR="003F35AF" w:rsidRDefault="003F35AF" w:rsidP="00C13DEE">
            <w:pPr>
              <w:pStyle w:val="ParagraphRFA"/>
            </w:pPr>
            <w:r>
              <w:t>1C</w:t>
            </w:r>
          </w:p>
        </w:tc>
        <w:tc>
          <w:tcPr>
            <w:tcW w:w="4225" w:type="dxa"/>
          </w:tcPr>
          <w:p w14:paraId="152A40DA" w14:textId="11E46F86" w:rsidR="003F35AF" w:rsidRDefault="003F35AF" w:rsidP="00C13DEE">
            <w:pPr>
              <w:pStyle w:val="ParagraphRFA"/>
            </w:pPr>
            <w:r>
              <w:t>Gain greater understanding of types of postsecondary training available to prepare the student for the workplace</w:t>
            </w:r>
          </w:p>
        </w:tc>
      </w:tr>
      <w:tr w:rsidR="003F35AF" w14:paraId="41BDDD01" w14:textId="77777777" w:rsidTr="0024725A">
        <w:tc>
          <w:tcPr>
            <w:tcW w:w="4405" w:type="dxa"/>
            <w:vMerge/>
          </w:tcPr>
          <w:p w14:paraId="47DC48D1" w14:textId="77777777" w:rsidR="003F35AF" w:rsidRPr="00A132B3" w:rsidRDefault="003F35AF" w:rsidP="00C13DEE">
            <w:pPr>
              <w:pStyle w:val="ParagraphRFA"/>
              <w:rPr>
                <w:b/>
              </w:rPr>
            </w:pPr>
          </w:p>
        </w:tc>
        <w:tc>
          <w:tcPr>
            <w:tcW w:w="720" w:type="dxa"/>
          </w:tcPr>
          <w:p w14:paraId="68E25DE1" w14:textId="57D13581" w:rsidR="003F35AF" w:rsidRDefault="003F35AF" w:rsidP="00C13DEE">
            <w:pPr>
              <w:pStyle w:val="ParagraphRFA"/>
            </w:pPr>
            <w:r>
              <w:t>2C</w:t>
            </w:r>
          </w:p>
        </w:tc>
        <w:tc>
          <w:tcPr>
            <w:tcW w:w="4225" w:type="dxa"/>
          </w:tcPr>
          <w:p w14:paraId="4F38666A" w14:textId="5EB0068C" w:rsidR="003F35AF" w:rsidRDefault="003F35AF" w:rsidP="00C13DEE">
            <w:pPr>
              <w:pStyle w:val="ParagraphRFA"/>
            </w:pPr>
            <w:r>
              <w:t>Increase awareness of financial resources for funding postsecondary education</w:t>
            </w:r>
          </w:p>
        </w:tc>
      </w:tr>
      <w:tr w:rsidR="003F35AF" w14:paraId="6AC1CB3C" w14:textId="77777777" w:rsidTr="0024725A">
        <w:tc>
          <w:tcPr>
            <w:tcW w:w="4405" w:type="dxa"/>
            <w:vMerge/>
          </w:tcPr>
          <w:p w14:paraId="2BD449CE" w14:textId="77777777" w:rsidR="003F35AF" w:rsidRPr="00A132B3" w:rsidRDefault="003F35AF" w:rsidP="00C13DEE">
            <w:pPr>
              <w:pStyle w:val="ParagraphRFA"/>
              <w:rPr>
                <w:b/>
              </w:rPr>
            </w:pPr>
          </w:p>
        </w:tc>
        <w:tc>
          <w:tcPr>
            <w:tcW w:w="720" w:type="dxa"/>
          </w:tcPr>
          <w:p w14:paraId="0A202088" w14:textId="44FC22A3" w:rsidR="003F35AF" w:rsidRDefault="003F35AF" w:rsidP="00C13DEE">
            <w:pPr>
              <w:pStyle w:val="ParagraphRFA"/>
            </w:pPr>
            <w:r>
              <w:t>3C</w:t>
            </w:r>
          </w:p>
        </w:tc>
        <w:tc>
          <w:tcPr>
            <w:tcW w:w="4225" w:type="dxa"/>
          </w:tcPr>
          <w:p w14:paraId="0D8CB9D5" w14:textId="438F72E7" w:rsidR="003F35AF" w:rsidRDefault="003F35AF" w:rsidP="00C13DEE">
            <w:pPr>
              <w:pStyle w:val="ParagraphRFA"/>
            </w:pPr>
            <w:r>
              <w:t>Understand the role of disability support services and other resources to promote student success in the postsecondary education setting</w:t>
            </w:r>
          </w:p>
        </w:tc>
      </w:tr>
      <w:tr w:rsidR="003F35AF" w14:paraId="619D1182" w14:textId="77777777" w:rsidTr="0024725A">
        <w:tc>
          <w:tcPr>
            <w:tcW w:w="4405" w:type="dxa"/>
            <w:vMerge/>
          </w:tcPr>
          <w:p w14:paraId="2A702EEF" w14:textId="77777777" w:rsidR="003F35AF" w:rsidRPr="00A132B3" w:rsidRDefault="003F35AF" w:rsidP="00C13DEE">
            <w:pPr>
              <w:pStyle w:val="ParagraphRFA"/>
              <w:rPr>
                <w:b/>
              </w:rPr>
            </w:pPr>
          </w:p>
        </w:tc>
        <w:tc>
          <w:tcPr>
            <w:tcW w:w="720" w:type="dxa"/>
          </w:tcPr>
          <w:p w14:paraId="2CC54B4F" w14:textId="29279487" w:rsidR="003F35AF" w:rsidRDefault="003F35AF" w:rsidP="00C13DEE">
            <w:pPr>
              <w:pStyle w:val="ParagraphRFA"/>
            </w:pPr>
            <w:r>
              <w:t>4C</w:t>
            </w:r>
          </w:p>
        </w:tc>
        <w:tc>
          <w:tcPr>
            <w:tcW w:w="4225" w:type="dxa"/>
          </w:tcPr>
          <w:p w14:paraId="27E6F04A" w14:textId="45A4364A" w:rsidR="003F35AF" w:rsidRDefault="003F35AF" w:rsidP="00C13DEE">
            <w:pPr>
              <w:pStyle w:val="ParagraphRFA"/>
            </w:pPr>
            <w:r>
              <w:t>Improve postsecondary education planning skills that result in increased postsecondary access and academic success</w:t>
            </w:r>
          </w:p>
        </w:tc>
      </w:tr>
      <w:tr w:rsidR="00206F4E" w14:paraId="3B6EA20F" w14:textId="77777777" w:rsidTr="00A132B3">
        <w:tc>
          <w:tcPr>
            <w:tcW w:w="4405" w:type="dxa"/>
            <w:vMerge w:val="restart"/>
            <w:vAlign w:val="center"/>
          </w:tcPr>
          <w:p w14:paraId="279EB91B" w14:textId="122A13CA" w:rsidR="00206F4E" w:rsidRPr="00A132B3" w:rsidRDefault="00206F4E" w:rsidP="00BE65EF">
            <w:pPr>
              <w:pStyle w:val="ParagraphRFA"/>
              <w:numPr>
                <w:ilvl w:val="0"/>
                <w:numId w:val="9"/>
              </w:numPr>
              <w:rPr>
                <w:b/>
              </w:rPr>
            </w:pPr>
            <w:r>
              <w:rPr>
                <w:b/>
              </w:rPr>
              <w:t>Workplace Readiness Training</w:t>
            </w:r>
          </w:p>
        </w:tc>
        <w:tc>
          <w:tcPr>
            <w:tcW w:w="720" w:type="dxa"/>
          </w:tcPr>
          <w:p w14:paraId="0F300166" w14:textId="33219568" w:rsidR="00206F4E" w:rsidRDefault="00206F4E" w:rsidP="00C13DEE">
            <w:pPr>
              <w:pStyle w:val="ParagraphRFA"/>
            </w:pPr>
            <w:r>
              <w:t>1D</w:t>
            </w:r>
          </w:p>
        </w:tc>
        <w:tc>
          <w:tcPr>
            <w:tcW w:w="4225" w:type="dxa"/>
          </w:tcPr>
          <w:p w14:paraId="3FB26F8F" w14:textId="23F70362" w:rsidR="00206F4E" w:rsidRDefault="00206F4E" w:rsidP="00C13DEE">
            <w:pPr>
              <w:pStyle w:val="ParagraphRFA"/>
            </w:pPr>
            <w:r>
              <w:t>Develop communication and interpersonal skills required to interact with supervisors and coworkers in the workplace</w:t>
            </w:r>
          </w:p>
        </w:tc>
      </w:tr>
      <w:tr w:rsidR="00206F4E" w14:paraId="0BB7BB85" w14:textId="77777777" w:rsidTr="0024725A">
        <w:tc>
          <w:tcPr>
            <w:tcW w:w="4405" w:type="dxa"/>
            <w:vMerge/>
          </w:tcPr>
          <w:p w14:paraId="57198E67" w14:textId="77777777" w:rsidR="00206F4E" w:rsidRPr="00A132B3" w:rsidRDefault="00206F4E" w:rsidP="00C13DEE">
            <w:pPr>
              <w:pStyle w:val="ParagraphRFA"/>
              <w:rPr>
                <w:b/>
              </w:rPr>
            </w:pPr>
          </w:p>
        </w:tc>
        <w:tc>
          <w:tcPr>
            <w:tcW w:w="720" w:type="dxa"/>
          </w:tcPr>
          <w:p w14:paraId="0A78F3F1" w14:textId="79BE7712" w:rsidR="00206F4E" w:rsidRDefault="00206F4E" w:rsidP="00C13DEE">
            <w:pPr>
              <w:pStyle w:val="ParagraphRFA"/>
            </w:pPr>
            <w:r>
              <w:t>2D</w:t>
            </w:r>
          </w:p>
        </w:tc>
        <w:tc>
          <w:tcPr>
            <w:tcW w:w="4225" w:type="dxa"/>
          </w:tcPr>
          <w:p w14:paraId="5D3314F4" w14:textId="19A5FAAD" w:rsidR="00206F4E" w:rsidRDefault="00206F4E" w:rsidP="00C13DEE">
            <w:pPr>
              <w:pStyle w:val="ParagraphRFA"/>
            </w:pPr>
            <w:r>
              <w:t>Develop self-management and independent living skills required to engage in postsecondary education and/or employment (e.g., punctuality, time management, setting goals, meeting expectations)</w:t>
            </w:r>
          </w:p>
        </w:tc>
      </w:tr>
      <w:tr w:rsidR="00206F4E" w14:paraId="2EAFA053" w14:textId="77777777" w:rsidTr="0024725A">
        <w:tc>
          <w:tcPr>
            <w:tcW w:w="4405" w:type="dxa"/>
            <w:vMerge/>
          </w:tcPr>
          <w:p w14:paraId="22A19FDB" w14:textId="77777777" w:rsidR="00206F4E" w:rsidRPr="00A132B3" w:rsidRDefault="00206F4E" w:rsidP="00C13DEE">
            <w:pPr>
              <w:pStyle w:val="ParagraphRFA"/>
              <w:rPr>
                <w:b/>
              </w:rPr>
            </w:pPr>
          </w:p>
        </w:tc>
        <w:tc>
          <w:tcPr>
            <w:tcW w:w="720" w:type="dxa"/>
          </w:tcPr>
          <w:p w14:paraId="2D7E536D" w14:textId="68349B45" w:rsidR="00206F4E" w:rsidRDefault="00206F4E" w:rsidP="00C13DEE">
            <w:pPr>
              <w:pStyle w:val="ParagraphRFA"/>
            </w:pPr>
            <w:r>
              <w:t>3D</w:t>
            </w:r>
          </w:p>
        </w:tc>
        <w:tc>
          <w:tcPr>
            <w:tcW w:w="4225" w:type="dxa"/>
          </w:tcPr>
          <w:p w14:paraId="62533F48" w14:textId="68FED2AE" w:rsidR="00206F4E" w:rsidRDefault="00206F4E" w:rsidP="00C13DEE">
            <w:pPr>
              <w:pStyle w:val="ParagraphRFA"/>
            </w:pPr>
            <w:r>
              <w:t>Improve knowledge of accessing community supports and managing resources (financial literacy)</w:t>
            </w:r>
          </w:p>
        </w:tc>
      </w:tr>
      <w:tr w:rsidR="00206F4E" w14:paraId="64AE789A" w14:textId="77777777" w:rsidTr="0024725A">
        <w:tc>
          <w:tcPr>
            <w:tcW w:w="4405" w:type="dxa"/>
            <w:vMerge/>
          </w:tcPr>
          <w:p w14:paraId="22A64A99" w14:textId="77777777" w:rsidR="00206F4E" w:rsidRPr="00A132B3" w:rsidRDefault="00206F4E" w:rsidP="00C13DEE">
            <w:pPr>
              <w:pStyle w:val="ParagraphRFA"/>
              <w:rPr>
                <w:b/>
              </w:rPr>
            </w:pPr>
          </w:p>
        </w:tc>
        <w:tc>
          <w:tcPr>
            <w:tcW w:w="720" w:type="dxa"/>
          </w:tcPr>
          <w:p w14:paraId="60889D22" w14:textId="0107622C" w:rsidR="00206F4E" w:rsidRDefault="00206F4E" w:rsidP="00C13DEE">
            <w:pPr>
              <w:pStyle w:val="ParagraphRFA"/>
            </w:pPr>
            <w:r>
              <w:t>4D</w:t>
            </w:r>
          </w:p>
        </w:tc>
        <w:tc>
          <w:tcPr>
            <w:tcW w:w="4225" w:type="dxa"/>
          </w:tcPr>
          <w:p w14:paraId="7400FB1D" w14:textId="4684DDEF" w:rsidR="00206F4E" w:rsidRDefault="00206F4E" w:rsidP="00C13DEE">
            <w:pPr>
              <w:pStyle w:val="ParagraphRFA"/>
            </w:pPr>
            <w:r>
              <w:t>Gain knowledge of job seeking skills</w:t>
            </w:r>
          </w:p>
        </w:tc>
      </w:tr>
      <w:tr w:rsidR="00206F4E" w14:paraId="61F08AAA" w14:textId="77777777" w:rsidTr="0024725A">
        <w:tc>
          <w:tcPr>
            <w:tcW w:w="4405" w:type="dxa"/>
            <w:vMerge/>
          </w:tcPr>
          <w:p w14:paraId="14558989" w14:textId="77777777" w:rsidR="00206F4E" w:rsidRPr="00A132B3" w:rsidRDefault="00206F4E" w:rsidP="00C13DEE">
            <w:pPr>
              <w:pStyle w:val="ParagraphRFA"/>
              <w:rPr>
                <w:b/>
              </w:rPr>
            </w:pPr>
          </w:p>
        </w:tc>
        <w:tc>
          <w:tcPr>
            <w:tcW w:w="720" w:type="dxa"/>
          </w:tcPr>
          <w:p w14:paraId="3089FB3A" w14:textId="3CD8B844" w:rsidR="00206F4E" w:rsidRDefault="00206F4E" w:rsidP="00C13DEE">
            <w:pPr>
              <w:pStyle w:val="ParagraphRFA"/>
            </w:pPr>
            <w:r>
              <w:t>5D</w:t>
            </w:r>
          </w:p>
        </w:tc>
        <w:tc>
          <w:tcPr>
            <w:tcW w:w="4225" w:type="dxa"/>
          </w:tcPr>
          <w:p w14:paraId="3877AB39" w14:textId="022AE059" w:rsidR="00206F4E" w:rsidRDefault="00206F4E" w:rsidP="00C13DEE">
            <w:pPr>
              <w:pStyle w:val="ParagraphRFA"/>
            </w:pPr>
            <w:r>
              <w:t>Develop orientation and mobility skills that allow the student to better access the community for participation in postsecondary education or employment opportunities</w:t>
            </w:r>
          </w:p>
        </w:tc>
      </w:tr>
      <w:tr w:rsidR="00206F4E" w14:paraId="27CCF40D" w14:textId="77777777" w:rsidTr="00A132B3">
        <w:tc>
          <w:tcPr>
            <w:tcW w:w="4405" w:type="dxa"/>
            <w:vMerge w:val="restart"/>
            <w:vAlign w:val="center"/>
          </w:tcPr>
          <w:p w14:paraId="6404773E" w14:textId="6D8928AA" w:rsidR="00206F4E" w:rsidRPr="00A132B3" w:rsidRDefault="00206F4E" w:rsidP="00BE65EF">
            <w:pPr>
              <w:pStyle w:val="ParagraphRFA"/>
              <w:numPr>
                <w:ilvl w:val="0"/>
                <w:numId w:val="9"/>
              </w:numPr>
              <w:rPr>
                <w:b/>
              </w:rPr>
            </w:pPr>
            <w:r>
              <w:rPr>
                <w:b/>
              </w:rPr>
              <w:t>Instruction in Self-Advocacy</w:t>
            </w:r>
          </w:p>
        </w:tc>
        <w:tc>
          <w:tcPr>
            <w:tcW w:w="720" w:type="dxa"/>
          </w:tcPr>
          <w:p w14:paraId="1A5F7D69" w14:textId="4529F35B" w:rsidR="00206F4E" w:rsidRDefault="00206F4E" w:rsidP="00C13DEE">
            <w:pPr>
              <w:pStyle w:val="ParagraphRFA"/>
            </w:pPr>
            <w:r>
              <w:t>1E</w:t>
            </w:r>
          </w:p>
        </w:tc>
        <w:tc>
          <w:tcPr>
            <w:tcW w:w="4225" w:type="dxa"/>
          </w:tcPr>
          <w:p w14:paraId="5C5AF099" w14:textId="01DB7869" w:rsidR="00206F4E" w:rsidRDefault="00206F4E" w:rsidP="00C13DEE">
            <w:pPr>
              <w:pStyle w:val="ParagraphRFA"/>
            </w:pPr>
            <w:r>
              <w:t>Develop student’s knowledge of self</w:t>
            </w:r>
          </w:p>
        </w:tc>
      </w:tr>
      <w:tr w:rsidR="00206F4E" w14:paraId="2F70E644" w14:textId="77777777" w:rsidTr="0024725A">
        <w:tc>
          <w:tcPr>
            <w:tcW w:w="4405" w:type="dxa"/>
            <w:vMerge/>
          </w:tcPr>
          <w:p w14:paraId="7CBB61B9" w14:textId="77777777" w:rsidR="00206F4E" w:rsidRPr="00A132B3" w:rsidRDefault="00206F4E" w:rsidP="00C13DEE">
            <w:pPr>
              <w:pStyle w:val="ParagraphRFA"/>
              <w:rPr>
                <w:b/>
              </w:rPr>
            </w:pPr>
          </w:p>
        </w:tc>
        <w:tc>
          <w:tcPr>
            <w:tcW w:w="720" w:type="dxa"/>
          </w:tcPr>
          <w:p w14:paraId="3BA0EF97" w14:textId="40727411" w:rsidR="00206F4E" w:rsidRDefault="00206F4E" w:rsidP="00C13DEE">
            <w:pPr>
              <w:pStyle w:val="ParagraphRFA"/>
            </w:pPr>
            <w:r>
              <w:t>2E</w:t>
            </w:r>
          </w:p>
        </w:tc>
        <w:tc>
          <w:tcPr>
            <w:tcW w:w="4225" w:type="dxa"/>
          </w:tcPr>
          <w:p w14:paraId="28145796" w14:textId="4A0636D9" w:rsidR="00206F4E" w:rsidRDefault="00206F4E" w:rsidP="00C13DEE">
            <w:pPr>
              <w:pStyle w:val="ParagraphRFA"/>
            </w:pPr>
            <w:r>
              <w:t>Improve student’s knowledge of rights and responsibilities, including requesting disability-related accommodations in the education setting or workplace</w:t>
            </w:r>
          </w:p>
        </w:tc>
      </w:tr>
      <w:tr w:rsidR="00206F4E" w14:paraId="36ED1A72" w14:textId="77777777" w:rsidTr="0024725A">
        <w:tc>
          <w:tcPr>
            <w:tcW w:w="4405" w:type="dxa"/>
            <w:vMerge/>
          </w:tcPr>
          <w:p w14:paraId="193E9134" w14:textId="77777777" w:rsidR="00206F4E" w:rsidRPr="00A132B3" w:rsidRDefault="00206F4E" w:rsidP="00C13DEE">
            <w:pPr>
              <w:pStyle w:val="ParagraphRFA"/>
              <w:rPr>
                <w:b/>
              </w:rPr>
            </w:pPr>
          </w:p>
        </w:tc>
        <w:tc>
          <w:tcPr>
            <w:tcW w:w="720" w:type="dxa"/>
          </w:tcPr>
          <w:p w14:paraId="10552AD8" w14:textId="1EB435B0" w:rsidR="00206F4E" w:rsidRDefault="00206F4E" w:rsidP="00C13DEE">
            <w:pPr>
              <w:pStyle w:val="ParagraphRFA"/>
            </w:pPr>
            <w:r>
              <w:t>3E</w:t>
            </w:r>
          </w:p>
        </w:tc>
        <w:tc>
          <w:tcPr>
            <w:tcW w:w="4225" w:type="dxa"/>
          </w:tcPr>
          <w:p w14:paraId="2E5967BA" w14:textId="29D2045A" w:rsidR="00206F4E" w:rsidRDefault="00206F4E" w:rsidP="00C13DEE">
            <w:pPr>
              <w:pStyle w:val="ParagraphRFA"/>
            </w:pPr>
            <w:r>
              <w:t>Develop student’s communication skills for asserting his/her own interests and desires</w:t>
            </w:r>
          </w:p>
        </w:tc>
      </w:tr>
      <w:tr w:rsidR="00206F4E" w14:paraId="09A5636C" w14:textId="77777777" w:rsidTr="0024725A">
        <w:tc>
          <w:tcPr>
            <w:tcW w:w="4405" w:type="dxa"/>
            <w:vMerge/>
          </w:tcPr>
          <w:p w14:paraId="411C5304" w14:textId="77777777" w:rsidR="00206F4E" w:rsidRPr="00A132B3" w:rsidRDefault="00206F4E" w:rsidP="00C13DEE">
            <w:pPr>
              <w:pStyle w:val="ParagraphRFA"/>
              <w:rPr>
                <w:b/>
              </w:rPr>
            </w:pPr>
          </w:p>
        </w:tc>
        <w:tc>
          <w:tcPr>
            <w:tcW w:w="720" w:type="dxa"/>
          </w:tcPr>
          <w:p w14:paraId="76A9A4DB" w14:textId="37A0E5DC" w:rsidR="00206F4E" w:rsidRDefault="00206F4E" w:rsidP="00C13DEE">
            <w:pPr>
              <w:pStyle w:val="ParagraphRFA"/>
            </w:pPr>
            <w:r>
              <w:t>4E</w:t>
            </w:r>
          </w:p>
        </w:tc>
        <w:tc>
          <w:tcPr>
            <w:tcW w:w="4225" w:type="dxa"/>
          </w:tcPr>
          <w:p w14:paraId="65264EAE" w14:textId="6DF89D6B" w:rsidR="00206F4E" w:rsidRDefault="00206F4E" w:rsidP="00C13DEE">
            <w:pPr>
              <w:pStyle w:val="ParagraphRFA"/>
            </w:pPr>
            <w:r>
              <w:t>Build the student’s leadership skills</w:t>
            </w:r>
          </w:p>
        </w:tc>
      </w:tr>
    </w:tbl>
    <w:p w14:paraId="53C4B2D9" w14:textId="434FCFE1" w:rsidR="00475FEC" w:rsidRPr="00475FEC" w:rsidRDefault="00475FEC" w:rsidP="00C13DEE">
      <w:pPr>
        <w:pStyle w:val="ParagraphRFA"/>
      </w:pPr>
      <w:r>
        <w:t xml:space="preserve">  </w:t>
      </w:r>
    </w:p>
    <w:p w14:paraId="78E9F570" w14:textId="77777777" w:rsidR="00475FEC" w:rsidRDefault="00475FEC" w:rsidP="00C13DEE">
      <w:pPr>
        <w:pStyle w:val="ParagraphRFA"/>
      </w:pPr>
    </w:p>
    <w:p w14:paraId="2B745FAB" w14:textId="1C8133DA" w:rsidR="00CB02B4" w:rsidRPr="002D27B8" w:rsidRDefault="00CB02B4" w:rsidP="004A7B20">
      <w:pPr>
        <w:pStyle w:val="Heading4"/>
      </w:pPr>
      <w:r w:rsidRPr="002D27B8">
        <w:t>Service Delivery Methods</w:t>
      </w:r>
    </w:p>
    <w:p w14:paraId="2A86FAA4" w14:textId="6C6691A6" w:rsidR="00CB02B4" w:rsidRDefault="00CC3D54" w:rsidP="00CB02B4">
      <w:pPr>
        <w:pStyle w:val="ParagraphRFA"/>
        <w:rPr>
          <w:highlight w:val="yellow"/>
        </w:rPr>
      </w:pPr>
      <w:r>
        <w:t>Each Pre-ETS Standard Milestone includes a description of the</w:t>
      </w:r>
      <w:r w:rsidR="00CB02B4">
        <w:t xml:space="preserve"> service delivery method</w:t>
      </w:r>
      <w:r>
        <w:t>(</w:t>
      </w:r>
      <w:r w:rsidR="00CB02B4">
        <w:t>s</w:t>
      </w:r>
      <w:r>
        <w:t>)</w:t>
      </w:r>
      <w:r w:rsidR="00CB02B4">
        <w:t xml:space="preserve"> to be used to provide services to students with disabilities.  Service delivery methods</w:t>
      </w:r>
      <w:r w:rsidR="00C16DFB">
        <w:t xml:space="preserve"> are the various </w:t>
      </w:r>
      <w:r w:rsidR="001406C9">
        <w:t>strategies</w:t>
      </w:r>
      <w:r w:rsidR="00C16DFB">
        <w:t xml:space="preserve"> </w:t>
      </w:r>
      <w:r w:rsidR="000B035A">
        <w:t>taken</w:t>
      </w:r>
      <w:r w:rsidR="00C16DFB">
        <w:t xml:space="preserve"> to provide Pre-ETS Interventions.  The </w:t>
      </w:r>
      <w:r w:rsidR="000B035A">
        <w:t xml:space="preserve">service delivery </w:t>
      </w:r>
      <w:r w:rsidR="00C16DFB">
        <w:t>methods proposed</w:t>
      </w:r>
      <w:r w:rsidR="00CB02B4">
        <w:t xml:space="preserve"> </w:t>
      </w:r>
      <w:r>
        <w:t>allow Awardees to address</w:t>
      </w:r>
      <w:r w:rsidR="00412C1D">
        <w:t xml:space="preserve"> the variable needs of individual students with disabilities within a group.  </w:t>
      </w:r>
      <w:r w:rsidR="00CB02B4">
        <w:t xml:space="preserve">The </w:t>
      </w:r>
      <w:r w:rsidR="00B14754">
        <w:t xml:space="preserve">allowable methods </w:t>
      </w:r>
      <w:r w:rsidR="006914DC">
        <w:t xml:space="preserve">as defined </w:t>
      </w:r>
      <w:r w:rsidR="006914DC" w:rsidRPr="000B035A">
        <w:t xml:space="preserve">in </w:t>
      </w:r>
      <w:r w:rsidR="00B14754" w:rsidRPr="000B035A">
        <w:t xml:space="preserve">Section </w:t>
      </w:r>
      <w:proofErr w:type="gramStart"/>
      <w:r w:rsidR="000B035A" w:rsidRPr="000B035A">
        <w:t>II,</w:t>
      </w:r>
      <w:proofErr w:type="gramEnd"/>
      <w:r w:rsidR="000B035A" w:rsidRPr="000B035A">
        <w:t xml:space="preserve"> Subsection D</w:t>
      </w:r>
      <w:r w:rsidR="00B14754">
        <w:t xml:space="preserve"> </w:t>
      </w:r>
      <w:r w:rsidR="00C16DFB">
        <w:t>include</w:t>
      </w:r>
      <w:r w:rsidR="00CB02B4" w:rsidRPr="00B14754">
        <w:t>:</w:t>
      </w:r>
    </w:p>
    <w:p w14:paraId="5E2E9603" w14:textId="77777777" w:rsidR="00050996" w:rsidRDefault="00050996" w:rsidP="00CB02B4">
      <w:pPr>
        <w:pStyle w:val="ParagraphRFA"/>
      </w:pPr>
    </w:p>
    <w:p w14:paraId="513A1CEB" w14:textId="199780B9" w:rsidR="00B14754" w:rsidRDefault="00050996" w:rsidP="00142881">
      <w:pPr>
        <w:pStyle w:val="ParagraphRFA"/>
        <w:rPr>
          <w:rFonts w:eastAsia="Arial"/>
          <w:color w:val="000000"/>
        </w:rPr>
      </w:pPr>
      <w:r w:rsidRPr="008E0305">
        <w:rPr>
          <w:rFonts w:eastAsia="Arial"/>
          <w:b/>
          <w:color w:val="000000"/>
        </w:rPr>
        <w:t>Arrang</w:t>
      </w:r>
      <w:r w:rsidR="00B14754" w:rsidRPr="008E0305">
        <w:rPr>
          <w:rFonts w:eastAsia="Arial"/>
          <w:b/>
          <w:color w:val="000000"/>
        </w:rPr>
        <w:t>ing</w:t>
      </w:r>
      <w:r w:rsidRPr="008E0305">
        <w:rPr>
          <w:rFonts w:eastAsia="Arial"/>
          <w:b/>
          <w:color w:val="000000"/>
        </w:rPr>
        <w:t>/Coordinat</w:t>
      </w:r>
      <w:r w:rsidR="00B14754" w:rsidRPr="008E0305">
        <w:rPr>
          <w:rFonts w:eastAsia="Arial"/>
          <w:b/>
          <w:color w:val="000000"/>
        </w:rPr>
        <w:t>ing</w:t>
      </w:r>
      <w:r w:rsidRPr="00FB4A17">
        <w:rPr>
          <w:rFonts w:eastAsia="Arial"/>
          <w:color w:val="000000"/>
        </w:rPr>
        <w:t xml:space="preserve">: </w:t>
      </w:r>
      <w:proofErr w:type="gramStart"/>
      <w:r>
        <w:rPr>
          <w:rFonts w:eastAsia="Arial"/>
          <w:color w:val="000000"/>
        </w:rPr>
        <w:t>Making contact with</w:t>
      </w:r>
      <w:proofErr w:type="gramEnd"/>
      <w:r w:rsidRPr="00FB4A17">
        <w:rPr>
          <w:rFonts w:eastAsia="Arial"/>
          <w:color w:val="000000"/>
        </w:rPr>
        <w:t xml:space="preserve"> student</w:t>
      </w:r>
      <w:r w:rsidR="00B14754">
        <w:rPr>
          <w:rFonts w:eastAsia="Arial"/>
          <w:color w:val="000000"/>
        </w:rPr>
        <w:t>s</w:t>
      </w:r>
      <w:r w:rsidRPr="00FB4A17">
        <w:rPr>
          <w:rFonts w:eastAsia="Arial"/>
          <w:color w:val="000000"/>
        </w:rPr>
        <w:t>, school</w:t>
      </w:r>
      <w:r w:rsidR="00B14754">
        <w:rPr>
          <w:rFonts w:eastAsia="Arial"/>
          <w:color w:val="000000"/>
        </w:rPr>
        <w:t>s</w:t>
      </w:r>
      <w:r w:rsidRPr="00FB4A17">
        <w:rPr>
          <w:rFonts w:eastAsia="Arial"/>
          <w:color w:val="000000"/>
        </w:rPr>
        <w:t>, businesses, or community agencies to plan and schedule the time, location, supports, goals, and strategies for carrying out activities</w:t>
      </w:r>
      <w:r w:rsidR="00B14754">
        <w:rPr>
          <w:rFonts w:eastAsia="Arial"/>
          <w:color w:val="000000"/>
        </w:rPr>
        <w:t>.</w:t>
      </w:r>
    </w:p>
    <w:p w14:paraId="6431E689" w14:textId="77777777" w:rsidR="00B14754" w:rsidRDefault="00B14754" w:rsidP="00050996">
      <w:pPr>
        <w:pStyle w:val="ParagraphRFA"/>
        <w:ind w:left="720"/>
        <w:rPr>
          <w:rFonts w:eastAsia="Arial"/>
          <w:color w:val="000000"/>
        </w:rPr>
      </w:pPr>
    </w:p>
    <w:p w14:paraId="4AF409B4" w14:textId="7694F963" w:rsidR="00050996" w:rsidRPr="00FB4A17" w:rsidRDefault="00B14754" w:rsidP="00A132B3">
      <w:pPr>
        <w:pStyle w:val="ParagraphRFA"/>
        <w:ind w:left="720" w:firstLine="720"/>
        <w:rPr>
          <w:rFonts w:eastAsia="Arial"/>
          <w:color w:val="000000"/>
        </w:rPr>
      </w:pPr>
      <w:r>
        <w:rPr>
          <w:rFonts w:eastAsia="Arial"/>
          <w:color w:val="000000"/>
        </w:rPr>
        <w:t xml:space="preserve">Ex: Arranging </w:t>
      </w:r>
      <w:r w:rsidR="00050996" w:rsidRPr="00FB4A17">
        <w:rPr>
          <w:rFonts w:eastAsia="Arial"/>
          <w:color w:val="000000"/>
        </w:rPr>
        <w:t>tours, guest speakers, or job sampling</w:t>
      </w:r>
    </w:p>
    <w:p w14:paraId="0F250EB8" w14:textId="77777777" w:rsidR="00050996" w:rsidRPr="00FB4A17" w:rsidRDefault="00050996" w:rsidP="00050996">
      <w:pPr>
        <w:pStyle w:val="ParagraphRFA"/>
        <w:ind w:left="720"/>
        <w:rPr>
          <w:rFonts w:eastAsia="Arial"/>
          <w:color w:val="000000"/>
        </w:rPr>
      </w:pPr>
    </w:p>
    <w:p w14:paraId="392BF650" w14:textId="77777777" w:rsidR="00B14754" w:rsidRDefault="00050996" w:rsidP="00142881">
      <w:pPr>
        <w:pStyle w:val="ParagraphRFA"/>
        <w:rPr>
          <w:rFonts w:eastAsia="Arial"/>
          <w:color w:val="000000"/>
        </w:rPr>
      </w:pPr>
      <w:r w:rsidRPr="008E0305">
        <w:rPr>
          <w:rFonts w:eastAsia="Arial"/>
          <w:b/>
          <w:color w:val="000000"/>
        </w:rPr>
        <w:t>Facilitat</w:t>
      </w:r>
      <w:r w:rsidR="00B14754" w:rsidRPr="008E0305">
        <w:rPr>
          <w:rFonts w:eastAsia="Arial"/>
          <w:b/>
          <w:color w:val="000000"/>
        </w:rPr>
        <w:t>ing</w:t>
      </w:r>
      <w:r w:rsidRPr="00FB4A17">
        <w:rPr>
          <w:rFonts w:eastAsia="Arial"/>
          <w:color w:val="000000"/>
        </w:rPr>
        <w:t xml:space="preserve">: </w:t>
      </w:r>
      <w:r>
        <w:rPr>
          <w:rFonts w:eastAsia="Arial"/>
          <w:color w:val="000000"/>
        </w:rPr>
        <w:t>A</w:t>
      </w:r>
      <w:r w:rsidRPr="00FB4A17">
        <w:rPr>
          <w:rFonts w:eastAsia="Arial"/>
          <w:color w:val="000000"/>
        </w:rPr>
        <w:t>ctively support</w:t>
      </w:r>
      <w:r>
        <w:rPr>
          <w:rFonts w:eastAsia="Arial"/>
          <w:color w:val="000000"/>
        </w:rPr>
        <w:t>ing</w:t>
      </w:r>
      <w:r w:rsidRPr="00FB4A17">
        <w:rPr>
          <w:rFonts w:eastAsia="Arial"/>
          <w:color w:val="000000"/>
        </w:rPr>
        <w:t xml:space="preserve"> the student through synchronous learning and communication to emphasize relevant concepts through activities</w:t>
      </w:r>
      <w:r w:rsidR="00B14754">
        <w:rPr>
          <w:rFonts w:eastAsia="Arial"/>
          <w:color w:val="000000"/>
        </w:rPr>
        <w:t>.</w:t>
      </w:r>
      <w:r w:rsidRPr="00FB4A17">
        <w:rPr>
          <w:rFonts w:eastAsia="Arial"/>
          <w:color w:val="000000"/>
        </w:rPr>
        <w:t xml:space="preserve"> </w:t>
      </w:r>
    </w:p>
    <w:p w14:paraId="0346C8AD" w14:textId="77777777" w:rsidR="00B14754" w:rsidRDefault="00B14754" w:rsidP="00050996">
      <w:pPr>
        <w:pStyle w:val="ParagraphRFA"/>
        <w:ind w:left="720"/>
        <w:rPr>
          <w:rFonts w:eastAsia="Arial"/>
          <w:color w:val="000000"/>
        </w:rPr>
      </w:pPr>
    </w:p>
    <w:p w14:paraId="1BB25188" w14:textId="6B018DD3" w:rsidR="00050996" w:rsidRPr="00FB4A17" w:rsidRDefault="00B14754" w:rsidP="00A132B3">
      <w:pPr>
        <w:pStyle w:val="ParagraphRFA"/>
        <w:ind w:left="1440"/>
        <w:rPr>
          <w:rFonts w:eastAsia="Arial"/>
          <w:color w:val="000000"/>
        </w:rPr>
      </w:pPr>
      <w:r>
        <w:rPr>
          <w:rFonts w:eastAsia="Arial"/>
          <w:color w:val="000000"/>
        </w:rPr>
        <w:t xml:space="preserve">Ex: Facilitating </w:t>
      </w:r>
      <w:r w:rsidR="00050996" w:rsidRPr="00FB4A17">
        <w:rPr>
          <w:rFonts w:eastAsia="Arial"/>
          <w:color w:val="000000"/>
        </w:rPr>
        <w:t xml:space="preserve">project-based learning, group discussion, tours, student research, </w:t>
      </w:r>
      <w:r>
        <w:rPr>
          <w:rFonts w:eastAsia="Arial"/>
          <w:color w:val="000000"/>
        </w:rPr>
        <w:t>or</w:t>
      </w:r>
      <w:r w:rsidR="00050996" w:rsidRPr="00FB4A17">
        <w:rPr>
          <w:rFonts w:eastAsia="Arial"/>
          <w:color w:val="000000"/>
        </w:rPr>
        <w:t xml:space="preserve"> role play</w:t>
      </w:r>
    </w:p>
    <w:p w14:paraId="22EE9A16" w14:textId="77777777" w:rsidR="00050996" w:rsidRPr="00FB4A17" w:rsidRDefault="00050996" w:rsidP="00050996">
      <w:pPr>
        <w:pStyle w:val="ParagraphRFA"/>
        <w:ind w:left="720"/>
        <w:rPr>
          <w:rFonts w:eastAsia="Arial"/>
          <w:color w:val="000000"/>
        </w:rPr>
      </w:pPr>
    </w:p>
    <w:p w14:paraId="7441DC78" w14:textId="77777777" w:rsidR="00B14754" w:rsidRDefault="00050996" w:rsidP="00142881">
      <w:pPr>
        <w:pStyle w:val="ParagraphRFA"/>
        <w:rPr>
          <w:rFonts w:eastAsia="Arial"/>
          <w:color w:val="000000"/>
        </w:rPr>
      </w:pPr>
      <w:r w:rsidRPr="008E0305">
        <w:rPr>
          <w:rFonts w:eastAsia="Arial"/>
          <w:b/>
          <w:color w:val="000000"/>
        </w:rPr>
        <w:lastRenderedPageBreak/>
        <w:t>Instruct</w:t>
      </w:r>
      <w:r w:rsidR="00B14754" w:rsidRPr="008E0305">
        <w:rPr>
          <w:rFonts w:eastAsia="Arial"/>
          <w:b/>
          <w:color w:val="000000"/>
        </w:rPr>
        <w:t>ing</w:t>
      </w:r>
      <w:r w:rsidRPr="00FB4A17">
        <w:rPr>
          <w:rFonts w:eastAsia="Arial"/>
          <w:color w:val="000000"/>
        </w:rPr>
        <w:t xml:space="preserve">: </w:t>
      </w:r>
      <w:r>
        <w:rPr>
          <w:rFonts w:eastAsia="Arial"/>
          <w:color w:val="000000"/>
        </w:rPr>
        <w:t xml:space="preserve">Using </w:t>
      </w:r>
      <w:r w:rsidRPr="00FB4A17">
        <w:rPr>
          <w:rFonts w:eastAsia="Arial"/>
          <w:color w:val="000000"/>
        </w:rPr>
        <w:t>Division-approved</w:t>
      </w:r>
      <w:bookmarkStart w:id="18" w:name="_Ref42070624"/>
      <w:r w:rsidR="0020746A">
        <w:rPr>
          <w:rStyle w:val="FootnoteReference"/>
          <w:rFonts w:eastAsia="Arial"/>
          <w:color w:val="000000"/>
        </w:rPr>
        <w:footnoteReference w:id="4"/>
      </w:r>
      <w:bookmarkEnd w:id="18"/>
      <w:r w:rsidRPr="00FB4A17">
        <w:rPr>
          <w:rFonts w:eastAsia="Arial"/>
          <w:color w:val="000000"/>
        </w:rPr>
        <w:t xml:space="preserve"> content and mediums to train students on work concepts and behaviors</w:t>
      </w:r>
    </w:p>
    <w:p w14:paraId="6F2B9526" w14:textId="77777777" w:rsidR="00B14754" w:rsidRDefault="00B14754" w:rsidP="00050996">
      <w:pPr>
        <w:pStyle w:val="ParagraphRFA"/>
        <w:ind w:left="720"/>
        <w:rPr>
          <w:rFonts w:eastAsia="Arial"/>
          <w:color w:val="000000"/>
        </w:rPr>
      </w:pPr>
    </w:p>
    <w:p w14:paraId="369A0301" w14:textId="6B0635C2" w:rsidR="00050996" w:rsidRPr="00FB4A17" w:rsidRDefault="00B14754" w:rsidP="00A132B3">
      <w:pPr>
        <w:pStyle w:val="ParagraphRFA"/>
        <w:ind w:left="1440"/>
        <w:rPr>
          <w:rFonts w:eastAsia="Arial"/>
          <w:color w:val="000000"/>
        </w:rPr>
      </w:pPr>
      <w:r>
        <w:rPr>
          <w:rFonts w:eastAsia="Arial"/>
          <w:color w:val="000000"/>
        </w:rPr>
        <w:t>Ex: Instructing on</w:t>
      </w:r>
      <w:r w:rsidR="00050996" w:rsidRPr="00FB4A17">
        <w:rPr>
          <w:rFonts w:eastAsia="Arial"/>
          <w:color w:val="000000"/>
        </w:rPr>
        <w:t xml:space="preserve"> workplace soft skills, job seeking skills, rights and responsibilities, educational pathways, </w:t>
      </w:r>
      <w:r>
        <w:rPr>
          <w:rFonts w:eastAsia="Arial"/>
          <w:color w:val="000000"/>
        </w:rPr>
        <w:t>or</w:t>
      </w:r>
      <w:r w:rsidR="00050996" w:rsidRPr="00FB4A17">
        <w:rPr>
          <w:rFonts w:eastAsia="Arial"/>
          <w:color w:val="000000"/>
        </w:rPr>
        <w:t xml:space="preserve"> career clusters</w:t>
      </w:r>
    </w:p>
    <w:p w14:paraId="4D71FC01" w14:textId="77777777" w:rsidR="00050996" w:rsidRPr="00FB4A17" w:rsidRDefault="00050996" w:rsidP="00050996">
      <w:pPr>
        <w:pStyle w:val="ParagraphRFA"/>
        <w:ind w:left="720"/>
        <w:rPr>
          <w:rFonts w:eastAsia="Arial"/>
          <w:color w:val="000000"/>
        </w:rPr>
      </w:pPr>
    </w:p>
    <w:p w14:paraId="3BF84B41" w14:textId="187E8B05" w:rsidR="00B14754" w:rsidRDefault="00050996" w:rsidP="00142881">
      <w:pPr>
        <w:pStyle w:val="ParagraphRFA"/>
        <w:rPr>
          <w:rFonts w:eastAsia="Arial"/>
          <w:color w:val="000000"/>
        </w:rPr>
      </w:pPr>
      <w:r w:rsidRPr="008E0305">
        <w:rPr>
          <w:rFonts w:eastAsia="Arial"/>
          <w:b/>
          <w:color w:val="000000"/>
        </w:rPr>
        <w:t>Assess</w:t>
      </w:r>
      <w:r w:rsidR="00B14754" w:rsidRPr="008E0305">
        <w:rPr>
          <w:rFonts w:eastAsia="Arial"/>
          <w:b/>
          <w:color w:val="000000"/>
        </w:rPr>
        <w:t>ing</w:t>
      </w:r>
      <w:r w:rsidRPr="00FB4A17">
        <w:rPr>
          <w:rFonts w:eastAsia="Arial"/>
          <w:color w:val="000000"/>
        </w:rPr>
        <w:t xml:space="preserve">: </w:t>
      </w:r>
      <w:r w:rsidR="0020746A">
        <w:rPr>
          <w:rFonts w:eastAsia="Arial"/>
          <w:color w:val="000000"/>
        </w:rPr>
        <w:t>Using</w:t>
      </w:r>
      <w:r w:rsidRPr="00FB4A17">
        <w:rPr>
          <w:rFonts w:eastAsia="Arial"/>
          <w:color w:val="000000"/>
        </w:rPr>
        <w:t xml:space="preserve"> Division-approved</w:t>
      </w:r>
      <w:r w:rsidR="00F95EE5" w:rsidRPr="00160AB2">
        <w:rPr>
          <w:rFonts w:eastAsia="Arial"/>
          <w:color w:val="000000"/>
          <w:vertAlign w:val="superscript"/>
        </w:rPr>
        <w:fldChar w:fldCharType="begin"/>
      </w:r>
      <w:r w:rsidR="00F95EE5" w:rsidRPr="00160AB2">
        <w:rPr>
          <w:rFonts w:eastAsia="Arial"/>
          <w:color w:val="000000"/>
          <w:vertAlign w:val="superscript"/>
        </w:rPr>
        <w:instrText xml:space="preserve"> NOTEREF _Ref42070624 \h </w:instrText>
      </w:r>
      <w:r w:rsidR="00160AB2">
        <w:rPr>
          <w:rFonts w:eastAsia="Arial"/>
          <w:color w:val="000000"/>
          <w:vertAlign w:val="superscript"/>
        </w:rPr>
        <w:instrText xml:space="preserve"> \* MERGEFORMAT </w:instrText>
      </w:r>
      <w:r w:rsidR="00F95EE5" w:rsidRPr="00160AB2">
        <w:rPr>
          <w:rFonts w:eastAsia="Arial"/>
          <w:color w:val="000000"/>
          <w:vertAlign w:val="superscript"/>
        </w:rPr>
      </w:r>
      <w:r w:rsidR="00F95EE5" w:rsidRPr="00160AB2">
        <w:rPr>
          <w:rFonts w:eastAsia="Arial"/>
          <w:color w:val="000000"/>
          <w:vertAlign w:val="superscript"/>
        </w:rPr>
        <w:fldChar w:fldCharType="separate"/>
      </w:r>
      <w:r w:rsidR="007E2F02">
        <w:rPr>
          <w:rFonts w:eastAsia="Arial"/>
          <w:color w:val="000000"/>
          <w:vertAlign w:val="superscript"/>
        </w:rPr>
        <w:t>3</w:t>
      </w:r>
      <w:r w:rsidR="00F95EE5" w:rsidRPr="00160AB2">
        <w:rPr>
          <w:rFonts w:eastAsia="Arial"/>
          <w:color w:val="000000"/>
          <w:vertAlign w:val="superscript"/>
        </w:rPr>
        <w:fldChar w:fldCharType="end"/>
      </w:r>
      <w:r w:rsidRPr="00FB4A17">
        <w:rPr>
          <w:rFonts w:eastAsia="Arial"/>
          <w:color w:val="000000"/>
        </w:rPr>
        <w:t xml:space="preserve"> </w:t>
      </w:r>
      <w:r w:rsidR="002828D8">
        <w:rPr>
          <w:rFonts w:eastAsia="Arial"/>
          <w:color w:val="000000"/>
        </w:rPr>
        <w:t>tools</w:t>
      </w:r>
      <w:r w:rsidR="002828D8" w:rsidRPr="00FB4A17">
        <w:rPr>
          <w:rFonts w:eastAsia="Arial"/>
          <w:color w:val="000000"/>
        </w:rPr>
        <w:t xml:space="preserve"> </w:t>
      </w:r>
      <w:r w:rsidRPr="00FB4A17">
        <w:rPr>
          <w:rFonts w:eastAsia="Arial"/>
          <w:color w:val="000000"/>
        </w:rPr>
        <w:t>to assess</w:t>
      </w:r>
      <w:r>
        <w:rPr>
          <w:rFonts w:eastAsia="Arial"/>
          <w:color w:val="000000"/>
          <w:sz w:val="20"/>
          <w:szCs w:val="20"/>
        </w:rPr>
        <w:t xml:space="preserve"> </w:t>
      </w:r>
      <w:r w:rsidRPr="00FB4A17">
        <w:rPr>
          <w:rFonts w:eastAsia="Arial"/>
          <w:color w:val="000000"/>
        </w:rPr>
        <w:t>the student’s</w:t>
      </w:r>
      <w:r w:rsidR="002828D8">
        <w:rPr>
          <w:rFonts w:eastAsia="Arial"/>
          <w:color w:val="000000"/>
        </w:rPr>
        <w:t xml:space="preserve"> interests or</w:t>
      </w:r>
      <w:r w:rsidRPr="00FB4A17">
        <w:rPr>
          <w:rFonts w:eastAsia="Arial"/>
          <w:color w:val="000000"/>
        </w:rPr>
        <w:t xml:space="preserve"> progress in </w:t>
      </w:r>
      <w:r w:rsidR="002828D8">
        <w:rPr>
          <w:rFonts w:eastAsia="Arial"/>
          <w:color w:val="000000"/>
        </w:rPr>
        <w:t>developing pre-ETS skills</w:t>
      </w:r>
    </w:p>
    <w:p w14:paraId="24826F2C" w14:textId="77777777" w:rsidR="00B14754" w:rsidRDefault="00B14754" w:rsidP="00050996">
      <w:pPr>
        <w:pStyle w:val="ParagraphRFA"/>
        <w:ind w:left="720"/>
        <w:rPr>
          <w:rFonts w:eastAsia="Arial"/>
          <w:color w:val="000000"/>
        </w:rPr>
      </w:pPr>
    </w:p>
    <w:p w14:paraId="28DD8682" w14:textId="54BF4688" w:rsidR="00050996" w:rsidRDefault="00B14754" w:rsidP="00A132B3">
      <w:pPr>
        <w:pStyle w:val="ParagraphRFA"/>
        <w:ind w:left="720" w:firstLine="720"/>
        <w:rPr>
          <w:rFonts w:eastAsia="Arial"/>
          <w:color w:val="000000"/>
          <w:sz w:val="20"/>
          <w:szCs w:val="20"/>
        </w:rPr>
      </w:pPr>
      <w:r>
        <w:rPr>
          <w:rFonts w:eastAsia="Arial"/>
          <w:color w:val="000000"/>
        </w:rPr>
        <w:t>Ex: A</w:t>
      </w:r>
      <w:r w:rsidR="00050996" w:rsidRPr="00FB4A17">
        <w:rPr>
          <w:rFonts w:eastAsia="Arial"/>
          <w:color w:val="000000"/>
        </w:rPr>
        <w:t>ssess</w:t>
      </w:r>
      <w:r>
        <w:rPr>
          <w:rFonts w:eastAsia="Arial"/>
          <w:color w:val="000000"/>
        </w:rPr>
        <w:t>ing</w:t>
      </w:r>
      <w:r w:rsidR="00050996" w:rsidRPr="00FB4A17">
        <w:rPr>
          <w:rFonts w:eastAsia="Arial"/>
          <w:color w:val="000000"/>
        </w:rPr>
        <w:t xml:space="preserve"> the student’s career interests</w:t>
      </w:r>
      <w:r>
        <w:rPr>
          <w:rFonts w:eastAsia="Arial"/>
          <w:color w:val="000000"/>
        </w:rPr>
        <w:t xml:space="preserve"> or job interview skills</w:t>
      </w:r>
      <w:r w:rsidR="00050996">
        <w:rPr>
          <w:rFonts w:eastAsia="Arial"/>
          <w:color w:val="000000"/>
          <w:sz w:val="20"/>
          <w:szCs w:val="20"/>
        </w:rPr>
        <w:t xml:space="preserve">  </w:t>
      </w:r>
    </w:p>
    <w:p w14:paraId="3240C23B" w14:textId="77777777" w:rsidR="00CB02B4" w:rsidRPr="00962B90" w:rsidRDefault="00CB02B4" w:rsidP="00A132B3">
      <w:pPr>
        <w:pStyle w:val="ParagraphRFA"/>
      </w:pPr>
    </w:p>
    <w:p w14:paraId="7BA69537" w14:textId="005AE1AC" w:rsidR="0059372D" w:rsidRPr="0059372D" w:rsidRDefault="0059372D" w:rsidP="004A7B20">
      <w:pPr>
        <w:pStyle w:val="Heading4"/>
      </w:pPr>
      <w:r w:rsidRPr="0059372D">
        <w:t>Service Delivery Content and Mediums</w:t>
      </w:r>
    </w:p>
    <w:p w14:paraId="55D3FF82" w14:textId="64479F79" w:rsidR="0059372D" w:rsidRPr="00A132B3" w:rsidRDefault="000D23D8" w:rsidP="0059372D">
      <w:pPr>
        <w:pStyle w:val="ParagraphRFA"/>
        <w:rPr>
          <w:rFonts w:eastAsia="Arial"/>
          <w:color w:val="000000"/>
        </w:rPr>
      </w:pPr>
      <w:r>
        <w:rPr>
          <w:rFonts w:eastAsia="Arial"/>
          <w:color w:val="000000"/>
        </w:rPr>
        <w:t>Awardees are responsible for identifying the</w:t>
      </w:r>
      <w:r w:rsidR="003343EE">
        <w:rPr>
          <w:rFonts w:eastAsia="Arial"/>
          <w:color w:val="000000"/>
        </w:rPr>
        <w:t xml:space="preserve"> content and mediums that will be used to deliver </w:t>
      </w:r>
      <w:r>
        <w:rPr>
          <w:rFonts w:eastAsia="Arial"/>
          <w:color w:val="000000"/>
        </w:rPr>
        <w:t xml:space="preserve">the </w:t>
      </w:r>
      <w:r w:rsidR="003343EE">
        <w:rPr>
          <w:rFonts w:eastAsia="Arial"/>
          <w:color w:val="000000"/>
        </w:rPr>
        <w:t>Pre-ETS</w:t>
      </w:r>
      <w:r>
        <w:rPr>
          <w:rFonts w:eastAsia="Arial"/>
          <w:color w:val="000000"/>
        </w:rPr>
        <w:t xml:space="preserve"> Standard Milestones selected</w:t>
      </w:r>
      <w:r w:rsidR="003343EE">
        <w:rPr>
          <w:rFonts w:eastAsia="Arial"/>
          <w:color w:val="000000"/>
        </w:rPr>
        <w:t xml:space="preserve">.  Content includes the information shared with students to convey various </w:t>
      </w:r>
      <w:proofErr w:type="gramStart"/>
      <w:r w:rsidR="003343EE">
        <w:rPr>
          <w:rFonts w:eastAsia="Arial"/>
          <w:color w:val="000000"/>
        </w:rPr>
        <w:t>Pre-ETS</w:t>
      </w:r>
      <w:proofErr w:type="gramEnd"/>
      <w:r w:rsidR="003343EE">
        <w:rPr>
          <w:rFonts w:eastAsia="Arial"/>
          <w:color w:val="000000"/>
        </w:rPr>
        <w:t xml:space="preserve"> concepts.  Content should be current, relevant, </w:t>
      </w:r>
      <w:proofErr w:type="gramStart"/>
      <w:r w:rsidR="003343EE">
        <w:rPr>
          <w:rFonts w:eastAsia="Arial"/>
          <w:color w:val="000000"/>
        </w:rPr>
        <w:t>developmentally-appropriate</w:t>
      </w:r>
      <w:proofErr w:type="gramEnd"/>
      <w:r w:rsidR="003343EE">
        <w:rPr>
          <w:rFonts w:eastAsia="Arial"/>
          <w:color w:val="000000"/>
        </w:rPr>
        <w:t xml:space="preserve">, and valid.  Medium refers to </w:t>
      </w:r>
      <w:proofErr w:type="gramStart"/>
      <w:r w:rsidR="003343EE">
        <w:rPr>
          <w:rFonts w:eastAsia="Arial"/>
          <w:color w:val="000000"/>
        </w:rPr>
        <w:t>the means by which</w:t>
      </w:r>
      <w:proofErr w:type="gramEnd"/>
      <w:r w:rsidR="003343EE">
        <w:rPr>
          <w:rFonts w:eastAsia="Arial"/>
          <w:color w:val="000000"/>
        </w:rPr>
        <w:t xml:space="preserve"> content is presented to students.  Mediums used should </w:t>
      </w:r>
      <w:proofErr w:type="gramStart"/>
      <w:r w:rsidR="003343EE">
        <w:rPr>
          <w:rFonts w:eastAsia="Arial"/>
          <w:color w:val="000000"/>
        </w:rPr>
        <w:t>take into account</w:t>
      </w:r>
      <w:proofErr w:type="gramEnd"/>
      <w:r w:rsidR="003343EE">
        <w:rPr>
          <w:rFonts w:eastAsia="Arial"/>
          <w:color w:val="000000"/>
        </w:rPr>
        <w:t xml:space="preserve"> the communication, comprehension, and technology skills of students.  </w:t>
      </w:r>
      <w:r w:rsidR="00C16DFB">
        <w:rPr>
          <w:rFonts w:eastAsia="Arial"/>
          <w:color w:val="000000"/>
        </w:rPr>
        <w:t>T</w:t>
      </w:r>
      <w:r w:rsidR="0059372D" w:rsidRPr="00A132B3">
        <w:rPr>
          <w:rFonts w:eastAsia="Arial"/>
          <w:color w:val="000000"/>
        </w:rPr>
        <w:t xml:space="preserve">he needs and capabilities of individual students with disabilities are unique and groups of students with disabilities </w:t>
      </w:r>
      <w:r w:rsidR="00C16DFB">
        <w:rPr>
          <w:rFonts w:eastAsia="Arial"/>
          <w:color w:val="000000"/>
        </w:rPr>
        <w:t xml:space="preserve">may </w:t>
      </w:r>
      <w:r w:rsidR="0059372D" w:rsidRPr="00A132B3">
        <w:rPr>
          <w:rFonts w:eastAsia="Arial"/>
          <w:color w:val="000000"/>
        </w:rPr>
        <w:t>vary in composition from homogeneous to heterogeneous groups (in terms of academic pathway, school grade, means of communication, reading levels, etc.)</w:t>
      </w:r>
      <w:r w:rsidR="003343EE">
        <w:rPr>
          <w:rFonts w:eastAsia="Arial"/>
          <w:color w:val="000000"/>
        </w:rPr>
        <w:t xml:space="preserve">.  Therefore, </w:t>
      </w:r>
      <w:r>
        <w:rPr>
          <w:rFonts w:eastAsia="Arial"/>
          <w:color w:val="000000"/>
        </w:rPr>
        <w:t>Awardees</w:t>
      </w:r>
      <w:r w:rsidR="0059372D" w:rsidRPr="00A132B3">
        <w:rPr>
          <w:rFonts w:eastAsia="Arial"/>
          <w:color w:val="000000"/>
        </w:rPr>
        <w:t xml:space="preserve"> shall </w:t>
      </w:r>
      <w:r>
        <w:rPr>
          <w:rFonts w:eastAsia="Arial"/>
          <w:color w:val="000000"/>
        </w:rPr>
        <w:t>use</w:t>
      </w:r>
      <w:r w:rsidR="009368DF">
        <w:rPr>
          <w:rFonts w:eastAsia="Arial"/>
          <w:color w:val="000000"/>
        </w:rPr>
        <w:t xml:space="preserve"> </w:t>
      </w:r>
      <w:r w:rsidR="0059372D" w:rsidRPr="00A132B3">
        <w:rPr>
          <w:rFonts w:eastAsia="Arial"/>
          <w:color w:val="000000"/>
        </w:rPr>
        <w:t xml:space="preserve">content and mediums </w:t>
      </w:r>
      <w:r w:rsidR="004852D3">
        <w:rPr>
          <w:rFonts w:eastAsia="Arial"/>
          <w:color w:val="000000"/>
        </w:rPr>
        <w:t>which allow students</w:t>
      </w:r>
      <w:r w:rsidR="0059372D" w:rsidRPr="00A132B3">
        <w:rPr>
          <w:rFonts w:eastAsia="Arial"/>
          <w:color w:val="000000"/>
        </w:rPr>
        <w:t xml:space="preserve"> to </w:t>
      </w:r>
      <w:proofErr w:type="gramStart"/>
      <w:r w:rsidR="0059372D" w:rsidRPr="00A132B3">
        <w:rPr>
          <w:rFonts w:eastAsia="Arial"/>
          <w:color w:val="000000"/>
        </w:rPr>
        <w:t>participate to the fullest extent</w:t>
      </w:r>
      <w:proofErr w:type="gramEnd"/>
      <w:r w:rsidR="0059372D" w:rsidRPr="00A132B3">
        <w:rPr>
          <w:rFonts w:eastAsia="Arial"/>
          <w:color w:val="000000"/>
        </w:rPr>
        <w:t xml:space="preserve"> possible in the delivery of </w:t>
      </w:r>
      <w:r w:rsidR="004852D3">
        <w:rPr>
          <w:rFonts w:eastAsia="Arial"/>
          <w:color w:val="000000"/>
        </w:rPr>
        <w:t>pre-ETS</w:t>
      </w:r>
      <w:r w:rsidR="0059372D" w:rsidRPr="00A132B3">
        <w:rPr>
          <w:rFonts w:eastAsia="Arial"/>
          <w:color w:val="000000"/>
        </w:rPr>
        <w:t xml:space="preserve"> services. The Applicant shall </w:t>
      </w:r>
      <w:r w:rsidR="004852D3">
        <w:rPr>
          <w:rFonts w:eastAsia="Arial"/>
          <w:color w:val="000000"/>
        </w:rPr>
        <w:t>consider making available a</w:t>
      </w:r>
      <w:r w:rsidR="0059372D" w:rsidRPr="00A132B3">
        <w:rPr>
          <w:rFonts w:eastAsia="Arial"/>
          <w:color w:val="000000"/>
        </w:rPr>
        <w:t xml:space="preserve"> variety of curricula, lessons, activities, resources, models, and assessments which can be delivered via a variety of m</w:t>
      </w:r>
      <w:r w:rsidR="003343EE">
        <w:rPr>
          <w:rFonts w:eastAsia="Arial"/>
          <w:color w:val="000000"/>
        </w:rPr>
        <w:t>odes</w:t>
      </w:r>
      <w:r w:rsidR="0059372D" w:rsidRPr="00A132B3">
        <w:rPr>
          <w:rFonts w:eastAsia="Arial"/>
          <w:color w:val="000000"/>
        </w:rPr>
        <w:t xml:space="preserve"> including direct instruction, modeling, observation, kinesthetic (hands-on) learning, inquiry-based activities, and project-based learning.  The Applicant shall </w:t>
      </w:r>
      <w:r w:rsidR="003343EE">
        <w:rPr>
          <w:rFonts w:eastAsia="Arial"/>
          <w:color w:val="000000"/>
        </w:rPr>
        <w:t>consider use of</w:t>
      </w:r>
      <w:r w:rsidR="0059372D" w:rsidRPr="00A132B3">
        <w:rPr>
          <w:rFonts w:eastAsia="Arial"/>
          <w:color w:val="000000"/>
        </w:rPr>
        <w:t xml:space="preserve"> a variety of mediums such as face-to-face, printed materials, video, and web-based resources to conduct synchronous (real-time) services</w:t>
      </w:r>
      <w:r w:rsidR="004852D3">
        <w:rPr>
          <w:rStyle w:val="FootnoteReference"/>
          <w:rFonts w:eastAsia="Arial"/>
          <w:color w:val="000000"/>
        </w:rPr>
        <w:footnoteReference w:id="5"/>
      </w:r>
      <w:r w:rsidR="0059372D" w:rsidRPr="00A132B3">
        <w:rPr>
          <w:rFonts w:eastAsia="Arial"/>
          <w:color w:val="000000"/>
        </w:rPr>
        <w:t xml:space="preserve">. </w:t>
      </w:r>
    </w:p>
    <w:p w14:paraId="40FDF931" w14:textId="77777777" w:rsidR="0059372D" w:rsidRPr="00A132B3" w:rsidRDefault="0059372D" w:rsidP="0059372D">
      <w:pPr>
        <w:pStyle w:val="ParagraphRFA"/>
        <w:rPr>
          <w:rFonts w:eastAsia="Arial"/>
          <w:color w:val="000000"/>
        </w:rPr>
      </w:pPr>
    </w:p>
    <w:p w14:paraId="6A4D93E8" w14:textId="54823BAA" w:rsidR="0059372D" w:rsidRPr="0059372D" w:rsidRDefault="0059372D" w:rsidP="004A7B20">
      <w:pPr>
        <w:pStyle w:val="Heading4"/>
      </w:pPr>
      <w:r w:rsidRPr="0059372D">
        <w:t xml:space="preserve">Repeat of </w:t>
      </w:r>
      <w:r w:rsidR="000D23D8">
        <w:t>Standard Milestones</w:t>
      </w:r>
    </w:p>
    <w:p w14:paraId="5F9AD77F" w14:textId="7F5DEB5E" w:rsidR="003B49BD" w:rsidRDefault="0059372D" w:rsidP="0059372D">
      <w:pPr>
        <w:pStyle w:val="ParagraphRFA"/>
      </w:pPr>
      <w:r w:rsidRPr="00A132B3">
        <w:t>Whereas transition</w:t>
      </w:r>
      <w:r w:rsidR="00FA6869">
        <w:t xml:space="preserve"> from secondary school</w:t>
      </w:r>
      <w:r w:rsidRPr="00A132B3">
        <w:t xml:space="preserve"> is an outcome-oriented process </w:t>
      </w:r>
      <w:r w:rsidR="00FA6869">
        <w:t>beginning</w:t>
      </w:r>
      <w:r w:rsidRPr="00A132B3">
        <w:t xml:space="preserve"> with the provision of Pre-ETS</w:t>
      </w:r>
      <w:r w:rsidR="00FA6869">
        <w:t xml:space="preserve">, </w:t>
      </w:r>
      <w:r w:rsidR="000D23D8">
        <w:t>A</w:t>
      </w:r>
      <w:r w:rsidR="00FA6869">
        <w:t>pplicants may propose programs that guide students through multiple years of their secondary and early postsecondary education to prepare the student to engage in the individualized vocational rehabilitation process which leads to gainful employment.</w:t>
      </w:r>
      <w:r w:rsidRPr="00A132B3">
        <w:t xml:space="preserve"> </w:t>
      </w:r>
      <w:r w:rsidR="00FA6869">
        <w:t xml:space="preserve">Furthermore, </w:t>
      </w:r>
      <w:proofErr w:type="gramStart"/>
      <w:r w:rsidR="00813904">
        <w:t>P</w:t>
      </w:r>
      <w:r w:rsidRPr="00A132B3">
        <w:t>re-ETS</w:t>
      </w:r>
      <w:proofErr w:type="gramEnd"/>
      <w:r w:rsidRPr="00A132B3">
        <w:t xml:space="preserve"> may be delivered to individuals and/or groups of students which vary in composition (in terms of grade level, student pace, date of pre-ETS program initiation, etc.)</w:t>
      </w:r>
      <w:r w:rsidR="00FA6869">
        <w:t xml:space="preserve">.  </w:t>
      </w:r>
      <w:r w:rsidR="003B49BD">
        <w:t xml:space="preserve">Some students with disabilities will benefit from repeating </w:t>
      </w:r>
      <w:proofErr w:type="gramStart"/>
      <w:r w:rsidR="003B49BD">
        <w:t>Pre-ETS</w:t>
      </w:r>
      <w:proofErr w:type="gramEnd"/>
      <w:r w:rsidR="003B49BD">
        <w:t xml:space="preserve"> concepts to adequately develop their skills.</w:t>
      </w:r>
      <w:r w:rsidR="006D7E25">
        <w:t xml:space="preserve"> </w:t>
      </w:r>
    </w:p>
    <w:p w14:paraId="6F470A64" w14:textId="77777777" w:rsidR="003B49BD" w:rsidRDefault="003B49BD" w:rsidP="0059372D">
      <w:pPr>
        <w:pStyle w:val="ParagraphRFA"/>
      </w:pPr>
    </w:p>
    <w:p w14:paraId="08858EAE" w14:textId="6E6EB059" w:rsidR="00E731D9" w:rsidRDefault="00FA6869" w:rsidP="00BC30CC">
      <w:pPr>
        <w:pStyle w:val="ParagraphRFA"/>
        <w:rPr>
          <w:i/>
        </w:rPr>
      </w:pPr>
      <w:r>
        <w:lastRenderedPageBreak/>
        <w:t xml:space="preserve">Therefore, </w:t>
      </w:r>
      <w:r w:rsidR="000D23D8">
        <w:t>some Pre-ETS Standard</w:t>
      </w:r>
      <w:r w:rsidR="004852D3">
        <w:t xml:space="preserve"> </w:t>
      </w:r>
      <w:r w:rsidR="006D7E25">
        <w:t>M</w:t>
      </w:r>
      <w:r w:rsidR="004852D3">
        <w:t>ilestone</w:t>
      </w:r>
      <w:r w:rsidR="000D23D8">
        <w:t xml:space="preserve">s </w:t>
      </w:r>
      <w:r w:rsidR="006D7E25">
        <w:t>can be repeated for a student with a disability</w:t>
      </w:r>
      <w:r w:rsidR="004852D3">
        <w:t>.</w:t>
      </w:r>
      <w:r w:rsidR="006D7E25">
        <w:t xml:space="preserve">  </w:t>
      </w:r>
      <w:r w:rsidR="006D7E25" w:rsidRPr="00BC30CC">
        <w:rPr>
          <w:i/>
          <w:iCs/>
        </w:rPr>
        <w:t xml:space="preserve">Appendix </w:t>
      </w:r>
      <w:r w:rsidR="008E667C" w:rsidRPr="00BC30CC">
        <w:rPr>
          <w:i/>
          <w:iCs/>
        </w:rPr>
        <w:t>A, Pre-ETS Standard Milestone List</w:t>
      </w:r>
      <w:r w:rsidR="006D7E25" w:rsidRPr="00BC30CC">
        <w:rPr>
          <w:i/>
          <w:iCs/>
        </w:rPr>
        <w:t xml:space="preserve"> </w:t>
      </w:r>
      <w:r w:rsidR="006D7E25">
        <w:t>outlines those Pre-ETS Standard Milestones that can be repeated with a student with a disability and those which may be provided to a student with a disability only once.</w:t>
      </w:r>
      <w:r w:rsidR="004852D3">
        <w:t xml:space="preserve">  However, </w:t>
      </w:r>
      <w:r w:rsidR="006D7E25">
        <w:t xml:space="preserve">where repeating is allowed, </w:t>
      </w:r>
      <w:r w:rsidR="009368DF">
        <w:t xml:space="preserve">the </w:t>
      </w:r>
      <w:r w:rsidR="006D7E25">
        <w:t>Awardee</w:t>
      </w:r>
      <w:r w:rsidR="004852D3">
        <w:t xml:space="preserve"> shall </w:t>
      </w:r>
      <w:r w:rsidR="006D7E25">
        <w:t>vary the</w:t>
      </w:r>
      <w:r w:rsidR="0059372D" w:rsidRPr="00A132B3">
        <w:t xml:space="preserve"> </w:t>
      </w:r>
      <w:r w:rsidR="003343EE">
        <w:t xml:space="preserve">content </w:t>
      </w:r>
      <w:r w:rsidR="003B49BD">
        <w:t xml:space="preserve">and </w:t>
      </w:r>
      <w:r w:rsidR="003343EE">
        <w:t>medium</w:t>
      </w:r>
      <w:r w:rsidR="003B49BD">
        <w:t xml:space="preserve">s </w:t>
      </w:r>
      <w:r w:rsidR="006D7E25">
        <w:t>to assure</w:t>
      </w:r>
      <w:r w:rsidR="0059372D" w:rsidRPr="00A132B3">
        <w:t xml:space="preserve"> that the</w:t>
      </w:r>
      <w:r w:rsidR="004852D3">
        <w:t xml:space="preserve"> student is not repeating </w:t>
      </w:r>
      <w:r w:rsidR="003343EE">
        <w:t>identical</w:t>
      </w:r>
      <w:r w:rsidR="004852D3">
        <w:t xml:space="preserve"> </w:t>
      </w:r>
      <w:proofErr w:type="gramStart"/>
      <w:r w:rsidR="004852D3">
        <w:t>Pre-ETS</w:t>
      </w:r>
      <w:proofErr w:type="gramEnd"/>
      <w:r w:rsidR="004852D3">
        <w:t xml:space="preserve"> </w:t>
      </w:r>
      <w:r w:rsidR="006D7E25">
        <w:t>activities</w:t>
      </w:r>
      <w:r w:rsidR="00E731D9">
        <w:t xml:space="preserve">.  </w:t>
      </w:r>
      <w:r w:rsidR="00400354">
        <w:t>Unless otherwise indicated in the Standard Milestone deliverables</w:t>
      </w:r>
      <w:r w:rsidR="00A479F0">
        <w:t xml:space="preserve"> described in </w:t>
      </w:r>
      <w:r w:rsidR="00A479F0" w:rsidRPr="008E667C">
        <w:t xml:space="preserve">Appendix </w:t>
      </w:r>
      <w:r w:rsidR="008E667C">
        <w:t>A</w:t>
      </w:r>
      <w:r w:rsidR="00400354">
        <w:t>, the repeat of a milestone</w:t>
      </w:r>
      <w:r w:rsidR="00A479F0">
        <w:t xml:space="preserve"> for a specific student</w:t>
      </w:r>
      <w:r w:rsidR="00400354">
        <w:t xml:space="preserve"> may occur in the same contract period as it was initially provided</w:t>
      </w:r>
      <w:r w:rsidR="00A479F0">
        <w:t xml:space="preserve"> to that student or in a different contract period.  Additionally, the determination as to whether a student should repeat a milestone should be determined in conjunction with and approved by the student’s assigned VR representative.  </w:t>
      </w:r>
    </w:p>
    <w:p w14:paraId="6941FAFE" w14:textId="77777777" w:rsidR="005B00E1" w:rsidRDefault="005B00E1" w:rsidP="005B00E1">
      <w:pPr>
        <w:pStyle w:val="ParagraphRFA"/>
        <w:rPr>
          <w:i/>
        </w:rPr>
      </w:pPr>
    </w:p>
    <w:p w14:paraId="014013F8" w14:textId="6771C46B" w:rsidR="0059372D" w:rsidRPr="005B00E1" w:rsidRDefault="005B00E1" w:rsidP="005B00E1">
      <w:pPr>
        <w:pStyle w:val="ParagraphRFA"/>
      </w:pPr>
      <w:r>
        <w:t xml:space="preserve">Applicants shall recognize that students may or may not be continuously available to participate in extended </w:t>
      </w:r>
      <w:proofErr w:type="gramStart"/>
      <w:r>
        <w:t>Pre-ETS</w:t>
      </w:r>
      <w:proofErr w:type="gramEnd"/>
      <w:r>
        <w:t xml:space="preserve"> programs</w:t>
      </w:r>
      <w:r w:rsidR="008D1249">
        <w:t>.</w:t>
      </w:r>
      <w:r>
        <w:t xml:space="preserve"> </w:t>
      </w:r>
      <w:r w:rsidR="008D1249">
        <w:t xml:space="preserve">As such, most Pre-ETS Standard Milestones </w:t>
      </w:r>
      <w:r>
        <w:t>do not require pre-requisite knowledge or activities</w:t>
      </w:r>
      <w:r w:rsidR="008D1249">
        <w:t xml:space="preserve"> </w:t>
      </w:r>
      <w:proofErr w:type="gramStart"/>
      <w:r w:rsidR="008D1249">
        <w:t>in order for</w:t>
      </w:r>
      <w:proofErr w:type="gramEnd"/>
      <w:r w:rsidR="008D1249">
        <w:t xml:space="preserve"> the student to participate</w:t>
      </w:r>
      <w:r>
        <w:t>.</w:t>
      </w:r>
    </w:p>
    <w:p w14:paraId="23B680B5" w14:textId="77777777" w:rsidR="00CB02B4" w:rsidRDefault="00CB02B4" w:rsidP="00C13DEE">
      <w:pPr>
        <w:pStyle w:val="ParagraphRFA"/>
      </w:pPr>
    </w:p>
    <w:p w14:paraId="6B421ACF" w14:textId="6FC3D352" w:rsidR="00C61431" w:rsidRPr="00A132B3" w:rsidRDefault="00C61431" w:rsidP="004A7B20">
      <w:pPr>
        <w:pStyle w:val="Heading4"/>
      </w:pPr>
      <w:r>
        <w:t>Program Frequency/Length</w:t>
      </w:r>
    </w:p>
    <w:p w14:paraId="5E6284A0" w14:textId="7591A9AE" w:rsidR="00C61431" w:rsidRDefault="008F19B9" w:rsidP="00C13DEE">
      <w:pPr>
        <w:pStyle w:val="ParagraphRFA"/>
      </w:pPr>
      <w:r>
        <w:t>P</w:t>
      </w:r>
      <w:r w:rsidR="00FC317A">
        <w:t>re</w:t>
      </w:r>
      <w:r>
        <w:t>-ETS</w:t>
      </w:r>
      <w:r w:rsidR="00001742">
        <w:t xml:space="preserve"> Standard Milestones</w:t>
      </w:r>
      <w:r w:rsidR="008642FC">
        <w:t xml:space="preserve"> shall be provided for </w:t>
      </w:r>
      <w:r w:rsidR="00001742">
        <w:t xml:space="preserve">the </w:t>
      </w:r>
      <w:r w:rsidR="008642FC">
        <w:t xml:space="preserve">length of time </w:t>
      </w:r>
      <w:r w:rsidR="00001742">
        <w:t xml:space="preserve">required </w:t>
      </w:r>
      <w:r w:rsidR="008642FC">
        <w:t xml:space="preserve">to </w:t>
      </w:r>
      <w:r w:rsidR="00001742">
        <w:t>complete the required milestone deliverables for each student</w:t>
      </w:r>
      <w:r w:rsidR="00D8047D">
        <w:t>.</w:t>
      </w:r>
      <w:r w:rsidR="008642FC">
        <w:t xml:space="preserve"> </w:t>
      </w:r>
      <w:r w:rsidR="00D8047D">
        <w:t xml:space="preserve"> </w:t>
      </w:r>
      <w:r w:rsidR="008642FC">
        <w:t>Time increments for service delivery may range from 1-2</w:t>
      </w:r>
      <w:r w:rsidR="00767580">
        <w:t xml:space="preserve"> contact hours</w:t>
      </w:r>
      <w:r w:rsidR="008642FC">
        <w:t xml:space="preserve"> to </w:t>
      </w:r>
      <w:r w:rsidR="00767580">
        <w:t xml:space="preserve">weekly or daily sessions lasting for a </w:t>
      </w:r>
      <w:r w:rsidR="008642FC">
        <w:t>semester or</w:t>
      </w:r>
      <w:r w:rsidR="00767580">
        <w:t xml:space="preserve"> more.</w:t>
      </w:r>
      <w:r w:rsidR="00767580">
        <w:rPr>
          <w:rStyle w:val="FootnoteReference"/>
        </w:rPr>
        <w:footnoteReference w:id="6"/>
      </w:r>
      <w:r w:rsidR="00767580">
        <w:t xml:space="preserve"> </w:t>
      </w:r>
    </w:p>
    <w:p w14:paraId="2A39906E" w14:textId="7D66A473" w:rsidR="00962B90" w:rsidRDefault="00962B90" w:rsidP="00C13DEE">
      <w:pPr>
        <w:pStyle w:val="ParagraphRFA"/>
      </w:pPr>
    </w:p>
    <w:p w14:paraId="2E23D157" w14:textId="33C7DD54" w:rsidR="004A7B20" w:rsidRPr="004A7B20" w:rsidRDefault="002D27B8" w:rsidP="00C175A1">
      <w:pPr>
        <w:pStyle w:val="Heading2"/>
        <w:numPr>
          <w:ilvl w:val="0"/>
          <w:numId w:val="32"/>
        </w:numPr>
      </w:pPr>
      <w:bookmarkStart w:id="19" w:name="_Toc163992245"/>
      <w:r>
        <w:t xml:space="preserve">Milestone </w:t>
      </w:r>
      <w:r w:rsidR="00001742">
        <w:t>Rates</w:t>
      </w:r>
      <w:bookmarkEnd w:id="19"/>
    </w:p>
    <w:p w14:paraId="1C062E2B" w14:textId="785288AD" w:rsidR="007C0230" w:rsidRDefault="00001742" w:rsidP="007C0230">
      <w:pPr>
        <w:pStyle w:val="ParagraphRFA"/>
      </w:pPr>
      <w:bookmarkStart w:id="20" w:name="_Hlk162553342"/>
      <w:r>
        <w:t xml:space="preserve">By selecting </w:t>
      </w:r>
      <w:bookmarkEnd w:id="20"/>
      <w:r>
        <w:t xml:space="preserve">the Pre-ETS Standard Milestones on the Pre-ETS Community Partnership Application or Renewal Application, </w:t>
      </w:r>
      <w:r w:rsidR="00D27007">
        <w:t xml:space="preserve">Awardees agree to be reimbursed at the standard milestone rate for each milestone completed for each student.  Pre-ETS Standard Milestone rates are </w:t>
      </w:r>
      <w:r w:rsidR="00667B0D">
        <w:t xml:space="preserve">available upon request </w:t>
      </w:r>
      <w:r w:rsidR="00D27007">
        <w:t xml:space="preserve">and may be updated by the Division with notice to Awardees.  </w:t>
      </w:r>
    </w:p>
    <w:p w14:paraId="040E3AD8" w14:textId="77777777" w:rsidR="00B457DE" w:rsidRDefault="00B457DE"/>
    <w:p w14:paraId="4B86D443" w14:textId="18E2A990" w:rsidR="00B457DE" w:rsidRPr="004A7B20" w:rsidRDefault="00B457DE" w:rsidP="00BC30CC">
      <w:pPr>
        <w:pStyle w:val="Heading2"/>
        <w:numPr>
          <w:ilvl w:val="0"/>
          <w:numId w:val="32"/>
        </w:numPr>
      </w:pPr>
      <w:bookmarkStart w:id="21" w:name="_Toc163992246"/>
      <w:r>
        <w:t>Milestone Outcomes</w:t>
      </w:r>
      <w:bookmarkEnd w:id="21"/>
    </w:p>
    <w:p w14:paraId="609A25B2" w14:textId="5B5E9478" w:rsidR="00C42C17" w:rsidRDefault="007A516A">
      <w:r w:rsidRPr="00BC30CC">
        <w:rPr>
          <w:rFonts w:ascii="Arial" w:hAnsi="Arial" w:cs="Arial"/>
          <w:sz w:val="24"/>
          <w:szCs w:val="24"/>
        </w:rPr>
        <w:t>The Applicant shall propose the number of student outcomes that are being targeted for each selected Pre-ETS Standard Milestone for the contract period.</w:t>
      </w:r>
      <w:r>
        <w:rPr>
          <w:rFonts w:ascii="Arial" w:hAnsi="Arial" w:cs="Arial"/>
          <w:sz w:val="24"/>
          <w:szCs w:val="24"/>
        </w:rPr>
        <w:t xml:space="preserve"> </w:t>
      </w:r>
      <w:r w:rsidR="00C42C17">
        <w:rPr>
          <w:rFonts w:ascii="Arial" w:hAnsi="Arial" w:cs="Arial"/>
          <w:sz w:val="24"/>
          <w:szCs w:val="24"/>
        </w:rPr>
        <w:t xml:space="preserve">Reimbursement for a specific Pre-ETS Standard Milestone cannot exceed the number of outcomes on the </w:t>
      </w:r>
      <w:r>
        <w:rPr>
          <w:rFonts w:ascii="Arial" w:hAnsi="Arial" w:cs="Arial"/>
          <w:sz w:val="24"/>
          <w:szCs w:val="24"/>
        </w:rPr>
        <w:t>Awardee</w:t>
      </w:r>
      <w:r w:rsidR="00C42C17">
        <w:rPr>
          <w:rFonts w:ascii="Arial" w:hAnsi="Arial" w:cs="Arial"/>
          <w:sz w:val="24"/>
          <w:szCs w:val="24"/>
        </w:rPr>
        <w:t>’</w:t>
      </w:r>
      <w:r>
        <w:rPr>
          <w:rFonts w:ascii="Arial" w:hAnsi="Arial" w:cs="Arial"/>
          <w:sz w:val="24"/>
          <w:szCs w:val="24"/>
        </w:rPr>
        <w:t>s partnership agreement</w:t>
      </w:r>
      <w:r w:rsidR="00C42C17">
        <w:rPr>
          <w:rFonts w:ascii="Arial" w:hAnsi="Arial" w:cs="Arial"/>
          <w:sz w:val="24"/>
          <w:szCs w:val="24"/>
        </w:rPr>
        <w:t xml:space="preserve"> times the milestone rate</w:t>
      </w:r>
      <w:r>
        <w:rPr>
          <w:rFonts w:ascii="Arial" w:hAnsi="Arial" w:cs="Arial"/>
          <w:sz w:val="24"/>
          <w:szCs w:val="24"/>
        </w:rPr>
        <w:t xml:space="preserve">.  Student outcomes are not transferrable between Pre-ETS Standard Milestones on an Awardee’s partnership agreement. </w:t>
      </w:r>
      <w:r w:rsidR="00C42C17">
        <w:rPr>
          <w:rFonts w:ascii="Arial" w:hAnsi="Arial" w:cs="Arial"/>
          <w:sz w:val="24"/>
          <w:szCs w:val="24"/>
        </w:rPr>
        <w:t>The number of student outcomes for one or more Pre-ETS Standard Milestones may be updated by amending the partnership agreement.</w:t>
      </w:r>
      <w:r>
        <w:t xml:space="preserve">  </w:t>
      </w:r>
    </w:p>
    <w:p w14:paraId="40C0A23B" w14:textId="77777777" w:rsidR="00B800D0" w:rsidRDefault="00B800D0"/>
    <w:p w14:paraId="1A679A7C" w14:textId="77777777" w:rsidR="00C42C17" w:rsidRDefault="00C42C17" w:rsidP="00C42C17">
      <w:pPr>
        <w:pStyle w:val="Heading2"/>
        <w:numPr>
          <w:ilvl w:val="0"/>
          <w:numId w:val="32"/>
        </w:numPr>
      </w:pPr>
      <w:bookmarkStart w:id="22" w:name="_Toc163992247"/>
      <w:r>
        <w:lastRenderedPageBreak/>
        <w:t>Contract Period</w:t>
      </w:r>
      <w:bookmarkEnd w:id="22"/>
    </w:p>
    <w:p w14:paraId="0A54E385" w14:textId="4E0A1D31" w:rsidR="006372F8" w:rsidRDefault="00C42C17" w:rsidP="00BC30CC">
      <w:pPr>
        <w:pStyle w:val="Heading2"/>
        <w:numPr>
          <w:ilvl w:val="0"/>
          <w:numId w:val="0"/>
        </w:numPr>
        <w:spacing w:line="240" w:lineRule="auto"/>
        <w:rPr>
          <w:b w:val="0"/>
        </w:rPr>
      </w:pPr>
      <w:bookmarkStart w:id="23" w:name="_Toc163941543"/>
      <w:bookmarkStart w:id="24" w:name="_Toc163992248"/>
      <w:r w:rsidRPr="00BC30CC">
        <w:rPr>
          <w:b w:val="0"/>
        </w:rPr>
        <w:t>The Applicant shall indicate the targeted length of the initial contract period by specifying a contract end date</w:t>
      </w:r>
      <w:r w:rsidR="00554630">
        <w:rPr>
          <w:b w:val="0"/>
        </w:rPr>
        <w:t xml:space="preserve"> on the </w:t>
      </w:r>
      <w:r w:rsidR="00554630" w:rsidRPr="00BC30CC">
        <w:rPr>
          <w:b w:val="0"/>
          <w:bCs/>
        </w:rPr>
        <w:t>Pre-ETS Community Partnership Application or Renewal Application</w:t>
      </w:r>
      <w:r w:rsidRPr="00BC30CC">
        <w:rPr>
          <w:b w:val="0"/>
        </w:rPr>
        <w:t>. The initial contract period shall be no less than six</w:t>
      </w:r>
      <w:r>
        <w:rPr>
          <w:b w:val="0"/>
        </w:rPr>
        <w:t xml:space="preserve"> (6)</w:t>
      </w:r>
      <w:r w:rsidRPr="00BC30CC">
        <w:rPr>
          <w:b w:val="0"/>
        </w:rPr>
        <w:t xml:space="preserve"> months and no more than twelve </w:t>
      </w:r>
      <w:r>
        <w:rPr>
          <w:b w:val="0"/>
        </w:rPr>
        <w:t xml:space="preserve">(12) </w:t>
      </w:r>
      <w:r w:rsidRPr="00BC30CC">
        <w:rPr>
          <w:b w:val="0"/>
        </w:rPr>
        <w:t>months.</w:t>
      </w:r>
      <w:bookmarkEnd w:id="23"/>
      <w:bookmarkEnd w:id="24"/>
    </w:p>
    <w:p w14:paraId="359B33A6" w14:textId="1E1929B2" w:rsidR="00C71C92" w:rsidRPr="00C71C92" w:rsidRDefault="00C71C92" w:rsidP="00C71C92">
      <w:r>
        <w:br w:type="page"/>
      </w:r>
    </w:p>
    <w:p w14:paraId="62416290" w14:textId="64664D8A" w:rsidR="008642FC" w:rsidRDefault="008642FC" w:rsidP="000F7769">
      <w:pPr>
        <w:pStyle w:val="Heading1"/>
      </w:pPr>
      <w:bookmarkStart w:id="25" w:name="_Toc163992249"/>
      <w:r w:rsidRPr="006372F8">
        <w:lastRenderedPageBreak/>
        <w:t>PERFORMANCE STANDARDS</w:t>
      </w:r>
      <w:r w:rsidR="002D510D" w:rsidRPr="006372F8">
        <w:t>, PROGRAM MONITORING, &amp; QUALITY ASSURANCE</w:t>
      </w:r>
      <w:bookmarkEnd w:id="25"/>
    </w:p>
    <w:p w14:paraId="43B98E02" w14:textId="77777777" w:rsidR="000F7769" w:rsidRPr="000F7769" w:rsidRDefault="000F7769" w:rsidP="000F7769">
      <w:pPr>
        <w:spacing w:after="0"/>
      </w:pPr>
    </w:p>
    <w:p w14:paraId="5234BE26" w14:textId="1B63D60D" w:rsidR="002C2B9D" w:rsidRDefault="002C2B9D" w:rsidP="009978D3">
      <w:pPr>
        <w:pStyle w:val="ParagraphRFA"/>
      </w:pPr>
      <w:r>
        <w:t>Pre-ETS programs are intended to improve</w:t>
      </w:r>
      <w:r w:rsidR="009978D3">
        <w:t xml:space="preserve"> </w:t>
      </w:r>
      <w:proofErr w:type="gramStart"/>
      <w:r w:rsidR="009978D3">
        <w:t>the</w:t>
      </w:r>
      <w:r>
        <w:t xml:space="preserve"> employability</w:t>
      </w:r>
      <w:proofErr w:type="gramEnd"/>
      <w:r>
        <w:t xml:space="preserve">, </w:t>
      </w:r>
      <w:r w:rsidR="00670BEE">
        <w:t xml:space="preserve">participation in </w:t>
      </w:r>
      <w:r>
        <w:t xml:space="preserve">postsecondary education, and </w:t>
      </w:r>
      <w:r w:rsidR="009978D3">
        <w:t>community inclusion of students with disabilities</w:t>
      </w:r>
      <w:r>
        <w:t>.</w:t>
      </w:r>
      <w:r w:rsidR="009978D3">
        <w:t xml:space="preserve">  Therefore, </w:t>
      </w:r>
      <w:proofErr w:type="gramStart"/>
      <w:r w:rsidR="009978D3">
        <w:t>Pre-ETS</w:t>
      </w:r>
      <w:proofErr w:type="gramEnd"/>
      <w:r w:rsidR="00BC7538">
        <w:t xml:space="preserve"> programs are evaluated according to student-level and program-level service delivery standards.  </w:t>
      </w:r>
      <w:r w:rsidR="009978D3">
        <w:t xml:space="preserve"> </w:t>
      </w:r>
    </w:p>
    <w:p w14:paraId="5B6ED298" w14:textId="6AC9C794" w:rsidR="009978D3" w:rsidRDefault="009978D3" w:rsidP="009978D3">
      <w:pPr>
        <w:pStyle w:val="ParagraphRFA"/>
      </w:pPr>
    </w:p>
    <w:p w14:paraId="59FA645D" w14:textId="02A9FE14" w:rsidR="00BE29D7" w:rsidRPr="00470CDB" w:rsidRDefault="00BE29D7" w:rsidP="00C175A1">
      <w:pPr>
        <w:pStyle w:val="Heading2"/>
        <w:numPr>
          <w:ilvl w:val="0"/>
          <w:numId w:val="41"/>
        </w:numPr>
      </w:pPr>
      <w:bookmarkStart w:id="26" w:name="_Toc163992250"/>
      <w:r w:rsidRPr="00470CDB">
        <w:t>Student-</w:t>
      </w:r>
      <w:r w:rsidR="002D510D" w:rsidRPr="00470CDB">
        <w:t>L</w:t>
      </w:r>
      <w:r w:rsidRPr="00470CDB">
        <w:t xml:space="preserve">evel </w:t>
      </w:r>
      <w:r w:rsidR="006372F8" w:rsidRPr="00470CDB">
        <w:t>Documentation and Invoicing</w:t>
      </w:r>
      <w:bookmarkEnd w:id="26"/>
    </w:p>
    <w:p w14:paraId="29215B0E" w14:textId="74EDECD2" w:rsidR="005F63E9" w:rsidRDefault="005F63E9" w:rsidP="00BC30CC">
      <w:pPr>
        <w:pStyle w:val="ParagraphRFA"/>
      </w:pPr>
      <w:r>
        <w:t>Successful a</w:t>
      </w:r>
      <w:r w:rsidR="00DC3550">
        <w:t xml:space="preserve">pplicants </w:t>
      </w:r>
      <w:r>
        <w:t xml:space="preserve">may be awarded a </w:t>
      </w:r>
      <w:r w:rsidR="00142881">
        <w:t>partnership agreement w</w:t>
      </w:r>
      <w:r>
        <w:t xml:space="preserve">hich defines the </w:t>
      </w:r>
      <w:r w:rsidR="00DC3550">
        <w:t xml:space="preserve">specific </w:t>
      </w:r>
      <w:r w:rsidR="00C47029">
        <w:t>milestones to be offered by the Awardee and the associated deliverables and documentation</w:t>
      </w:r>
      <w:r>
        <w:t xml:space="preserve"> that must be completed </w:t>
      </w:r>
      <w:proofErr w:type="gramStart"/>
      <w:r>
        <w:t>in order for</w:t>
      </w:r>
      <w:proofErr w:type="gramEnd"/>
      <w:r>
        <w:t xml:space="preserve"> the provider to be reimbursed for services </w:t>
      </w:r>
      <w:r w:rsidR="00142881">
        <w:t xml:space="preserve">provided </w:t>
      </w:r>
      <w:r>
        <w:t>to each student with a disability referred by the Division(s)</w:t>
      </w:r>
      <w:r w:rsidR="00DC3550">
        <w:t xml:space="preserve">.  </w:t>
      </w:r>
    </w:p>
    <w:p w14:paraId="02C562AF" w14:textId="0CD381A5" w:rsidR="005F63E9" w:rsidRDefault="005F63E9">
      <w:pPr>
        <w:pStyle w:val="ParagraphRFA"/>
      </w:pPr>
      <w:r>
        <w:t xml:space="preserve"> </w:t>
      </w:r>
    </w:p>
    <w:p w14:paraId="26B5880E" w14:textId="1AC4C4A4" w:rsidR="001E5FAB" w:rsidRDefault="0010360F" w:rsidP="008642FC">
      <w:pPr>
        <w:pStyle w:val="ParagraphRFA"/>
      </w:pPr>
      <w:r>
        <w:t>Contract reimbursements are issued upon</w:t>
      </w:r>
      <w:r w:rsidR="002D510D">
        <w:t xml:space="preserve"> an Awardee’s</w:t>
      </w:r>
      <w:r>
        <w:t xml:space="preserve"> </w:t>
      </w:r>
      <w:r w:rsidR="002D510D">
        <w:t>invoice</w:t>
      </w:r>
      <w:r>
        <w:t xml:space="preserve"> submission and </w:t>
      </w:r>
      <w:r w:rsidR="002D510D">
        <w:t xml:space="preserve">the </w:t>
      </w:r>
      <w:r>
        <w:t>Division</w:t>
      </w:r>
      <w:r w:rsidR="002D510D">
        <w:t>’s</w:t>
      </w:r>
      <w:r>
        <w:t xml:space="preserve"> approval of required documentation specific to the </w:t>
      </w:r>
      <w:r w:rsidR="00BE29D7">
        <w:t>P</w:t>
      </w:r>
      <w:r>
        <w:t xml:space="preserve">re-ETS </w:t>
      </w:r>
      <w:r w:rsidR="00C47029">
        <w:t>Standard M</w:t>
      </w:r>
      <w:r>
        <w:t xml:space="preserve">ilestones at </w:t>
      </w:r>
      <w:r w:rsidR="00BE29D7">
        <w:t xml:space="preserve">the </w:t>
      </w:r>
      <w:r w:rsidR="00C47029">
        <w:t>standard</w:t>
      </w:r>
      <w:r>
        <w:t xml:space="preserve"> milestone rates.  </w:t>
      </w:r>
      <w:r w:rsidR="008642FC">
        <w:t xml:space="preserve">Services </w:t>
      </w:r>
      <w:r>
        <w:t>are not</w:t>
      </w:r>
      <w:r w:rsidR="008642FC">
        <w:t xml:space="preserve"> reimbursed </w:t>
      </w:r>
      <w:r>
        <w:t xml:space="preserve">solely </w:t>
      </w:r>
      <w:r w:rsidR="008642FC">
        <w:t>based on time spent in providing services</w:t>
      </w:r>
      <w:r w:rsidR="00BE29D7">
        <w:t>.  Reimbursements are not issued for partial completion</w:t>
      </w:r>
      <w:r w:rsidR="002D510D">
        <w:t xml:space="preserve"> of milestone deliverables</w:t>
      </w:r>
      <w:r w:rsidR="00BE29D7">
        <w:t>.</w:t>
      </w:r>
    </w:p>
    <w:p w14:paraId="11D372C4" w14:textId="77777777" w:rsidR="001E34F2" w:rsidRDefault="001E34F2" w:rsidP="00112862">
      <w:pPr>
        <w:pStyle w:val="ParagraphRFA"/>
      </w:pPr>
    </w:p>
    <w:p w14:paraId="199E2409" w14:textId="0BB14EE5" w:rsidR="001A1340" w:rsidRDefault="002D510D" w:rsidP="00745833">
      <w:pPr>
        <w:pStyle w:val="ParagraphRFA"/>
      </w:pPr>
      <w:r>
        <w:t>Awardees</w:t>
      </w:r>
      <w:r w:rsidR="00112862">
        <w:t xml:space="preserve"> </w:t>
      </w:r>
      <w:r w:rsidR="00CF51FC">
        <w:t>must</w:t>
      </w:r>
      <w:r w:rsidR="00670744">
        <w:t xml:space="preserve"> use</w:t>
      </w:r>
      <w:r w:rsidR="00112862">
        <w:t xml:space="preserve"> </w:t>
      </w:r>
      <w:r w:rsidR="00CF51FC">
        <w:t xml:space="preserve">documentation </w:t>
      </w:r>
      <w:r w:rsidR="007D22B3">
        <w:t>format</w:t>
      </w:r>
      <w:r w:rsidR="00C47029">
        <w:t>s</w:t>
      </w:r>
      <w:r w:rsidR="007D22B3">
        <w:t xml:space="preserve"> </w:t>
      </w:r>
      <w:r w:rsidR="00CF51FC">
        <w:t xml:space="preserve">that </w:t>
      </w:r>
      <w:r w:rsidR="00C47029">
        <w:t>are</w:t>
      </w:r>
      <w:r w:rsidR="00CF51FC">
        <w:t xml:space="preserve"> </w:t>
      </w:r>
      <w:r w:rsidR="007D22B3">
        <w:t xml:space="preserve">approved by </w:t>
      </w:r>
      <w:r w:rsidR="00112862">
        <w:t>the Divisions</w:t>
      </w:r>
      <w:r w:rsidR="007D22B3">
        <w:t>.  The Divisions may require</w:t>
      </w:r>
      <w:r w:rsidR="00670744">
        <w:t xml:space="preserve"> Awardees to</w:t>
      </w:r>
      <w:r w:rsidR="007D22B3">
        <w:t xml:space="preserve"> use the Divisions’</w:t>
      </w:r>
      <w:r w:rsidR="00112862">
        <w:t xml:space="preserve"> electronic case management system</w:t>
      </w:r>
      <w:r w:rsidR="007D22B3">
        <w:t xml:space="preserve"> to directly input service and billing information</w:t>
      </w:r>
      <w:r w:rsidR="00112862">
        <w:t xml:space="preserve">.  </w:t>
      </w:r>
      <w:r w:rsidR="00D41443">
        <w:t xml:space="preserve">Milestone documentation must demonstrate that each milestone deliverable has been met. </w:t>
      </w:r>
      <w:r w:rsidR="001A1340">
        <w:t xml:space="preserve">Documentation requirements for each standard milestone are defined in </w:t>
      </w:r>
      <w:r w:rsidR="008E667C" w:rsidRPr="00BC30CC">
        <w:rPr>
          <w:i/>
          <w:iCs/>
        </w:rPr>
        <w:t>Appendix A, Pre-ETS</w:t>
      </w:r>
      <w:r w:rsidR="001A1340" w:rsidRPr="00BC30CC">
        <w:rPr>
          <w:i/>
          <w:iCs/>
        </w:rPr>
        <w:t xml:space="preserve"> Standard Milestone</w:t>
      </w:r>
      <w:r w:rsidR="008E667C" w:rsidRPr="00BC30CC">
        <w:rPr>
          <w:i/>
          <w:iCs/>
        </w:rPr>
        <w:t xml:space="preserve"> List</w:t>
      </w:r>
      <w:r w:rsidR="001A1340">
        <w:t>.</w:t>
      </w:r>
      <w:r w:rsidR="00D41443">
        <w:t xml:space="preserve"> </w:t>
      </w:r>
    </w:p>
    <w:p w14:paraId="272B9F6F" w14:textId="77777777" w:rsidR="001A1340" w:rsidRDefault="001A1340" w:rsidP="00745833">
      <w:pPr>
        <w:pStyle w:val="ParagraphRFA"/>
      </w:pPr>
    </w:p>
    <w:p w14:paraId="37D0E4E0" w14:textId="1E81273C" w:rsidR="001A1340" w:rsidRDefault="00D41443" w:rsidP="00745833">
      <w:pPr>
        <w:pStyle w:val="ParagraphRFA"/>
      </w:pPr>
      <w:r>
        <w:t xml:space="preserve">Examples of documentation may include assessment reports, progress </w:t>
      </w:r>
      <w:r w:rsidR="001A1340">
        <w:t>reports</w:t>
      </w:r>
      <w:r>
        <w:t xml:space="preserve">, </w:t>
      </w:r>
      <w:r w:rsidR="001A1340">
        <w:t>training plans, timesheets</w:t>
      </w:r>
      <w:r>
        <w:t>,</w:t>
      </w:r>
      <w:r w:rsidR="00745833">
        <w:t xml:space="preserve"> and work samples.  </w:t>
      </w:r>
      <w:r w:rsidR="00745833" w:rsidRPr="00A132B3">
        <w:t xml:space="preserve">Work samples may include student outputs such as resumes/applications, student presentations, student reflections, </w:t>
      </w:r>
      <w:r w:rsidR="008237D8">
        <w:t xml:space="preserve">student </w:t>
      </w:r>
      <w:r w:rsidR="001A1340">
        <w:t>goal plans, and student career portfolio artifacts</w:t>
      </w:r>
      <w:r w:rsidR="00745833" w:rsidRPr="00A132B3">
        <w:t>. Work samples should reflect the student’s work and understanding.  If</w:t>
      </w:r>
      <w:r w:rsidR="008237D8">
        <w:t xml:space="preserve">, </w:t>
      </w:r>
      <w:proofErr w:type="gramStart"/>
      <w:r w:rsidR="008237D8">
        <w:t>as a result of</w:t>
      </w:r>
      <w:proofErr w:type="gramEnd"/>
      <w:r w:rsidR="008237D8">
        <w:t xml:space="preserve"> the student’s impairment,</w:t>
      </w:r>
      <w:r w:rsidR="00745833" w:rsidRPr="00A132B3">
        <w:t xml:space="preserve"> the student requires a staff person or other adult to </w:t>
      </w:r>
      <w:proofErr w:type="gramStart"/>
      <w:r w:rsidR="00745833" w:rsidRPr="00A132B3">
        <w:t>scribe</w:t>
      </w:r>
      <w:proofErr w:type="gramEnd"/>
      <w:r w:rsidR="008237D8">
        <w:t xml:space="preserve"> or generate</w:t>
      </w:r>
      <w:r w:rsidR="00745833" w:rsidRPr="00A132B3">
        <w:t xml:space="preserve"> the </w:t>
      </w:r>
      <w:r w:rsidR="008237D8">
        <w:t>work sample</w:t>
      </w:r>
      <w:r w:rsidR="00745833" w:rsidRPr="00A132B3">
        <w:t>, then this should be indicated on the work sample.</w:t>
      </w:r>
    </w:p>
    <w:p w14:paraId="2C0B666B" w14:textId="543E8BD8" w:rsidR="001A1340" w:rsidRDefault="00745833" w:rsidP="00745833">
      <w:pPr>
        <w:pStyle w:val="ParagraphRFA"/>
      </w:pPr>
      <w:r w:rsidRPr="00A132B3">
        <w:t xml:space="preserve">  </w:t>
      </w:r>
    </w:p>
    <w:p w14:paraId="0AB5271F" w14:textId="71393C13" w:rsidR="001A1340" w:rsidRDefault="001A1340" w:rsidP="00745833">
      <w:pPr>
        <w:pStyle w:val="ParagraphRFA"/>
      </w:pPr>
      <w:r w:rsidRPr="001A1340">
        <w:t xml:space="preserve">The Division will implement standardized pre/post measures of students’ self-assessments of their knowledge and competence in the Pre-ETS </w:t>
      </w:r>
      <w:r w:rsidR="005707D2">
        <w:t>Required Activities</w:t>
      </w:r>
      <w:r w:rsidRPr="001A1340">
        <w:t xml:space="preserve"> </w:t>
      </w:r>
      <w:r w:rsidR="005707D2">
        <w:t>defined</w:t>
      </w:r>
      <w:r w:rsidRPr="001A1340">
        <w:t xml:space="preserve"> in Section II. </w:t>
      </w:r>
      <w:r>
        <w:t>Awardees</w:t>
      </w:r>
      <w:r w:rsidRPr="001A1340">
        <w:t xml:space="preserve"> shall administer and submit the results of these measures to the Division within the timeframes determined by the Division.</w:t>
      </w:r>
    </w:p>
    <w:p w14:paraId="62CC7A3C" w14:textId="77777777" w:rsidR="008237D8" w:rsidRDefault="008237D8" w:rsidP="00745833">
      <w:pPr>
        <w:pStyle w:val="ParagraphRFA"/>
      </w:pPr>
    </w:p>
    <w:p w14:paraId="2950C9E6" w14:textId="74E63A35" w:rsidR="008237D8" w:rsidRDefault="008237D8" w:rsidP="00745833">
      <w:pPr>
        <w:pStyle w:val="ParagraphRFA"/>
      </w:pPr>
      <w:r>
        <w:t xml:space="preserve">Progress reports shall be comprised of dates of service, attendance information, description of activities/interventions used to meet each of the specific milestone deliverables for the milestone, student participation rating, notes on the student’s progress, notes on the results of any assessments or student work samples, and the Awardee’s recommendations for next steps with </w:t>
      </w:r>
      <w:proofErr w:type="gramStart"/>
      <w:r>
        <w:t>Pre-ETS</w:t>
      </w:r>
      <w:proofErr w:type="gramEnd"/>
      <w:r>
        <w:t xml:space="preserve"> or other agency services.   </w:t>
      </w:r>
    </w:p>
    <w:p w14:paraId="5DC00C63" w14:textId="77777777" w:rsidR="001A1340" w:rsidRDefault="001A1340" w:rsidP="00745833">
      <w:pPr>
        <w:pStyle w:val="ParagraphRFA"/>
      </w:pPr>
    </w:p>
    <w:p w14:paraId="0AB98A63" w14:textId="77777777" w:rsidR="00745833" w:rsidRDefault="00745833" w:rsidP="00745833">
      <w:pPr>
        <w:pStyle w:val="ParagraphRFA"/>
        <w:rPr>
          <w:sz w:val="20"/>
          <w:szCs w:val="20"/>
        </w:rPr>
      </w:pPr>
    </w:p>
    <w:p w14:paraId="737A05DA" w14:textId="7EAF67CC" w:rsidR="00BA54B6" w:rsidRDefault="00D41443" w:rsidP="00112862">
      <w:pPr>
        <w:pStyle w:val="ParagraphRFA"/>
      </w:pPr>
      <w:r>
        <w:t xml:space="preserve">Awardees </w:t>
      </w:r>
      <w:r w:rsidR="00112862">
        <w:t xml:space="preserve">shall request milestone payments from the Divisions </w:t>
      </w:r>
      <w:r w:rsidR="00BA54B6">
        <w:t xml:space="preserve">by submitting invoicing and supporting documentation </w:t>
      </w:r>
      <w:r w:rsidR="00112862">
        <w:t xml:space="preserve">within </w:t>
      </w:r>
      <w:r>
        <w:t>a timeframe</w:t>
      </w:r>
      <w:r w:rsidR="004D5F65">
        <w:t xml:space="preserve"> defined by the Divisions</w:t>
      </w:r>
      <w:r w:rsidR="00BA54B6">
        <w:t>, and at least monthly</w:t>
      </w:r>
      <w:r w:rsidR="00112862">
        <w:t xml:space="preserve">.  </w:t>
      </w:r>
    </w:p>
    <w:p w14:paraId="3BA2DD40" w14:textId="77777777" w:rsidR="00BA54B6" w:rsidRDefault="00BA54B6" w:rsidP="00112862">
      <w:pPr>
        <w:pStyle w:val="ParagraphRFA"/>
      </w:pPr>
    </w:p>
    <w:p w14:paraId="6669FEE3" w14:textId="4EBABC80" w:rsidR="00CF51FC" w:rsidRDefault="00BA54B6" w:rsidP="00112862">
      <w:pPr>
        <w:pStyle w:val="ParagraphRFA"/>
      </w:pPr>
      <w:r>
        <w:t xml:space="preserve">Student documentation shall be maintained by Awardees in separate </w:t>
      </w:r>
      <w:r w:rsidR="00142881">
        <w:t>case records</w:t>
      </w:r>
      <w:r>
        <w:t xml:space="preserve"> </w:t>
      </w:r>
      <w:r w:rsidR="00CF51FC">
        <w:t>for each student</w:t>
      </w:r>
      <w:r w:rsidR="00142881">
        <w:t xml:space="preserve">.  Records may be </w:t>
      </w:r>
      <w:r>
        <w:t xml:space="preserve">maintained in electronic format by the Awardee so long as the information is encrypted and maintained on </w:t>
      </w:r>
      <w:r w:rsidR="007A335E">
        <w:t xml:space="preserve">secure servers accessed by </w:t>
      </w:r>
      <w:r>
        <w:t>password-protected devices</w:t>
      </w:r>
      <w:r w:rsidR="007A335E">
        <w:t xml:space="preserve"> for which access is limited to persons for whom the student/student’s representative has granted consent</w:t>
      </w:r>
      <w:r>
        <w:t>.</w:t>
      </w:r>
      <w:r w:rsidR="00142881">
        <w:t xml:space="preserve">  Student case records must be </w:t>
      </w:r>
      <w:r w:rsidR="00D7027E">
        <w:t xml:space="preserve">made </w:t>
      </w:r>
      <w:r w:rsidR="00142881">
        <w:t>available to the Division</w:t>
      </w:r>
      <w:r w:rsidR="00D7027E">
        <w:t>(s) upon request.</w:t>
      </w:r>
      <w:r>
        <w:t xml:space="preserve">  </w:t>
      </w:r>
    </w:p>
    <w:p w14:paraId="3EAD48CF" w14:textId="77777777" w:rsidR="007A335E" w:rsidRDefault="007A335E" w:rsidP="00112862">
      <w:pPr>
        <w:pStyle w:val="ParagraphRFA"/>
      </w:pPr>
    </w:p>
    <w:p w14:paraId="5825C9A0" w14:textId="075C0162" w:rsidR="007A335E" w:rsidRPr="006372F8" w:rsidRDefault="00745833" w:rsidP="00C175A1">
      <w:pPr>
        <w:pStyle w:val="Heading2"/>
        <w:numPr>
          <w:ilvl w:val="0"/>
          <w:numId w:val="41"/>
        </w:numPr>
      </w:pPr>
      <w:bookmarkStart w:id="27" w:name="_Toc163992251"/>
      <w:r w:rsidRPr="006372F8">
        <w:t>Program</w:t>
      </w:r>
      <w:r w:rsidR="000F5897" w:rsidRPr="006372F8">
        <w:t>-Level</w:t>
      </w:r>
      <w:r w:rsidRPr="006372F8">
        <w:t xml:space="preserve"> Monitoring &amp; Quality Assurance</w:t>
      </w:r>
      <w:bookmarkEnd w:id="27"/>
    </w:p>
    <w:p w14:paraId="3A078F33" w14:textId="37ECA61B" w:rsidR="00745833" w:rsidRDefault="000F5897" w:rsidP="00112862">
      <w:pPr>
        <w:pStyle w:val="ParagraphRFA"/>
      </w:pPr>
      <w:r>
        <w:t xml:space="preserve">Awardees shall have an annual program review administered by the Division’s Contract Administrator(s).  Additional reviews shall be conducted as needed.  The annual review shall focus on the following (subject to revision at the time of award): </w:t>
      </w:r>
    </w:p>
    <w:p w14:paraId="20013A05" w14:textId="6D1499F1" w:rsidR="000F5897" w:rsidRDefault="000F5897" w:rsidP="00112862">
      <w:pPr>
        <w:pStyle w:val="ParagraphRFA"/>
      </w:pPr>
    </w:p>
    <w:p w14:paraId="4736EA72" w14:textId="77777777" w:rsidR="000F5897" w:rsidRPr="00A132B3" w:rsidRDefault="000F5897" w:rsidP="00BE65EF">
      <w:pPr>
        <w:pStyle w:val="ListParagraph"/>
        <w:numPr>
          <w:ilvl w:val="0"/>
          <w:numId w:val="11"/>
        </w:numPr>
        <w:spacing w:after="0" w:line="240" w:lineRule="auto"/>
        <w:ind w:left="1080"/>
        <w:rPr>
          <w:rFonts w:ascii="Arial" w:hAnsi="Arial" w:cs="Arial"/>
          <w:sz w:val="24"/>
          <w:szCs w:val="24"/>
        </w:rPr>
      </w:pPr>
      <w:r w:rsidRPr="00A132B3">
        <w:rPr>
          <w:rFonts w:ascii="Arial" w:hAnsi="Arial" w:cs="Arial"/>
          <w:sz w:val="24"/>
          <w:szCs w:val="24"/>
        </w:rPr>
        <w:t>Accessibility – Policies and practices that promote full program accessibility for each consumer (physical barriers, specific disability accommodations, etc.).</w:t>
      </w:r>
    </w:p>
    <w:p w14:paraId="20CCFD78" w14:textId="77777777" w:rsidR="000F5897" w:rsidRPr="00A132B3" w:rsidRDefault="000F5897" w:rsidP="00BE65EF">
      <w:pPr>
        <w:pStyle w:val="ListParagraph"/>
        <w:numPr>
          <w:ilvl w:val="0"/>
          <w:numId w:val="11"/>
        </w:numPr>
        <w:spacing w:after="0" w:line="240" w:lineRule="auto"/>
        <w:ind w:left="1080"/>
        <w:rPr>
          <w:rFonts w:ascii="Arial" w:hAnsi="Arial" w:cs="Arial"/>
          <w:sz w:val="24"/>
          <w:szCs w:val="24"/>
        </w:rPr>
      </w:pPr>
      <w:r w:rsidRPr="00A132B3">
        <w:rPr>
          <w:rFonts w:ascii="Arial" w:hAnsi="Arial" w:cs="Arial"/>
          <w:sz w:val="24"/>
          <w:szCs w:val="24"/>
        </w:rPr>
        <w:t>Timeliness and accuracy of billing.</w:t>
      </w:r>
    </w:p>
    <w:p w14:paraId="7324A734" w14:textId="3998854F" w:rsidR="000F5897" w:rsidRPr="00A132B3" w:rsidRDefault="000F5897" w:rsidP="00BE65EF">
      <w:pPr>
        <w:pStyle w:val="ListParagraph"/>
        <w:numPr>
          <w:ilvl w:val="0"/>
          <w:numId w:val="11"/>
        </w:numPr>
        <w:spacing w:after="0" w:line="240" w:lineRule="auto"/>
        <w:ind w:left="1080"/>
        <w:rPr>
          <w:rFonts w:ascii="Arial" w:hAnsi="Arial" w:cs="Arial"/>
          <w:sz w:val="24"/>
          <w:szCs w:val="24"/>
        </w:rPr>
      </w:pPr>
      <w:r w:rsidRPr="00A132B3">
        <w:rPr>
          <w:rFonts w:ascii="Arial" w:hAnsi="Arial" w:cs="Arial"/>
          <w:sz w:val="24"/>
          <w:szCs w:val="24"/>
        </w:rPr>
        <w:t xml:space="preserve">Communication, collaboration, and cooperation between </w:t>
      </w:r>
      <w:proofErr w:type="gramStart"/>
      <w:r>
        <w:rPr>
          <w:rFonts w:ascii="Arial" w:hAnsi="Arial" w:cs="Arial"/>
          <w:sz w:val="24"/>
          <w:szCs w:val="24"/>
        </w:rPr>
        <w:t>student</w:t>
      </w:r>
      <w:proofErr w:type="gramEnd"/>
      <w:r w:rsidRPr="00A132B3">
        <w:rPr>
          <w:rFonts w:ascii="Arial" w:hAnsi="Arial" w:cs="Arial"/>
          <w:sz w:val="24"/>
          <w:szCs w:val="24"/>
        </w:rPr>
        <w:t xml:space="preserve">, the Division, and the </w:t>
      </w:r>
      <w:r w:rsidR="00067572">
        <w:rPr>
          <w:rFonts w:ascii="Arial" w:hAnsi="Arial" w:cs="Arial"/>
          <w:sz w:val="24"/>
          <w:szCs w:val="24"/>
        </w:rPr>
        <w:t>Awardee</w:t>
      </w:r>
      <w:r w:rsidRPr="00A132B3">
        <w:rPr>
          <w:rFonts w:ascii="Arial" w:hAnsi="Arial" w:cs="Arial"/>
          <w:sz w:val="24"/>
          <w:szCs w:val="24"/>
        </w:rPr>
        <w:t>.</w:t>
      </w:r>
    </w:p>
    <w:p w14:paraId="602F6216" w14:textId="07298FCD" w:rsidR="000F5897" w:rsidRPr="00A132B3" w:rsidRDefault="000F5897" w:rsidP="00BE65EF">
      <w:pPr>
        <w:pStyle w:val="ListParagraph"/>
        <w:numPr>
          <w:ilvl w:val="0"/>
          <w:numId w:val="11"/>
        </w:numPr>
        <w:spacing w:after="0" w:line="240" w:lineRule="auto"/>
        <w:ind w:left="1080"/>
        <w:rPr>
          <w:rFonts w:ascii="Arial" w:hAnsi="Arial" w:cs="Arial"/>
          <w:sz w:val="24"/>
          <w:szCs w:val="24"/>
        </w:rPr>
      </w:pPr>
      <w:r w:rsidRPr="00A132B3">
        <w:rPr>
          <w:rFonts w:ascii="Arial" w:hAnsi="Arial" w:cs="Arial"/>
          <w:sz w:val="24"/>
          <w:szCs w:val="24"/>
        </w:rPr>
        <w:t xml:space="preserve">Confidentiality – Maintenance of the confidentiality of all medical, psychological, and other consumer information shared with the </w:t>
      </w:r>
      <w:r w:rsidR="00067572">
        <w:rPr>
          <w:rFonts w:ascii="Arial" w:hAnsi="Arial" w:cs="Arial"/>
          <w:sz w:val="24"/>
          <w:szCs w:val="24"/>
        </w:rPr>
        <w:t>Awardee</w:t>
      </w:r>
      <w:r w:rsidRPr="00A132B3">
        <w:rPr>
          <w:rFonts w:ascii="Arial" w:hAnsi="Arial" w:cs="Arial"/>
          <w:sz w:val="24"/>
          <w:szCs w:val="24"/>
        </w:rPr>
        <w:t xml:space="preserve"> by the Division.</w:t>
      </w:r>
    </w:p>
    <w:p w14:paraId="14D2CAEC" w14:textId="7510844A" w:rsidR="000F5897" w:rsidRPr="00A132B3" w:rsidRDefault="000F5897" w:rsidP="00BE65EF">
      <w:pPr>
        <w:pStyle w:val="ListParagraph"/>
        <w:numPr>
          <w:ilvl w:val="0"/>
          <w:numId w:val="11"/>
        </w:numPr>
        <w:spacing w:after="0" w:line="240" w:lineRule="auto"/>
        <w:ind w:left="1080"/>
        <w:rPr>
          <w:rFonts w:ascii="Arial" w:hAnsi="Arial" w:cs="Arial"/>
          <w:sz w:val="24"/>
          <w:szCs w:val="24"/>
        </w:rPr>
      </w:pPr>
      <w:r w:rsidRPr="00A132B3">
        <w:rPr>
          <w:rFonts w:ascii="Arial" w:hAnsi="Arial" w:cs="Arial"/>
          <w:sz w:val="24"/>
          <w:szCs w:val="24"/>
        </w:rPr>
        <w:t xml:space="preserve">Documentation that shows the need for and benefit from the service(s) to </w:t>
      </w:r>
      <w:r w:rsidR="008268C5">
        <w:rPr>
          <w:rFonts w:ascii="Arial" w:hAnsi="Arial" w:cs="Arial"/>
          <w:sz w:val="24"/>
          <w:szCs w:val="24"/>
        </w:rPr>
        <w:t>students</w:t>
      </w:r>
      <w:r w:rsidRPr="00A132B3">
        <w:rPr>
          <w:rFonts w:ascii="Arial" w:hAnsi="Arial" w:cs="Arial"/>
          <w:sz w:val="24"/>
          <w:szCs w:val="24"/>
        </w:rPr>
        <w:t>.  Service plans, summaries, and reports shall reflect collaboration with Division.</w:t>
      </w:r>
    </w:p>
    <w:p w14:paraId="75BF8CE8" w14:textId="438D2097" w:rsidR="000F5897" w:rsidRPr="00A132B3" w:rsidRDefault="000F5897" w:rsidP="00BE65EF">
      <w:pPr>
        <w:pStyle w:val="ListParagraph"/>
        <w:numPr>
          <w:ilvl w:val="0"/>
          <w:numId w:val="11"/>
        </w:numPr>
        <w:spacing w:after="0" w:line="240" w:lineRule="auto"/>
        <w:ind w:left="1080"/>
        <w:rPr>
          <w:rFonts w:ascii="Arial" w:hAnsi="Arial" w:cs="Arial"/>
          <w:sz w:val="24"/>
          <w:szCs w:val="24"/>
        </w:rPr>
      </w:pPr>
      <w:r w:rsidRPr="00A132B3">
        <w:rPr>
          <w:rFonts w:ascii="Arial" w:hAnsi="Arial" w:cs="Arial"/>
          <w:sz w:val="24"/>
          <w:szCs w:val="24"/>
        </w:rPr>
        <w:t xml:space="preserve">Key Personnel – Changes in staff assigned to the performance of services to consumers are communicated to the Division. Assurance that the </w:t>
      </w:r>
      <w:r w:rsidR="00067572">
        <w:rPr>
          <w:rFonts w:ascii="Arial" w:hAnsi="Arial" w:cs="Arial"/>
          <w:sz w:val="24"/>
          <w:szCs w:val="24"/>
        </w:rPr>
        <w:t>Awardee</w:t>
      </w:r>
      <w:r w:rsidRPr="00A132B3">
        <w:rPr>
          <w:rFonts w:ascii="Arial" w:hAnsi="Arial" w:cs="Arial"/>
          <w:sz w:val="24"/>
          <w:szCs w:val="24"/>
        </w:rPr>
        <w:t xml:space="preserve"> has completed background checks on direct service staff.</w:t>
      </w:r>
    </w:p>
    <w:p w14:paraId="508DA3EE" w14:textId="2C04C565" w:rsidR="000F5897" w:rsidRPr="00A132B3" w:rsidRDefault="000F5897" w:rsidP="00BE65EF">
      <w:pPr>
        <w:pStyle w:val="ListParagraph"/>
        <w:numPr>
          <w:ilvl w:val="0"/>
          <w:numId w:val="11"/>
        </w:numPr>
        <w:spacing w:after="0" w:line="240" w:lineRule="auto"/>
        <w:ind w:left="1080"/>
        <w:rPr>
          <w:rFonts w:ascii="Arial" w:hAnsi="Arial" w:cs="Arial"/>
          <w:sz w:val="24"/>
          <w:szCs w:val="24"/>
        </w:rPr>
      </w:pPr>
      <w:r w:rsidRPr="00A132B3">
        <w:rPr>
          <w:rFonts w:ascii="Arial" w:hAnsi="Arial" w:cs="Arial"/>
          <w:sz w:val="24"/>
          <w:szCs w:val="24"/>
        </w:rPr>
        <w:t xml:space="preserve">Utilization – Performance indicates that </w:t>
      </w:r>
      <w:proofErr w:type="gramStart"/>
      <w:r w:rsidR="00067572">
        <w:rPr>
          <w:rFonts w:ascii="Arial" w:hAnsi="Arial" w:cs="Arial"/>
          <w:sz w:val="24"/>
          <w:szCs w:val="24"/>
        </w:rPr>
        <w:t>Awardee</w:t>
      </w:r>
      <w:proofErr w:type="gramEnd"/>
      <w:r w:rsidRPr="00A132B3">
        <w:rPr>
          <w:rFonts w:ascii="Arial" w:hAnsi="Arial" w:cs="Arial"/>
          <w:sz w:val="24"/>
          <w:szCs w:val="24"/>
        </w:rPr>
        <w:t xml:space="preserve"> is meeting milestone projections.</w:t>
      </w:r>
    </w:p>
    <w:p w14:paraId="64D6C0D8" w14:textId="7083AF95" w:rsidR="000F5897" w:rsidRPr="00A132B3" w:rsidRDefault="000F5897" w:rsidP="00BE65EF">
      <w:pPr>
        <w:pStyle w:val="ListParagraph"/>
        <w:numPr>
          <w:ilvl w:val="0"/>
          <w:numId w:val="11"/>
        </w:numPr>
        <w:spacing w:after="0" w:line="240" w:lineRule="auto"/>
        <w:ind w:left="1080"/>
        <w:rPr>
          <w:rFonts w:ascii="Arial" w:hAnsi="Arial" w:cs="Arial"/>
          <w:sz w:val="24"/>
          <w:szCs w:val="24"/>
        </w:rPr>
      </w:pPr>
      <w:r w:rsidRPr="00A132B3">
        <w:rPr>
          <w:rFonts w:ascii="Arial" w:hAnsi="Arial" w:cs="Arial"/>
          <w:sz w:val="24"/>
          <w:szCs w:val="24"/>
        </w:rPr>
        <w:t xml:space="preserve">Recruitment – </w:t>
      </w:r>
      <w:r w:rsidR="00067572">
        <w:rPr>
          <w:rFonts w:ascii="Arial" w:hAnsi="Arial" w:cs="Arial"/>
          <w:sz w:val="24"/>
          <w:szCs w:val="24"/>
        </w:rPr>
        <w:t>Awardee</w:t>
      </w:r>
      <w:r w:rsidRPr="00A132B3">
        <w:rPr>
          <w:rFonts w:ascii="Arial" w:hAnsi="Arial" w:cs="Arial"/>
          <w:sz w:val="24"/>
          <w:szCs w:val="24"/>
        </w:rPr>
        <w:t xml:space="preserve"> is engaged with referral sources to recruit future students.</w:t>
      </w:r>
    </w:p>
    <w:p w14:paraId="1DB10114" w14:textId="470D3EB0" w:rsidR="000F5897" w:rsidRDefault="000F5897" w:rsidP="00BE65EF">
      <w:pPr>
        <w:pStyle w:val="ListParagraph"/>
        <w:numPr>
          <w:ilvl w:val="0"/>
          <w:numId w:val="11"/>
        </w:numPr>
        <w:spacing w:after="0" w:line="240" w:lineRule="auto"/>
        <w:ind w:left="1080"/>
        <w:rPr>
          <w:rFonts w:ascii="Arial" w:hAnsi="Arial" w:cs="Arial"/>
          <w:sz w:val="24"/>
          <w:szCs w:val="24"/>
        </w:rPr>
      </w:pPr>
      <w:proofErr w:type="gramStart"/>
      <w:r w:rsidRPr="00A132B3">
        <w:rPr>
          <w:rFonts w:ascii="Arial" w:hAnsi="Arial" w:cs="Arial"/>
          <w:sz w:val="24"/>
          <w:szCs w:val="24"/>
        </w:rPr>
        <w:t>Customer</w:t>
      </w:r>
      <w:proofErr w:type="gramEnd"/>
      <w:r w:rsidRPr="00A132B3">
        <w:rPr>
          <w:rFonts w:ascii="Arial" w:hAnsi="Arial" w:cs="Arial"/>
          <w:sz w:val="24"/>
          <w:szCs w:val="24"/>
        </w:rPr>
        <w:t xml:space="preserve"> satisfaction summary report indicates a level of overall satisfaction with services provided as perceived by the student participant.  </w:t>
      </w:r>
    </w:p>
    <w:p w14:paraId="622AC71E" w14:textId="17208432" w:rsidR="000F5897" w:rsidRPr="00A132B3" w:rsidRDefault="000F5897" w:rsidP="000F5897">
      <w:pPr>
        <w:spacing w:after="0" w:line="240" w:lineRule="auto"/>
        <w:rPr>
          <w:rFonts w:ascii="Arial" w:hAnsi="Arial" w:cs="Arial"/>
          <w:sz w:val="24"/>
          <w:szCs w:val="24"/>
        </w:rPr>
      </w:pPr>
    </w:p>
    <w:p w14:paraId="5219E77D" w14:textId="69E88CE4" w:rsidR="00A9476C" w:rsidRPr="00A132B3" w:rsidRDefault="0006234B" w:rsidP="0006234B">
      <w:pPr>
        <w:spacing w:after="0" w:line="240" w:lineRule="auto"/>
        <w:rPr>
          <w:rFonts w:ascii="Arial" w:hAnsi="Arial" w:cs="Arial"/>
          <w:sz w:val="24"/>
          <w:szCs w:val="24"/>
        </w:rPr>
      </w:pPr>
      <w:r w:rsidRPr="00A132B3">
        <w:rPr>
          <w:rFonts w:ascii="Arial" w:hAnsi="Arial" w:cs="Arial"/>
          <w:sz w:val="24"/>
          <w:szCs w:val="24"/>
        </w:rPr>
        <w:t>Awardees shall be responsible for maintaining program-level information that enables the Division</w:t>
      </w:r>
      <w:r w:rsidR="00067572">
        <w:rPr>
          <w:rFonts w:ascii="Arial" w:hAnsi="Arial" w:cs="Arial"/>
          <w:sz w:val="24"/>
          <w:szCs w:val="24"/>
        </w:rPr>
        <w:t>(</w:t>
      </w:r>
      <w:r w:rsidRPr="00A132B3">
        <w:rPr>
          <w:rFonts w:ascii="Arial" w:hAnsi="Arial" w:cs="Arial"/>
          <w:sz w:val="24"/>
          <w:szCs w:val="24"/>
        </w:rPr>
        <w:t>s</w:t>
      </w:r>
      <w:r w:rsidR="00067572">
        <w:rPr>
          <w:rFonts w:ascii="Arial" w:hAnsi="Arial" w:cs="Arial"/>
          <w:sz w:val="24"/>
          <w:szCs w:val="24"/>
        </w:rPr>
        <w:t>)</w:t>
      </w:r>
      <w:r w:rsidRPr="00A132B3">
        <w:rPr>
          <w:rFonts w:ascii="Arial" w:hAnsi="Arial" w:cs="Arial"/>
          <w:sz w:val="24"/>
          <w:szCs w:val="24"/>
        </w:rPr>
        <w:t xml:space="preserve"> to monitor the programmatic and financial performance of the Awardee’s Pre-ETS program.  Awardees shall provide a Program Summary report describing overall program utilization and effectiveness at least annually or more frequently as defined by the Division.  The Program Summary will be utilized as a part of program monitoring by the Division. </w:t>
      </w:r>
    </w:p>
    <w:p w14:paraId="13DCB0F1" w14:textId="77777777" w:rsidR="00A9476C" w:rsidRPr="00A132B3" w:rsidRDefault="00A9476C" w:rsidP="0006234B">
      <w:pPr>
        <w:spacing w:after="0" w:line="240" w:lineRule="auto"/>
        <w:rPr>
          <w:rFonts w:ascii="Arial" w:hAnsi="Arial" w:cs="Arial"/>
          <w:sz w:val="24"/>
          <w:szCs w:val="24"/>
        </w:rPr>
      </w:pPr>
    </w:p>
    <w:p w14:paraId="30D49A12" w14:textId="19DB2FF8" w:rsidR="00A9476C" w:rsidRPr="00A132B3" w:rsidRDefault="00A9476C" w:rsidP="0006234B">
      <w:pPr>
        <w:spacing w:after="0" w:line="240" w:lineRule="auto"/>
        <w:rPr>
          <w:rFonts w:ascii="Arial" w:hAnsi="Arial" w:cs="Arial"/>
          <w:sz w:val="24"/>
          <w:szCs w:val="24"/>
        </w:rPr>
      </w:pPr>
      <w:r>
        <w:rPr>
          <w:rFonts w:ascii="Arial" w:hAnsi="Arial" w:cs="Arial"/>
          <w:sz w:val="24"/>
          <w:szCs w:val="24"/>
        </w:rPr>
        <w:lastRenderedPageBreak/>
        <w:t xml:space="preserve">Awardees shall maintain copies of criminal background checks conducted on its officers, directors, employees, agents, or subcontractors and any supervisory review.  </w:t>
      </w:r>
      <w:r w:rsidRPr="00A132B3">
        <w:rPr>
          <w:rFonts w:ascii="Arial" w:hAnsi="Arial" w:cs="Arial"/>
          <w:sz w:val="24"/>
          <w:szCs w:val="24"/>
        </w:rPr>
        <w:t xml:space="preserve">This documentation shall be kept within the </w:t>
      </w:r>
      <w:r>
        <w:rPr>
          <w:rFonts w:ascii="Arial" w:hAnsi="Arial" w:cs="Arial"/>
          <w:sz w:val="24"/>
          <w:szCs w:val="24"/>
        </w:rPr>
        <w:t>individual’s</w:t>
      </w:r>
      <w:r w:rsidRPr="00A132B3">
        <w:rPr>
          <w:rFonts w:ascii="Arial" w:hAnsi="Arial" w:cs="Arial"/>
          <w:sz w:val="24"/>
          <w:szCs w:val="24"/>
        </w:rPr>
        <w:t xml:space="preserve"> personnel file and will be subject to review during an on-site monitoring visit.</w:t>
      </w:r>
    </w:p>
    <w:p w14:paraId="70CF04EB" w14:textId="77777777" w:rsidR="00A9476C" w:rsidRPr="00A132B3" w:rsidRDefault="00A9476C" w:rsidP="0006234B">
      <w:pPr>
        <w:spacing w:after="0" w:line="240" w:lineRule="auto"/>
        <w:rPr>
          <w:rFonts w:ascii="Arial" w:hAnsi="Arial" w:cs="Arial"/>
          <w:sz w:val="24"/>
          <w:szCs w:val="24"/>
        </w:rPr>
      </w:pPr>
    </w:p>
    <w:p w14:paraId="03C810EE" w14:textId="205A094D" w:rsidR="001E34F2" w:rsidRPr="00A132B3" w:rsidRDefault="0006234B" w:rsidP="00A132B3">
      <w:pPr>
        <w:spacing w:after="0" w:line="240" w:lineRule="auto"/>
        <w:rPr>
          <w:rFonts w:ascii="Arial" w:hAnsi="Arial" w:cs="Arial"/>
          <w:sz w:val="24"/>
          <w:szCs w:val="24"/>
        </w:rPr>
      </w:pPr>
      <w:r w:rsidRPr="00A132B3">
        <w:rPr>
          <w:rFonts w:ascii="Arial" w:hAnsi="Arial" w:cs="Arial"/>
          <w:sz w:val="24"/>
          <w:szCs w:val="24"/>
        </w:rPr>
        <w:t>Additionally, although o</w:t>
      </w:r>
      <w:r w:rsidR="009A5308" w:rsidRPr="00A132B3">
        <w:rPr>
          <w:rFonts w:ascii="Arial" w:hAnsi="Arial" w:cs="Arial"/>
          <w:sz w:val="24"/>
          <w:szCs w:val="24"/>
        </w:rPr>
        <w:t>rganizations are not required to obtain an annual audit of their financial statements</w:t>
      </w:r>
      <w:r w:rsidRPr="00A132B3">
        <w:rPr>
          <w:rFonts w:ascii="Arial" w:hAnsi="Arial" w:cs="Arial"/>
          <w:sz w:val="24"/>
          <w:szCs w:val="24"/>
        </w:rPr>
        <w:t>, a</w:t>
      </w:r>
      <w:r w:rsidR="009A5308" w:rsidRPr="00A132B3">
        <w:rPr>
          <w:rFonts w:ascii="Arial" w:hAnsi="Arial" w:cs="Arial"/>
          <w:sz w:val="24"/>
          <w:szCs w:val="24"/>
        </w:rPr>
        <w:t>wardees shall submit a financial statement annually.</w:t>
      </w:r>
      <w:r w:rsidRPr="00A132B3">
        <w:rPr>
          <w:rFonts w:ascii="Arial" w:hAnsi="Arial" w:cs="Arial"/>
          <w:sz w:val="24"/>
          <w:szCs w:val="24"/>
        </w:rPr>
        <w:t xml:space="preserve">  Awardees may be asked to provide </w:t>
      </w:r>
      <w:proofErr w:type="gramStart"/>
      <w:r w:rsidR="009F01A1" w:rsidRPr="00A132B3">
        <w:rPr>
          <w:rFonts w:ascii="Arial" w:hAnsi="Arial" w:cs="Arial"/>
          <w:sz w:val="24"/>
          <w:szCs w:val="24"/>
        </w:rPr>
        <w:t>general</w:t>
      </w:r>
      <w:proofErr w:type="gramEnd"/>
      <w:r w:rsidR="009F01A1" w:rsidRPr="00A132B3">
        <w:rPr>
          <w:rFonts w:ascii="Arial" w:hAnsi="Arial" w:cs="Arial"/>
          <w:sz w:val="24"/>
          <w:szCs w:val="24"/>
        </w:rPr>
        <w:t xml:space="preserve"> ledger or </w:t>
      </w:r>
      <w:r w:rsidRPr="00A132B3">
        <w:rPr>
          <w:rFonts w:ascii="Arial" w:hAnsi="Arial" w:cs="Arial"/>
          <w:sz w:val="24"/>
          <w:szCs w:val="24"/>
        </w:rPr>
        <w:t xml:space="preserve">accounts receivable reports </w:t>
      </w:r>
      <w:r w:rsidR="009F01A1" w:rsidRPr="00A132B3">
        <w:rPr>
          <w:rFonts w:ascii="Arial" w:hAnsi="Arial" w:cs="Arial"/>
          <w:sz w:val="24"/>
          <w:szCs w:val="24"/>
        </w:rPr>
        <w:t xml:space="preserve">annually or more frequently </w:t>
      </w:r>
      <w:r w:rsidRPr="00A132B3">
        <w:rPr>
          <w:rFonts w:ascii="Arial" w:hAnsi="Arial" w:cs="Arial"/>
          <w:sz w:val="24"/>
          <w:szCs w:val="24"/>
        </w:rPr>
        <w:t>to reconcile program billing.</w:t>
      </w:r>
      <w:r w:rsidR="009F01A1" w:rsidRPr="00A132B3">
        <w:rPr>
          <w:rFonts w:ascii="Arial" w:hAnsi="Arial" w:cs="Arial"/>
          <w:sz w:val="24"/>
          <w:szCs w:val="24"/>
        </w:rPr>
        <w:t xml:space="preserve">  Awardees shall track program expenses according to program-specific general ledger codes.</w:t>
      </w:r>
    </w:p>
    <w:p w14:paraId="0C286FC0" w14:textId="6D16B835" w:rsidR="006372F8" w:rsidRDefault="006372F8">
      <w:r>
        <w:br w:type="page"/>
      </w:r>
    </w:p>
    <w:p w14:paraId="5685DF6F" w14:textId="77777777" w:rsidR="007662A6" w:rsidRDefault="007662A6">
      <w:pPr>
        <w:rPr>
          <w:rFonts w:ascii="Arial" w:hAnsi="Arial" w:cs="Arial"/>
          <w:sz w:val="24"/>
          <w:szCs w:val="24"/>
        </w:rPr>
      </w:pPr>
    </w:p>
    <w:p w14:paraId="66CCA54D" w14:textId="6817AF59" w:rsidR="00A9476C" w:rsidRDefault="006372F8" w:rsidP="000F7769">
      <w:pPr>
        <w:pStyle w:val="Heading1"/>
      </w:pPr>
      <w:bookmarkStart w:id="28" w:name="_Toc163992252"/>
      <w:r w:rsidRPr="006372F8">
        <w:t xml:space="preserve">APPLICATION </w:t>
      </w:r>
      <w:r w:rsidR="00F67817">
        <w:t xml:space="preserve">AND PROCUREMENT </w:t>
      </w:r>
      <w:r w:rsidRPr="006372F8">
        <w:t>PROCESS</w:t>
      </w:r>
      <w:bookmarkEnd w:id="28"/>
    </w:p>
    <w:p w14:paraId="6FAEC5CA" w14:textId="77777777" w:rsidR="000F7769" w:rsidRPr="000F7769" w:rsidRDefault="000F7769" w:rsidP="000F7769">
      <w:pPr>
        <w:spacing w:after="0"/>
      </w:pPr>
    </w:p>
    <w:p w14:paraId="26454A02" w14:textId="767A0AC5" w:rsidR="00476FB3" w:rsidRPr="006372F8" w:rsidRDefault="006372F8" w:rsidP="00C175A1">
      <w:pPr>
        <w:pStyle w:val="Heading2"/>
        <w:numPr>
          <w:ilvl w:val="0"/>
          <w:numId w:val="44"/>
        </w:numPr>
      </w:pPr>
      <w:bookmarkStart w:id="29" w:name="_Toc163992253"/>
      <w:r>
        <w:t xml:space="preserve">Application </w:t>
      </w:r>
      <w:r w:rsidR="00D7027E">
        <w:t>Submission</w:t>
      </w:r>
      <w:bookmarkEnd w:id="29"/>
    </w:p>
    <w:p w14:paraId="089559A2" w14:textId="2F3254D6" w:rsidR="00476FB3" w:rsidRDefault="00476FB3" w:rsidP="00476FB3">
      <w:pPr>
        <w:pStyle w:val="ParagraphRFA"/>
      </w:pPr>
      <w:r w:rsidRPr="006372F8">
        <w:t xml:space="preserve">One (1) complete </w:t>
      </w:r>
      <w:r w:rsidRPr="00432AE8">
        <w:t>original</w:t>
      </w:r>
      <w:r w:rsidRPr="006372F8">
        <w:t xml:space="preserve"> application, including a signed Cover Page</w:t>
      </w:r>
      <w:r w:rsidR="00D7027E">
        <w:t>,</w:t>
      </w:r>
      <w:r w:rsidRPr="006372F8">
        <w:t xml:space="preserve"> </w:t>
      </w:r>
      <w:r w:rsidR="00D7027E">
        <w:t xml:space="preserve">must be </w:t>
      </w:r>
      <w:proofErr w:type="gramStart"/>
      <w:r w:rsidR="00D7027E">
        <w:t>mailed</w:t>
      </w:r>
      <w:proofErr w:type="gramEnd"/>
      <w:r w:rsidR="00D7027E">
        <w:t xml:space="preserve"> </w:t>
      </w:r>
      <w:r w:rsidR="00437713">
        <w:t xml:space="preserve">and received </w:t>
      </w:r>
      <w:r w:rsidR="00D7027E">
        <w:t xml:space="preserve">by </w:t>
      </w:r>
      <w:r w:rsidRPr="006372F8">
        <w:t xml:space="preserve">the </w:t>
      </w:r>
      <w:r w:rsidR="00437713">
        <w:t>deadline</w:t>
      </w:r>
      <w:r w:rsidRPr="006372F8">
        <w:t>.</w:t>
      </w:r>
      <w:r w:rsidR="00D7027E">
        <w:t xml:space="preserve"> I</w:t>
      </w:r>
      <w:r>
        <w:t xml:space="preserve">n addition, applicants </w:t>
      </w:r>
      <w:r w:rsidR="00D7027E">
        <w:t>should</w:t>
      </w:r>
      <w:r>
        <w:t xml:space="preserve"> submit one electronic copy of their complete signed application by email to </w:t>
      </w:r>
      <w:hyperlink r:id="rId17" w:history="1">
        <w:r w:rsidR="00437713" w:rsidRPr="00DB4460">
          <w:rPr>
            <w:rStyle w:val="Hyperlink"/>
          </w:rPr>
          <w:t>dvr.vrPRE-ETSRACRP@dhhs.nc.gov</w:t>
        </w:r>
      </w:hyperlink>
      <w:r w:rsidRPr="00D90477">
        <w:t>.</w:t>
      </w:r>
      <w:r>
        <w:t xml:space="preserve">  </w:t>
      </w:r>
    </w:p>
    <w:p w14:paraId="649C546C" w14:textId="77777777" w:rsidR="00476FB3" w:rsidRDefault="00476FB3" w:rsidP="00476FB3">
      <w:pPr>
        <w:pStyle w:val="ParagraphRFA"/>
      </w:pPr>
    </w:p>
    <w:p w14:paraId="5F15135E" w14:textId="608C7BB2" w:rsidR="00476FB3" w:rsidRPr="006372F8" w:rsidRDefault="006372F8" w:rsidP="00C175A1">
      <w:pPr>
        <w:pStyle w:val="Heading2"/>
        <w:numPr>
          <w:ilvl w:val="0"/>
          <w:numId w:val="44"/>
        </w:numPr>
      </w:pPr>
      <w:bookmarkStart w:id="30" w:name="_Toc163992254"/>
      <w:r>
        <w:t xml:space="preserve">Selection </w:t>
      </w:r>
      <w:r w:rsidR="00F67817">
        <w:t>Criteria</w:t>
      </w:r>
      <w:bookmarkEnd w:id="30"/>
    </w:p>
    <w:p w14:paraId="4694DB68" w14:textId="1971F50D" w:rsidR="00476FB3" w:rsidRDefault="00476FB3" w:rsidP="00476FB3">
      <w:pPr>
        <w:pStyle w:val="ParagraphRFA"/>
      </w:pPr>
      <w:r>
        <w:t xml:space="preserve">All applications will be reviewed to ensure all required application components and supporting documents are included.  </w:t>
      </w:r>
      <w:r w:rsidR="00E43244">
        <w:t>A</w:t>
      </w:r>
      <w:r w:rsidR="001C6443">
        <w:t>t the discretion of the Division</w:t>
      </w:r>
      <w:r w:rsidR="00067572">
        <w:t>s</w:t>
      </w:r>
      <w:r w:rsidR="001C6443">
        <w:t>, a</w:t>
      </w:r>
      <w:r w:rsidR="00E43244">
        <w:t xml:space="preserve">pplications that are found to be insufficient or incomplete may be </w:t>
      </w:r>
      <w:r w:rsidR="001C6443">
        <w:t>rejected.</w:t>
      </w:r>
      <w:r w:rsidR="00E43244">
        <w:t xml:space="preserve">  </w:t>
      </w:r>
    </w:p>
    <w:p w14:paraId="57B211F3" w14:textId="77777777" w:rsidR="00112862" w:rsidRDefault="00112862" w:rsidP="00476FB3">
      <w:pPr>
        <w:pStyle w:val="ParagraphRFA"/>
      </w:pPr>
    </w:p>
    <w:p w14:paraId="65678A11" w14:textId="1CD5A25F" w:rsidR="00F801B5" w:rsidRDefault="00112862" w:rsidP="005F2BF2">
      <w:pPr>
        <w:pStyle w:val="ParagraphRFA"/>
      </w:pPr>
      <w:r w:rsidRPr="00112862">
        <w:t>Complete</w:t>
      </w:r>
      <w:r>
        <w:t xml:space="preserve"> and responsive applications will then be forwarded to subject matter experts for evaluation of </w:t>
      </w:r>
      <w:r w:rsidR="00A9476C">
        <w:t xml:space="preserve">minimum </w:t>
      </w:r>
      <w:r w:rsidR="00746BB4">
        <w:t>qualifications</w:t>
      </w:r>
      <w:r w:rsidR="00A9476C">
        <w:t xml:space="preserve">, </w:t>
      </w:r>
      <w:r>
        <w:t>program</w:t>
      </w:r>
      <w:r w:rsidR="00A9476C">
        <w:t>matic requirements, organizational capacity, and</w:t>
      </w:r>
      <w:r>
        <w:t xml:space="preserve"> financial soundness</w:t>
      </w:r>
      <w:r w:rsidR="00737384">
        <w:t xml:space="preserve"> according to </w:t>
      </w:r>
      <w:r w:rsidR="00737384" w:rsidRPr="00BC30CC">
        <w:rPr>
          <w:i/>
          <w:iCs/>
        </w:rPr>
        <w:t xml:space="preserve">Appendix </w:t>
      </w:r>
      <w:r w:rsidR="008E667C" w:rsidRPr="00BC30CC">
        <w:rPr>
          <w:i/>
          <w:iCs/>
        </w:rPr>
        <w:t>B</w:t>
      </w:r>
      <w:r w:rsidR="00D7027E" w:rsidRPr="00AF0A15">
        <w:t xml:space="preserve"> </w:t>
      </w:r>
      <w:bookmarkStart w:id="31" w:name="_Hlk163939631"/>
      <w:r w:rsidR="00A9476C" w:rsidRPr="00F67817">
        <w:rPr>
          <w:i/>
        </w:rPr>
        <w:t>Application for Pre-ETS Community Rehabilitation Partnership Scoring Form</w:t>
      </w:r>
      <w:r w:rsidR="00D7027E" w:rsidRPr="00F67817">
        <w:t xml:space="preserve"> </w:t>
      </w:r>
      <w:bookmarkEnd w:id="31"/>
      <w:r w:rsidR="00D7027E" w:rsidRPr="00F67817">
        <w:t xml:space="preserve">(for new applications), or </w:t>
      </w:r>
      <w:r w:rsidR="00D7027E" w:rsidRPr="00BC30CC">
        <w:rPr>
          <w:i/>
          <w:iCs/>
        </w:rPr>
        <w:t xml:space="preserve">Appendix </w:t>
      </w:r>
      <w:r w:rsidR="008E667C">
        <w:t>C</w:t>
      </w:r>
      <w:r w:rsidR="00D7027E" w:rsidRPr="00AF0A15">
        <w:t xml:space="preserve">, </w:t>
      </w:r>
      <w:r w:rsidR="00D7027E" w:rsidRPr="00AF0A15">
        <w:rPr>
          <w:i/>
        </w:rPr>
        <w:t>Renewal</w:t>
      </w:r>
      <w:r w:rsidR="00D7027E" w:rsidRPr="00AF0A15">
        <w:t xml:space="preserve"> </w:t>
      </w:r>
      <w:r w:rsidR="00D7027E" w:rsidRPr="00AF0A15">
        <w:rPr>
          <w:i/>
        </w:rPr>
        <w:t>Application for Pre-ETS Community Rehabilitation Partnership Sco</w:t>
      </w:r>
      <w:r w:rsidR="00D7027E" w:rsidRPr="00F67817">
        <w:rPr>
          <w:i/>
        </w:rPr>
        <w:t>ring Form</w:t>
      </w:r>
      <w:r w:rsidR="00D7027E" w:rsidRPr="00F67817">
        <w:t xml:space="preserve"> (for renewal applications)</w:t>
      </w:r>
      <w:r w:rsidRPr="00F67817">
        <w:t>.</w:t>
      </w:r>
      <w:r>
        <w:t xml:space="preserve">  Although a primary factor, subject matter expert recommendations will not be the sole determinant for awards.  The Division</w:t>
      </w:r>
      <w:r w:rsidR="00067572">
        <w:t>s</w:t>
      </w:r>
      <w:r>
        <w:t xml:space="preserve"> will consider overall factors involving the </w:t>
      </w:r>
      <w:proofErr w:type="gramStart"/>
      <w:r>
        <w:t>applications as a whole, such</w:t>
      </w:r>
      <w:proofErr w:type="gramEnd"/>
      <w:r>
        <w:t xml:space="preserve"> as geographic distribution, program variety, </w:t>
      </w:r>
      <w:r w:rsidR="00A9476C">
        <w:t xml:space="preserve">administrative </w:t>
      </w:r>
      <w:r>
        <w:t>capacity, and population to be served when determining final award decisions.  The Divisions</w:t>
      </w:r>
      <w:r w:rsidR="003E48E5">
        <w:t>’</w:t>
      </w:r>
      <w:r>
        <w:t xml:space="preserve"> decision will be final.</w:t>
      </w:r>
    </w:p>
    <w:p w14:paraId="395A26F0" w14:textId="5294931D" w:rsidR="003B37F5" w:rsidRDefault="003B37F5" w:rsidP="005F2BF2">
      <w:pPr>
        <w:pStyle w:val="ParagraphRFA"/>
      </w:pPr>
    </w:p>
    <w:p w14:paraId="28DC95C8" w14:textId="01E0C7F8" w:rsidR="003B37F5" w:rsidRPr="003B37F5" w:rsidRDefault="003B37F5" w:rsidP="00C175A1">
      <w:pPr>
        <w:pStyle w:val="Heading2"/>
        <w:numPr>
          <w:ilvl w:val="0"/>
          <w:numId w:val="44"/>
        </w:numPr>
      </w:pPr>
      <w:bookmarkStart w:id="32" w:name="_Toc163992255"/>
      <w:r>
        <w:t>Procurement Process</w:t>
      </w:r>
      <w:bookmarkEnd w:id="32"/>
    </w:p>
    <w:p w14:paraId="5CD155CB" w14:textId="77777777" w:rsidR="003B37F5" w:rsidRPr="0092060E" w:rsidRDefault="003B37F5" w:rsidP="003B37F5">
      <w:pPr>
        <w:pStyle w:val="CM13"/>
        <w:spacing w:line="260" w:lineRule="atLeast"/>
        <w:rPr>
          <w:rFonts w:ascii="Arial" w:hAnsi="Arial"/>
          <w:color w:val="000000"/>
        </w:rPr>
      </w:pPr>
      <w:r w:rsidRPr="0092060E">
        <w:rPr>
          <w:rFonts w:ascii="Arial" w:hAnsi="Arial"/>
          <w:color w:val="000000"/>
        </w:rPr>
        <w:t xml:space="preserve">The following is a general description of the process by which an agency or organization will be selected to complete the goal or objective. </w:t>
      </w:r>
    </w:p>
    <w:p w14:paraId="65D52B3B" w14:textId="730465CC" w:rsidR="003B37F5" w:rsidRPr="0092060E" w:rsidRDefault="003B37F5" w:rsidP="00BE65EF">
      <w:pPr>
        <w:pStyle w:val="Default"/>
        <w:numPr>
          <w:ilvl w:val="0"/>
          <w:numId w:val="16"/>
        </w:numPr>
        <w:ind w:left="1080" w:hanging="360"/>
        <w:rPr>
          <w:rFonts w:ascii="Arial" w:hAnsi="Arial"/>
        </w:rPr>
      </w:pPr>
      <w:r w:rsidRPr="0092060E">
        <w:rPr>
          <w:rFonts w:ascii="Arial" w:hAnsi="Arial"/>
        </w:rPr>
        <w:t>Written</w:t>
      </w:r>
      <w:r>
        <w:rPr>
          <w:rFonts w:ascii="Arial" w:hAnsi="Arial"/>
        </w:rPr>
        <w:t xml:space="preserve"> (emailed)</w:t>
      </w:r>
      <w:r w:rsidRPr="0092060E">
        <w:rPr>
          <w:rFonts w:ascii="Arial" w:hAnsi="Arial"/>
        </w:rPr>
        <w:t xml:space="preserve"> questions concerning th</w:t>
      </w:r>
      <w:r>
        <w:rPr>
          <w:rFonts w:ascii="Arial" w:hAnsi="Arial"/>
        </w:rPr>
        <w:t>is</w:t>
      </w:r>
      <w:r w:rsidRPr="0092060E">
        <w:rPr>
          <w:rFonts w:ascii="Arial" w:hAnsi="Arial"/>
        </w:rPr>
        <w:t xml:space="preserve"> </w:t>
      </w:r>
      <w:r w:rsidRPr="003B37F5">
        <w:rPr>
          <w:rFonts w:ascii="Arial" w:hAnsi="Arial"/>
        </w:rPr>
        <w:t>RACRP s</w:t>
      </w:r>
      <w:r w:rsidRPr="0092060E">
        <w:rPr>
          <w:rFonts w:ascii="Arial" w:hAnsi="Arial"/>
        </w:rPr>
        <w:t>pecifications will be received until the date specified on the cover sheet of this</w:t>
      </w:r>
      <w:r>
        <w:rPr>
          <w:rFonts w:ascii="Arial" w:hAnsi="Arial"/>
        </w:rPr>
        <w:t xml:space="preserve"> </w:t>
      </w:r>
      <w:r w:rsidRPr="003B37F5">
        <w:rPr>
          <w:rFonts w:ascii="Arial" w:hAnsi="Arial"/>
        </w:rPr>
        <w:t>RACRP</w:t>
      </w:r>
      <w:r>
        <w:rPr>
          <w:rFonts w:ascii="Arial" w:hAnsi="Arial"/>
          <w:i/>
        </w:rPr>
        <w:t>.</w:t>
      </w:r>
      <w:r w:rsidRPr="0092060E">
        <w:rPr>
          <w:rFonts w:ascii="Arial" w:hAnsi="Arial"/>
        </w:rPr>
        <w:t xml:space="preserve"> </w:t>
      </w:r>
      <w:r>
        <w:rPr>
          <w:rFonts w:ascii="Arial" w:hAnsi="Arial"/>
        </w:rPr>
        <w:t>Upon request, a</w:t>
      </w:r>
      <w:r w:rsidRPr="0092060E">
        <w:rPr>
          <w:rFonts w:ascii="Arial" w:hAnsi="Arial"/>
        </w:rPr>
        <w:t xml:space="preserve"> summary of all questions and answers will be </w:t>
      </w:r>
      <w:r>
        <w:rPr>
          <w:rFonts w:ascii="Arial" w:hAnsi="Arial"/>
        </w:rPr>
        <w:t>e</w:t>
      </w:r>
      <w:r w:rsidRPr="0092060E">
        <w:rPr>
          <w:rFonts w:ascii="Arial" w:hAnsi="Arial"/>
        </w:rPr>
        <w:t xml:space="preserve">mailed to </w:t>
      </w:r>
      <w:r w:rsidR="00E971B4">
        <w:rPr>
          <w:rFonts w:ascii="Arial" w:hAnsi="Arial"/>
        </w:rPr>
        <w:t>requesting agencies.</w:t>
      </w:r>
      <w:r w:rsidRPr="0092060E">
        <w:rPr>
          <w:rFonts w:ascii="Arial" w:hAnsi="Arial"/>
        </w:rPr>
        <w:t xml:space="preserve"> </w:t>
      </w:r>
    </w:p>
    <w:p w14:paraId="3DE85225" w14:textId="1B654E97" w:rsidR="003B37F5" w:rsidRPr="00D00ED2" w:rsidRDefault="003B37F5" w:rsidP="00BE65EF">
      <w:pPr>
        <w:pStyle w:val="Default"/>
        <w:numPr>
          <w:ilvl w:val="0"/>
          <w:numId w:val="16"/>
        </w:numPr>
        <w:ind w:left="1080" w:hanging="360"/>
        <w:rPr>
          <w:rFonts w:ascii="Arial" w:hAnsi="Arial"/>
        </w:rPr>
      </w:pPr>
      <w:r w:rsidRPr="00D00ED2">
        <w:rPr>
          <w:rFonts w:ascii="Arial" w:hAnsi="Arial"/>
        </w:rPr>
        <w:t>Applications</w:t>
      </w:r>
      <w:r w:rsidR="00D00ED2" w:rsidRPr="00D00ED2">
        <w:rPr>
          <w:rFonts w:ascii="Arial" w:hAnsi="Arial"/>
        </w:rPr>
        <w:t>,</w:t>
      </w:r>
      <w:r w:rsidRPr="00D00ED2">
        <w:rPr>
          <w:rFonts w:ascii="Arial" w:hAnsi="Arial"/>
        </w:rPr>
        <w:t xml:space="preserve"> in</w:t>
      </w:r>
      <w:r w:rsidR="00D00ED2" w:rsidRPr="00D00ED2">
        <w:rPr>
          <w:rFonts w:ascii="Arial" w:hAnsi="Arial"/>
        </w:rPr>
        <w:t xml:space="preserve"> the form of</w:t>
      </w:r>
      <w:r w:rsidRPr="00D00ED2">
        <w:rPr>
          <w:rFonts w:ascii="Arial" w:hAnsi="Arial"/>
        </w:rPr>
        <w:t xml:space="preserve"> one</w:t>
      </w:r>
      <w:r w:rsidR="00D00ED2" w:rsidRPr="00D00ED2">
        <w:rPr>
          <w:rFonts w:ascii="Arial" w:hAnsi="Arial"/>
        </w:rPr>
        <w:t xml:space="preserve"> (1)</w:t>
      </w:r>
      <w:r w:rsidRPr="00D00ED2">
        <w:rPr>
          <w:rFonts w:ascii="Arial" w:hAnsi="Arial"/>
        </w:rPr>
        <w:t xml:space="preserve"> </w:t>
      </w:r>
      <w:r w:rsidR="00162DC5" w:rsidRPr="00D00ED2">
        <w:rPr>
          <w:rFonts w:ascii="Arial" w:hAnsi="Arial"/>
        </w:rPr>
        <w:t xml:space="preserve">mailed </w:t>
      </w:r>
      <w:r w:rsidRPr="00D00ED2">
        <w:rPr>
          <w:rFonts w:ascii="Arial" w:hAnsi="Arial"/>
        </w:rPr>
        <w:t xml:space="preserve">original </w:t>
      </w:r>
      <w:r w:rsidR="00162DC5" w:rsidRPr="00D00ED2">
        <w:rPr>
          <w:rFonts w:ascii="Arial" w:hAnsi="Arial"/>
        </w:rPr>
        <w:t xml:space="preserve">and </w:t>
      </w:r>
      <w:r w:rsidR="00D00ED2" w:rsidRPr="00D00ED2">
        <w:rPr>
          <w:rFonts w:ascii="Arial" w:hAnsi="Arial"/>
        </w:rPr>
        <w:t xml:space="preserve">one (1) </w:t>
      </w:r>
      <w:r w:rsidR="00162DC5" w:rsidRPr="00D00ED2">
        <w:rPr>
          <w:rFonts w:ascii="Arial" w:hAnsi="Arial"/>
        </w:rPr>
        <w:t xml:space="preserve">emailed signed </w:t>
      </w:r>
      <w:r w:rsidR="00D00ED2" w:rsidRPr="00D00ED2">
        <w:rPr>
          <w:rFonts w:ascii="Arial" w:hAnsi="Arial"/>
        </w:rPr>
        <w:t>copy</w:t>
      </w:r>
      <w:r w:rsidR="00162DC5" w:rsidRPr="00D00ED2">
        <w:rPr>
          <w:rFonts w:ascii="Arial" w:hAnsi="Arial"/>
        </w:rPr>
        <w:t xml:space="preserve"> </w:t>
      </w:r>
      <w:r w:rsidRPr="00D00ED2">
        <w:rPr>
          <w:rFonts w:ascii="Arial" w:hAnsi="Arial"/>
        </w:rPr>
        <w:t xml:space="preserve">will be received from each agency or organization. The original must be signed and dated by an official authorized to bind the agency or organization. </w:t>
      </w:r>
    </w:p>
    <w:p w14:paraId="14A43BDF" w14:textId="6A241B01" w:rsidR="003B37F5" w:rsidRPr="0092060E" w:rsidRDefault="003B37F5" w:rsidP="00BE65EF">
      <w:pPr>
        <w:pStyle w:val="Default"/>
        <w:numPr>
          <w:ilvl w:val="0"/>
          <w:numId w:val="16"/>
        </w:numPr>
        <w:ind w:left="1080" w:hanging="360"/>
        <w:rPr>
          <w:rFonts w:ascii="Arial" w:hAnsi="Arial"/>
        </w:rPr>
      </w:pPr>
      <w:r w:rsidRPr="0092060E">
        <w:rPr>
          <w:rFonts w:ascii="Arial" w:hAnsi="Arial"/>
        </w:rPr>
        <w:t>All applications</w:t>
      </w:r>
      <w:r>
        <w:rPr>
          <w:rFonts w:ascii="Arial" w:hAnsi="Arial"/>
        </w:rPr>
        <w:t>, including renewal applications,</w:t>
      </w:r>
      <w:r w:rsidRPr="0092060E">
        <w:rPr>
          <w:rFonts w:ascii="Arial" w:hAnsi="Arial"/>
        </w:rPr>
        <w:t xml:space="preserve"> must be received by the funding agency not later than the date and time specified on the cover sheet of th</w:t>
      </w:r>
      <w:r>
        <w:rPr>
          <w:rFonts w:ascii="Arial" w:hAnsi="Arial"/>
        </w:rPr>
        <w:t xml:space="preserve">is </w:t>
      </w:r>
      <w:r w:rsidRPr="003B37F5">
        <w:rPr>
          <w:rFonts w:ascii="Arial" w:hAnsi="Arial"/>
        </w:rPr>
        <w:t>RACRP</w:t>
      </w:r>
      <w:r w:rsidRPr="0092060E">
        <w:rPr>
          <w:rFonts w:ascii="Arial" w:hAnsi="Arial"/>
        </w:rPr>
        <w:t xml:space="preserve">.  </w:t>
      </w:r>
      <w:r>
        <w:rPr>
          <w:rFonts w:ascii="Arial" w:hAnsi="Arial" w:cs="Arial"/>
        </w:rPr>
        <w:t xml:space="preserve">Applications received after the Deadline for Applications for Initial Awards will be considered on an ongoing basis contingent on funds availability.  </w:t>
      </w:r>
      <w:r w:rsidRPr="0092060E">
        <w:rPr>
          <w:rFonts w:ascii="Arial" w:hAnsi="Arial"/>
        </w:rPr>
        <w:t xml:space="preserve">Faxed applications will not be accepted. </w:t>
      </w:r>
    </w:p>
    <w:p w14:paraId="7B999919" w14:textId="6E4208BE" w:rsidR="003B37F5" w:rsidRPr="0092060E" w:rsidRDefault="003B37F5" w:rsidP="00BE65EF">
      <w:pPr>
        <w:pStyle w:val="Default"/>
        <w:numPr>
          <w:ilvl w:val="0"/>
          <w:numId w:val="16"/>
        </w:numPr>
        <w:ind w:left="1080" w:hanging="360"/>
        <w:rPr>
          <w:rFonts w:ascii="Arial" w:hAnsi="Arial"/>
        </w:rPr>
      </w:pPr>
      <w:r w:rsidRPr="0092060E">
        <w:rPr>
          <w:rFonts w:ascii="Arial" w:hAnsi="Arial"/>
        </w:rPr>
        <w:t>At th</w:t>
      </w:r>
      <w:r w:rsidR="004A689F">
        <w:rPr>
          <w:rFonts w:ascii="Arial" w:hAnsi="Arial"/>
        </w:rPr>
        <w:t>e</w:t>
      </w:r>
      <w:r w:rsidRPr="0092060E">
        <w:rPr>
          <w:rFonts w:ascii="Arial" w:hAnsi="Arial"/>
        </w:rPr>
        <w:t xml:space="preserve"> date and time</w:t>
      </w:r>
      <w:r w:rsidR="004A689F">
        <w:rPr>
          <w:rFonts w:ascii="Arial" w:hAnsi="Arial"/>
        </w:rPr>
        <w:t xml:space="preserve"> of the application deadline</w:t>
      </w:r>
      <w:r w:rsidRPr="0092060E">
        <w:rPr>
          <w:rFonts w:ascii="Arial" w:hAnsi="Arial"/>
        </w:rPr>
        <w:t xml:space="preserve">, the applications from each responding agency and organization will be logged in. </w:t>
      </w:r>
    </w:p>
    <w:p w14:paraId="4E935209" w14:textId="34C4AFAB" w:rsidR="003B37F5" w:rsidRPr="0092060E" w:rsidRDefault="003B37F5" w:rsidP="00BE65EF">
      <w:pPr>
        <w:pStyle w:val="Default"/>
        <w:numPr>
          <w:ilvl w:val="0"/>
          <w:numId w:val="16"/>
        </w:numPr>
        <w:ind w:left="1080" w:hanging="360"/>
        <w:rPr>
          <w:rFonts w:ascii="Arial" w:hAnsi="Arial"/>
        </w:rPr>
      </w:pPr>
      <w:r w:rsidRPr="0092060E">
        <w:rPr>
          <w:rFonts w:ascii="Arial" w:hAnsi="Arial"/>
        </w:rPr>
        <w:t xml:space="preserve">At their option, the evaluators may request additional information from any or all applicants for the purpose of clarification or to amplify the materials </w:t>
      </w:r>
      <w:r w:rsidRPr="0092060E">
        <w:rPr>
          <w:rFonts w:ascii="Arial" w:hAnsi="Arial"/>
        </w:rPr>
        <w:lastRenderedPageBreak/>
        <w:t>presented in any part of the application. However, agencies and organizations are cautioned that the evaluators are not required to request clarification</w:t>
      </w:r>
      <w:r w:rsidR="00C71C92">
        <w:rPr>
          <w:rFonts w:ascii="Arial" w:hAnsi="Arial"/>
        </w:rPr>
        <w:t>. T</w:t>
      </w:r>
      <w:r w:rsidRPr="0092060E">
        <w:rPr>
          <w:rFonts w:ascii="Arial" w:hAnsi="Arial"/>
        </w:rPr>
        <w:t xml:space="preserve">herefore, all applications should be complete and reflect the most favorable terms available from the agency or organization. </w:t>
      </w:r>
    </w:p>
    <w:p w14:paraId="04BF0A26" w14:textId="77777777" w:rsidR="003B37F5" w:rsidRPr="0092060E" w:rsidRDefault="003B37F5" w:rsidP="00BE65EF">
      <w:pPr>
        <w:pStyle w:val="Default"/>
        <w:numPr>
          <w:ilvl w:val="0"/>
          <w:numId w:val="16"/>
        </w:numPr>
        <w:ind w:left="1080" w:hanging="360"/>
        <w:rPr>
          <w:rFonts w:ascii="Arial" w:hAnsi="Arial"/>
        </w:rPr>
      </w:pPr>
      <w:r w:rsidRPr="0092060E">
        <w:rPr>
          <w:rFonts w:ascii="Arial" w:hAnsi="Arial"/>
        </w:rPr>
        <w:t xml:space="preserve">Applications will be evaluated according to completeness, content, experience with similar projects, ability of the agency's or organization's staff, cost, etc. The award of a contract to one agency and organization does not mean that the other applications lacked merit, but that, all facts considered, the selected application was deemed to provide the best service to the State. </w:t>
      </w:r>
    </w:p>
    <w:p w14:paraId="2FF51658" w14:textId="76564C8B" w:rsidR="003B37F5" w:rsidRDefault="003B37F5" w:rsidP="00BE65EF">
      <w:pPr>
        <w:pStyle w:val="Default"/>
        <w:numPr>
          <w:ilvl w:val="0"/>
          <w:numId w:val="16"/>
        </w:numPr>
        <w:ind w:left="1080" w:hanging="360"/>
        <w:rPr>
          <w:rFonts w:ascii="Arial" w:hAnsi="Arial"/>
        </w:rPr>
      </w:pPr>
      <w:r w:rsidRPr="0092060E">
        <w:rPr>
          <w:rFonts w:ascii="Arial" w:hAnsi="Arial"/>
        </w:rPr>
        <w:t xml:space="preserve">Agencies and organizations are cautioned that this is a request for applications, and the funding agency reserves the unqualified right to reject </w:t>
      </w:r>
      <w:proofErr w:type="gramStart"/>
      <w:r w:rsidRPr="0092060E">
        <w:rPr>
          <w:rFonts w:ascii="Arial" w:hAnsi="Arial"/>
        </w:rPr>
        <w:t>any and all</w:t>
      </w:r>
      <w:proofErr w:type="gramEnd"/>
      <w:r w:rsidRPr="0092060E">
        <w:rPr>
          <w:rFonts w:ascii="Arial" w:hAnsi="Arial"/>
        </w:rPr>
        <w:t xml:space="preserve"> applications when such rejections are deemed to be in the best interest of the funding agency.</w:t>
      </w:r>
    </w:p>
    <w:p w14:paraId="67C36382" w14:textId="4DCD6B89" w:rsidR="004A689F" w:rsidRDefault="004A689F" w:rsidP="004A689F">
      <w:pPr>
        <w:pStyle w:val="Default"/>
        <w:ind w:left="720"/>
        <w:rPr>
          <w:rFonts w:ascii="Arial" w:hAnsi="Arial"/>
        </w:rPr>
      </w:pPr>
    </w:p>
    <w:p w14:paraId="2AE998C4" w14:textId="0ED2DE7B" w:rsidR="003B37F5" w:rsidRPr="004A689F" w:rsidRDefault="004A689F" w:rsidP="00C175A1">
      <w:pPr>
        <w:pStyle w:val="Heading2"/>
        <w:numPr>
          <w:ilvl w:val="0"/>
          <w:numId w:val="44"/>
        </w:numPr>
      </w:pPr>
      <w:bookmarkStart w:id="33" w:name="_Toc163992256"/>
      <w:r>
        <w:t>General Information on Submitting Applications</w:t>
      </w:r>
      <w:bookmarkEnd w:id="33"/>
    </w:p>
    <w:p w14:paraId="47C71ADB" w14:textId="395122FF" w:rsidR="003B37F5" w:rsidRPr="004A689F" w:rsidRDefault="003B37F5" w:rsidP="00BE65EF">
      <w:pPr>
        <w:pStyle w:val="Default"/>
        <w:numPr>
          <w:ilvl w:val="0"/>
          <w:numId w:val="17"/>
        </w:numPr>
        <w:ind w:left="1080" w:hanging="360"/>
        <w:rPr>
          <w:rFonts w:ascii="Arial" w:hAnsi="Arial"/>
          <w:color w:val="auto"/>
        </w:rPr>
      </w:pPr>
      <w:r w:rsidRPr="000210D5">
        <w:rPr>
          <w:rFonts w:ascii="Arial" w:hAnsi="Arial"/>
          <w:b/>
          <w:color w:val="auto"/>
        </w:rPr>
        <w:t xml:space="preserve">Award or Rejection </w:t>
      </w:r>
      <w:r w:rsidRPr="000210D5">
        <w:rPr>
          <w:rFonts w:ascii="Arial" w:hAnsi="Arial"/>
          <w:b/>
          <w:i/>
          <w:color w:val="auto"/>
        </w:rPr>
        <w:t>(contingent upon availability of funding)</w:t>
      </w:r>
      <w:r w:rsidRPr="000210D5">
        <w:rPr>
          <w:rFonts w:ascii="Arial" w:hAnsi="Arial"/>
          <w:b/>
          <w:color w:val="auto"/>
        </w:rPr>
        <w:t xml:space="preserve"> </w:t>
      </w:r>
      <w:r w:rsidRPr="000210D5">
        <w:rPr>
          <w:rFonts w:ascii="Arial" w:hAnsi="Arial"/>
          <w:b/>
          <w:color w:val="auto"/>
        </w:rPr>
        <w:br/>
      </w:r>
      <w:r w:rsidRPr="000210D5">
        <w:rPr>
          <w:rFonts w:ascii="Arial" w:hAnsi="Arial"/>
          <w:color w:val="auto"/>
        </w:rPr>
        <w:t xml:space="preserve">All qualified applications will be </w:t>
      </w:r>
      <w:proofErr w:type="gramStart"/>
      <w:r w:rsidRPr="000210D5">
        <w:rPr>
          <w:rFonts w:ascii="Arial" w:hAnsi="Arial"/>
          <w:color w:val="auto"/>
        </w:rPr>
        <w:t>evaluated</w:t>
      </w:r>
      <w:proofErr w:type="gramEnd"/>
      <w:r w:rsidRPr="000210D5">
        <w:rPr>
          <w:rFonts w:ascii="Arial" w:hAnsi="Arial"/>
          <w:color w:val="auto"/>
        </w:rPr>
        <w:t xml:space="preserve"> and award made to that agency or organization whose proposed service capabilities is deemed to be in the best interest of the funding agency. The funding agency reserves the unqualified right to reject any or all offers if determined to be in its best interest. Successful applicants</w:t>
      </w:r>
      <w:r w:rsidR="00646982">
        <w:rPr>
          <w:rFonts w:ascii="Arial" w:hAnsi="Arial"/>
          <w:color w:val="auto"/>
        </w:rPr>
        <w:t xml:space="preserve"> </w:t>
      </w:r>
      <w:proofErr w:type="gramStart"/>
      <w:r w:rsidR="00646982">
        <w:rPr>
          <w:rFonts w:ascii="Arial" w:hAnsi="Arial"/>
          <w:color w:val="auto"/>
        </w:rPr>
        <w:t>of</w:t>
      </w:r>
      <w:proofErr w:type="gramEnd"/>
      <w:r w:rsidR="00646982">
        <w:rPr>
          <w:rFonts w:ascii="Arial" w:hAnsi="Arial"/>
          <w:color w:val="auto"/>
        </w:rPr>
        <w:t xml:space="preserve"> initial awards</w:t>
      </w:r>
      <w:r w:rsidRPr="000210D5">
        <w:rPr>
          <w:rFonts w:ascii="Arial" w:hAnsi="Arial"/>
          <w:color w:val="auto"/>
        </w:rPr>
        <w:t xml:space="preserve"> will be notified by </w:t>
      </w:r>
      <w:r w:rsidR="00646982">
        <w:rPr>
          <w:rFonts w:ascii="Arial" w:hAnsi="Arial"/>
          <w:color w:val="auto"/>
        </w:rPr>
        <w:t>May 17, 2024</w:t>
      </w:r>
      <w:r w:rsidRPr="001135C8">
        <w:rPr>
          <w:rFonts w:ascii="Arial" w:hAnsi="Arial"/>
          <w:color w:val="auto"/>
        </w:rPr>
        <w:t>.</w:t>
      </w:r>
    </w:p>
    <w:p w14:paraId="36418612" w14:textId="77777777" w:rsidR="003B37F5" w:rsidRDefault="003B37F5" w:rsidP="00BE65EF">
      <w:pPr>
        <w:pStyle w:val="Default"/>
        <w:numPr>
          <w:ilvl w:val="0"/>
          <w:numId w:val="17"/>
        </w:numPr>
        <w:ind w:left="1080" w:hanging="360"/>
        <w:rPr>
          <w:rFonts w:ascii="Arial" w:hAnsi="Arial"/>
          <w:color w:val="auto"/>
        </w:rPr>
      </w:pPr>
      <w:r w:rsidRPr="000210D5">
        <w:rPr>
          <w:rFonts w:ascii="Arial" w:hAnsi="Arial"/>
          <w:b/>
          <w:color w:val="auto"/>
        </w:rPr>
        <w:t>Cost of Application Preparation</w:t>
      </w:r>
      <w:r w:rsidRPr="004F3819">
        <w:rPr>
          <w:rFonts w:ascii="Arial" w:hAnsi="Arial"/>
          <w:color w:val="auto"/>
        </w:rPr>
        <w:br/>
        <w:t xml:space="preserve">Any cost incurred by an agency or organization in preparing or </w:t>
      </w:r>
      <w:proofErr w:type="gramStart"/>
      <w:r w:rsidRPr="004F3819">
        <w:rPr>
          <w:rFonts w:ascii="Arial" w:hAnsi="Arial"/>
          <w:color w:val="auto"/>
        </w:rPr>
        <w:t>submitting an application</w:t>
      </w:r>
      <w:proofErr w:type="gramEnd"/>
      <w:r w:rsidRPr="004F3819">
        <w:rPr>
          <w:rFonts w:ascii="Arial" w:hAnsi="Arial"/>
          <w:color w:val="auto"/>
        </w:rPr>
        <w:t xml:space="preserve"> is the agency's or organization's sole responsibility; the funding agency will not reimburse any agency or organization for any pre-award costs incurred</w:t>
      </w:r>
      <w:r>
        <w:rPr>
          <w:rFonts w:ascii="Arial" w:hAnsi="Arial"/>
          <w:color w:val="auto"/>
        </w:rPr>
        <w:t>.</w:t>
      </w:r>
    </w:p>
    <w:p w14:paraId="0AC12E65" w14:textId="77777777" w:rsidR="003B37F5" w:rsidRPr="003775CF" w:rsidRDefault="003B37F5" w:rsidP="00BE65EF">
      <w:pPr>
        <w:pStyle w:val="Default"/>
        <w:numPr>
          <w:ilvl w:val="0"/>
          <w:numId w:val="17"/>
        </w:numPr>
        <w:ind w:left="1080" w:hanging="360"/>
        <w:rPr>
          <w:rFonts w:ascii="Arial" w:hAnsi="Arial"/>
          <w:color w:val="auto"/>
        </w:rPr>
      </w:pPr>
      <w:r w:rsidRPr="000210D5">
        <w:rPr>
          <w:rFonts w:ascii="Arial" w:hAnsi="Arial"/>
          <w:b/>
          <w:color w:val="auto"/>
        </w:rPr>
        <w:t>Elaborate Applications</w:t>
      </w:r>
    </w:p>
    <w:p w14:paraId="301D8D11" w14:textId="6C8693A5" w:rsidR="003B37F5" w:rsidRDefault="003B37F5" w:rsidP="00F67817">
      <w:pPr>
        <w:pStyle w:val="Default"/>
        <w:ind w:left="1080"/>
        <w:rPr>
          <w:rFonts w:ascii="Arial" w:hAnsi="Arial"/>
          <w:color w:val="auto"/>
        </w:rPr>
      </w:pPr>
      <w:r>
        <w:rPr>
          <w:rFonts w:ascii="Arial" w:hAnsi="Arial"/>
          <w:color w:val="auto"/>
        </w:rPr>
        <w:t>E</w:t>
      </w:r>
      <w:r w:rsidRPr="004F3819">
        <w:rPr>
          <w:rFonts w:ascii="Arial" w:hAnsi="Arial"/>
          <w:color w:val="auto"/>
        </w:rPr>
        <w:t>laborate applications in the form of brochures or other presentations beyond that necessary to present a complete and effective application are not</w:t>
      </w:r>
      <w:r w:rsidR="00F67817">
        <w:rPr>
          <w:rFonts w:ascii="Arial" w:hAnsi="Arial"/>
          <w:color w:val="auto"/>
        </w:rPr>
        <w:t xml:space="preserve"> </w:t>
      </w:r>
      <w:r w:rsidRPr="004F3819">
        <w:rPr>
          <w:rFonts w:ascii="Arial" w:hAnsi="Arial"/>
          <w:color w:val="auto"/>
        </w:rPr>
        <w:t xml:space="preserve">desired. </w:t>
      </w:r>
    </w:p>
    <w:p w14:paraId="78B99DBD" w14:textId="77777777" w:rsidR="003B37F5" w:rsidRDefault="003B37F5" w:rsidP="00BE65EF">
      <w:pPr>
        <w:pStyle w:val="Default"/>
        <w:numPr>
          <w:ilvl w:val="0"/>
          <w:numId w:val="17"/>
        </w:numPr>
        <w:ind w:left="1080" w:hanging="360"/>
        <w:rPr>
          <w:rFonts w:ascii="Arial" w:hAnsi="Arial"/>
          <w:color w:val="auto"/>
        </w:rPr>
      </w:pPr>
      <w:r w:rsidRPr="000210D5">
        <w:rPr>
          <w:rFonts w:ascii="Arial" w:hAnsi="Arial"/>
          <w:b/>
          <w:color w:val="auto"/>
        </w:rPr>
        <w:t>Oral Explanations</w:t>
      </w:r>
      <w:r w:rsidRPr="004F3819">
        <w:rPr>
          <w:rFonts w:ascii="Arial" w:hAnsi="Arial"/>
          <w:color w:val="auto"/>
        </w:rPr>
        <w:br/>
        <w:t>The funding agency will not be bound by oral explanations or instructions given at any time during the competitive process or after awarding the grant.</w:t>
      </w:r>
    </w:p>
    <w:p w14:paraId="03E55054" w14:textId="320435B3" w:rsidR="003B37F5" w:rsidRPr="003775CF" w:rsidRDefault="003B37F5" w:rsidP="00BE65EF">
      <w:pPr>
        <w:pStyle w:val="Default"/>
        <w:numPr>
          <w:ilvl w:val="0"/>
          <w:numId w:val="17"/>
        </w:numPr>
        <w:ind w:left="1080" w:hanging="360"/>
        <w:rPr>
          <w:rFonts w:ascii="Arial" w:hAnsi="Arial"/>
          <w:color w:val="auto"/>
        </w:rPr>
      </w:pPr>
      <w:r w:rsidRPr="000210D5">
        <w:rPr>
          <w:rFonts w:ascii="Arial" w:hAnsi="Arial"/>
          <w:b/>
          <w:color w:val="auto"/>
        </w:rPr>
        <w:t>Reference to Other Data.</w:t>
      </w:r>
      <w:r w:rsidRPr="003775CF">
        <w:rPr>
          <w:rFonts w:ascii="Arial" w:hAnsi="Arial"/>
          <w:color w:val="auto"/>
        </w:rPr>
        <w:br/>
        <w:t xml:space="preserve">Only information that is received in response to this </w:t>
      </w:r>
      <w:r w:rsidR="00755937" w:rsidRPr="00755937">
        <w:rPr>
          <w:rFonts w:ascii="Arial" w:hAnsi="Arial"/>
        </w:rPr>
        <w:t>RACRP</w:t>
      </w:r>
      <w:r w:rsidRPr="003775CF">
        <w:rPr>
          <w:rFonts w:ascii="Arial" w:hAnsi="Arial"/>
          <w:color w:val="auto"/>
        </w:rPr>
        <w:t xml:space="preserve"> will be evaluated; reference to information previously submitted will not suffice. </w:t>
      </w:r>
    </w:p>
    <w:p w14:paraId="0F4752F4" w14:textId="2093CBEC" w:rsidR="003B37F5" w:rsidRDefault="003B37F5" w:rsidP="00BE65EF">
      <w:pPr>
        <w:pStyle w:val="Default"/>
        <w:numPr>
          <w:ilvl w:val="0"/>
          <w:numId w:val="17"/>
        </w:numPr>
        <w:ind w:left="1080" w:hanging="360"/>
        <w:rPr>
          <w:rFonts w:ascii="Arial" w:hAnsi="Arial"/>
          <w:color w:val="auto"/>
        </w:rPr>
      </w:pPr>
      <w:r w:rsidRPr="000210D5">
        <w:rPr>
          <w:rFonts w:ascii="Arial" w:hAnsi="Arial"/>
          <w:b/>
          <w:color w:val="auto"/>
        </w:rPr>
        <w:t>Titles</w:t>
      </w:r>
      <w:r w:rsidRPr="004F3819">
        <w:rPr>
          <w:rFonts w:ascii="Arial" w:hAnsi="Arial"/>
          <w:color w:val="auto"/>
        </w:rPr>
        <w:br/>
      </w:r>
      <w:proofErr w:type="spellStart"/>
      <w:r w:rsidRPr="004F3819">
        <w:rPr>
          <w:rFonts w:ascii="Arial" w:hAnsi="Arial"/>
          <w:color w:val="auto"/>
        </w:rPr>
        <w:t>Titles</w:t>
      </w:r>
      <w:proofErr w:type="spellEnd"/>
      <w:r w:rsidRPr="004F3819">
        <w:rPr>
          <w:rFonts w:ascii="Arial" w:hAnsi="Arial"/>
          <w:color w:val="auto"/>
        </w:rPr>
        <w:t xml:space="preserve"> and headings in this</w:t>
      </w:r>
      <w:r w:rsidRPr="00880850">
        <w:rPr>
          <w:rFonts w:ascii="Arial" w:hAnsi="Arial"/>
          <w:i/>
        </w:rPr>
        <w:t xml:space="preserve"> </w:t>
      </w:r>
      <w:r w:rsidR="00755937" w:rsidRPr="00755937">
        <w:rPr>
          <w:rFonts w:ascii="Arial" w:hAnsi="Arial"/>
        </w:rPr>
        <w:t>RACRP</w:t>
      </w:r>
      <w:r>
        <w:rPr>
          <w:rFonts w:ascii="Arial" w:hAnsi="Arial"/>
          <w:i/>
        </w:rPr>
        <w:t xml:space="preserve"> </w:t>
      </w:r>
      <w:r w:rsidRPr="004F3819">
        <w:rPr>
          <w:rFonts w:ascii="Arial" w:hAnsi="Arial"/>
          <w:color w:val="auto"/>
        </w:rPr>
        <w:t xml:space="preserve">and any subsequent </w:t>
      </w:r>
      <w:r w:rsidR="00755937" w:rsidRPr="00755937">
        <w:rPr>
          <w:rFonts w:ascii="Arial" w:hAnsi="Arial"/>
        </w:rPr>
        <w:t>RACRP</w:t>
      </w:r>
      <w:r>
        <w:rPr>
          <w:rFonts w:ascii="Arial" w:hAnsi="Arial"/>
          <w:i/>
        </w:rPr>
        <w:t xml:space="preserve"> </w:t>
      </w:r>
      <w:r w:rsidRPr="004F3819">
        <w:rPr>
          <w:rFonts w:ascii="Arial" w:hAnsi="Arial"/>
          <w:color w:val="auto"/>
        </w:rPr>
        <w:t xml:space="preserve">are for convenience only and shall have no binding force or effect. </w:t>
      </w:r>
    </w:p>
    <w:p w14:paraId="3E46031A" w14:textId="53E356BC" w:rsidR="003B37F5" w:rsidRDefault="003B37F5" w:rsidP="00BE65EF">
      <w:pPr>
        <w:pStyle w:val="Default"/>
        <w:numPr>
          <w:ilvl w:val="0"/>
          <w:numId w:val="17"/>
        </w:numPr>
        <w:ind w:left="1080" w:hanging="360"/>
        <w:rPr>
          <w:rFonts w:ascii="Arial" w:hAnsi="Arial"/>
          <w:color w:val="auto"/>
        </w:rPr>
      </w:pPr>
      <w:r w:rsidRPr="000210D5">
        <w:rPr>
          <w:rFonts w:ascii="Arial" w:hAnsi="Arial"/>
          <w:b/>
          <w:color w:val="auto"/>
        </w:rPr>
        <w:t>Form of Application</w:t>
      </w:r>
      <w:r w:rsidRPr="004F3819">
        <w:rPr>
          <w:rFonts w:ascii="Arial" w:hAnsi="Arial"/>
          <w:color w:val="auto"/>
        </w:rPr>
        <w:t xml:space="preserve"> </w:t>
      </w:r>
      <w:r w:rsidRPr="004F3819">
        <w:rPr>
          <w:rFonts w:ascii="Arial" w:hAnsi="Arial"/>
          <w:color w:val="auto"/>
        </w:rPr>
        <w:br/>
        <w:t>Each application must be submitted on the form</w:t>
      </w:r>
      <w:r>
        <w:rPr>
          <w:rFonts w:ascii="Arial" w:hAnsi="Arial"/>
          <w:color w:val="auto"/>
        </w:rPr>
        <w:t xml:space="preserve"> or in the format</w:t>
      </w:r>
      <w:r w:rsidRPr="004F3819">
        <w:rPr>
          <w:rFonts w:ascii="Arial" w:hAnsi="Arial"/>
          <w:color w:val="auto"/>
        </w:rPr>
        <w:t xml:space="preserve"> provided by the funding agency and will be incorporated into the funding agency's</w:t>
      </w:r>
      <w:r w:rsidR="00F67817">
        <w:rPr>
          <w:rFonts w:ascii="Arial" w:hAnsi="Arial"/>
          <w:color w:val="auto"/>
        </w:rPr>
        <w:t xml:space="preserve"> </w:t>
      </w:r>
      <w:r w:rsidRPr="004F3819">
        <w:rPr>
          <w:rFonts w:ascii="Arial" w:hAnsi="Arial"/>
          <w:color w:val="auto"/>
        </w:rPr>
        <w:t xml:space="preserve">Performance Agreement (contract). </w:t>
      </w:r>
    </w:p>
    <w:p w14:paraId="3F34FA80" w14:textId="026D0649" w:rsidR="003B37F5" w:rsidRPr="00F67817" w:rsidRDefault="003B37F5" w:rsidP="00BE65EF">
      <w:pPr>
        <w:pStyle w:val="Default"/>
        <w:numPr>
          <w:ilvl w:val="0"/>
          <w:numId w:val="17"/>
        </w:numPr>
        <w:ind w:left="1080" w:hanging="360"/>
        <w:rPr>
          <w:rFonts w:ascii="Arial" w:hAnsi="Arial"/>
        </w:rPr>
      </w:pPr>
      <w:r w:rsidRPr="003775CF">
        <w:rPr>
          <w:rFonts w:ascii="Arial" w:hAnsi="Arial"/>
          <w:b/>
          <w:color w:val="auto"/>
        </w:rPr>
        <w:t>Exceptions</w:t>
      </w:r>
      <w:r w:rsidRPr="004F3819">
        <w:rPr>
          <w:rFonts w:ascii="Arial" w:hAnsi="Arial"/>
          <w:color w:val="auto"/>
        </w:rPr>
        <w:br/>
      </w:r>
      <w:r w:rsidRPr="004F3819">
        <w:rPr>
          <w:rFonts w:ascii="Arial" w:hAnsi="Arial"/>
        </w:rPr>
        <w:t xml:space="preserve">All applications are subject to the terms and conditions outlined herein. All responses will be controlled by such terms and conditions. The attachment of </w:t>
      </w:r>
      <w:r w:rsidRPr="004F3819">
        <w:rPr>
          <w:rFonts w:ascii="Arial" w:hAnsi="Arial"/>
        </w:rPr>
        <w:lastRenderedPageBreak/>
        <w:t xml:space="preserve">other terms and </w:t>
      </w:r>
      <w:proofErr w:type="gramStart"/>
      <w:r w:rsidRPr="004F3819">
        <w:rPr>
          <w:rFonts w:ascii="Arial" w:hAnsi="Arial"/>
        </w:rPr>
        <w:t>condition</w:t>
      </w:r>
      <w:proofErr w:type="gramEnd"/>
      <w:r w:rsidRPr="004F3819">
        <w:rPr>
          <w:rFonts w:ascii="Arial" w:hAnsi="Arial"/>
        </w:rPr>
        <w:t xml:space="preserve"> by any agency and organization may be grounds for rejection of that agency or organization's application. Funded agencies and organizations specifically agree to</w:t>
      </w:r>
      <w:r w:rsidR="00F67817">
        <w:rPr>
          <w:rFonts w:ascii="Arial" w:hAnsi="Arial"/>
        </w:rPr>
        <w:t xml:space="preserve"> </w:t>
      </w:r>
      <w:r w:rsidRPr="00F67817">
        <w:rPr>
          <w:rFonts w:ascii="Arial" w:hAnsi="Arial"/>
        </w:rPr>
        <w:t xml:space="preserve">the conditions set forth in the Performance Agreement (contract). </w:t>
      </w:r>
    </w:p>
    <w:p w14:paraId="6E7AE460" w14:textId="77777777" w:rsidR="003B37F5" w:rsidRDefault="003B37F5" w:rsidP="00BE65EF">
      <w:pPr>
        <w:pStyle w:val="Default"/>
        <w:numPr>
          <w:ilvl w:val="0"/>
          <w:numId w:val="17"/>
        </w:numPr>
        <w:ind w:left="1080" w:hanging="360"/>
        <w:rPr>
          <w:rFonts w:ascii="Arial" w:hAnsi="Arial"/>
          <w:color w:val="auto"/>
        </w:rPr>
      </w:pPr>
      <w:r w:rsidRPr="003775CF">
        <w:rPr>
          <w:rFonts w:ascii="Arial" w:hAnsi="Arial"/>
          <w:b/>
          <w:color w:val="auto"/>
        </w:rPr>
        <w:t xml:space="preserve">Advertising </w:t>
      </w:r>
      <w:r w:rsidRPr="004F3819">
        <w:rPr>
          <w:rFonts w:ascii="Arial" w:hAnsi="Arial"/>
          <w:color w:val="auto"/>
        </w:rPr>
        <w:br/>
        <w:t xml:space="preserve">In submitting its application, agencies and organizations agree not to use the results therefrom or as part of any news release or commercial advertising without prior written approval of the funding agency. </w:t>
      </w:r>
    </w:p>
    <w:p w14:paraId="7B983BF2" w14:textId="647D92F6" w:rsidR="003B37F5" w:rsidRDefault="003B37F5" w:rsidP="00BE65EF">
      <w:pPr>
        <w:pStyle w:val="Default"/>
        <w:numPr>
          <w:ilvl w:val="0"/>
          <w:numId w:val="17"/>
        </w:numPr>
        <w:ind w:left="1080" w:hanging="360"/>
        <w:rPr>
          <w:rFonts w:ascii="Arial" w:hAnsi="Arial"/>
          <w:color w:val="auto"/>
        </w:rPr>
      </w:pPr>
      <w:r w:rsidRPr="003775CF">
        <w:rPr>
          <w:rFonts w:ascii="Arial" w:hAnsi="Arial"/>
          <w:b/>
          <w:color w:val="auto"/>
        </w:rPr>
        <w:t>Right to Submitted Material</w:t>
      </w:r>
      <w:r w:rsidRPr="004F3819">
        <w:rPr>
          <w:rFonts w:ascii="Arial" w:hAnsi="Arial"/>
          <w:color w:val="auto"/>
        </w:rPr>
        <w:t xml:space="preserve"> </w:t>
      </w:r>
      <w:r w:rsidRPr="004F3819">
        <w:rPr>
          <w:rFonts w:ascii="Arial" w:hAnsi="Arial"/>
          <w:color w:val="auto"/>
        </w:rPr>
        <w:br/>
        <w:t xml:space="preserve">All responses, inquiries, or correspondence relating to or in reference to the </w:t>
      </w:r>
      <w:r w:rsidR="00755937" w:rsidRPr="00755937">
        <w:rPr>
          <w:rFonts w:ascii="Arial" w:hAnsi="Arial"/>
        </w:rPr>
        <w:t>RACRP</w:t>
      </w:r>
      <w:r w:rsidRPr="004F3819">
        <w:rPr>
          <w:rFonts w:ascii="Arial" w:hAnsi="Arial"/>
          <w:color w:val="auto"/>
        </w:rPr>
        <w:t>, and all other reports, charts, displays, schedules, exhibits, and other documentation submitted by the agency or organization will become the property of the funding agency when received.</w:t>
      </w:r>
    </w:p>
    <w:p w14:paraId="1A40A389" w14:textId="1B9AA676" w:rsidR="003B37F5" w:rsidRDefault="003B37F5" w:rsidP="00BE65EF">
      <w:pPr>
        <w:pStyle w:val="Default"/>
        <w:numPr>
          <w:ilvl w:val="0"/>
          <w:numId w:val="17"/>
        </w:numPr>
        <w:ind w:left="1080" w:hanging="360"/>
        <w:rPr>
          <w:rFonts w:ascii="Arial" w:hAnsi="Arial"/>
          <w:color w:val="auto"/>
        </w:rPr>
      </w:pPr>
      <w:r w:rsidRPr="003775CF">
        <w:rPr>
          <w:rFonts w:ascii="Arial" w:hAnsi="Arial"/>
          <w:b/>
          <w:color w:val="auto"/>
        </w:rPr>
        <w:t>Competitive Offer</w:t>
      </w:r>
      <w:r w:rsidRPr="004F3819">
        <w:rPr>
          <w:rFonts w:ascii="Arial" w:hAnsi="Arial"/>
          <w:color w:val="auto"/>
        </w:rPr>
        <w:t xml:space="preserve"> </w:t>
      </w:r>
      <w:r w:rsidRPr="004F3819">
        <w:rPr>
          <w:rFonts w:ascii="Arial" w:hAnsi="Arial"/>
          <w:color w:val="auto"/>
        </w:rPr>
        <w:br/>
        <w:t xml:space="preserve">Pursuant to the provision of G.S. 143-54, and under penalty of perjury, the signer of any application submitted in response to this </w:t>
      </w:r>
      <w:r w:rsidR="00755937" w:rsidRPr="00755937">
        <w:rPr>
          <w:rFonts w:ascii="Arial" w:hAnsi="Arial"/>
        </w:rPr>
        <w:t>RACRP</w:t>
      </w:r>
      <w:r w:rsidRPr="00755937">
        <w:rPr>
          <w:rFonts w:ascii="Arial" w:hAnsi="Arial"/>
          <w:color w:val="auto"/>
        </w:rPr>
        <w:t xml:space="preserve"> </w:t>
      </w:r>
      <w:r w:rsidRPr="004F3819">
        <w:rPr>
          <w:rFonts w:ascii="Arial" w:hAnsi="Arial"/>
          <w:color w:val="auto"/>
        </w:rPr>
        <w:t>thereby certifies that this application has not been arrived at collusively or otherwise in violation of either Federal or North Carolina antitrust laws.</w:t>
      </w:r>
    </w:p>
    <w:p w14:paraId="3CCE728C" w14:textId="77777777" w:rsidR="003B37F5" w:rsidRDefault="003B37F5" w:rsidP="00BE65EF">
      <w:pPr>
        <w:pStyle w:val="Default"/>
        <w:numPr>
          <w:ilvl w:val="0"/>
          <w:numId w:val="17"/>
        </w:numPr>
        <w:ind w:left="1080" w:hanging="360"/>
        <w:rPr>
          <w:rFonts w:ascii="Arial" w:hAnsi="Arial"/>
          <w:color w:val="auto"/>
        </w:rPr>
      </w:pPr>
      <w:r w:rsidRPr="003775CF">
        <w:rPr>
          <w:rFonts w:ascii="Arial" w:hAnsi="Arial"/>
          <w:b/>
          <w:color w:val="auto"/>
        </w:rPr>
        <w:t>Agency and Organization's Representative</w:t>
      </w:r>
      <w:r w:rsidRPr="004F3819">
        <w:rPr>
          <w:rFonts w:ascii="Arial" w:hAnsi="Arial"/>
          <w:color w:val="auto"/>
        </w:rPr>
        <w:t xml:space="preserve"> </w:t>
      </w:r>
      <w:r w:rsidRPr="004F3819">
        <w:rPr>
          <w:rFonts w:ascii="Arial" w:hAnsi="Arial"/>
          <w:color w:val="auto"/>
        </w:rPr>
        <w:br/>
        <w:t>Each agency or organization shall submit with its application the name, address, and telephone number of the person(s) with authority to bind the agency or organization and answer questions or provide clarification concerning the application.</w:t>
      </w:r>
    </w:p>
    <w:p w14:paraId="570D2C0A" w14:textId="77777777" w:rsidR="003B37F5" w:rsidRDefault="003B37F5" w:rsidP="00BE65EF">
      <w:pPr>
        <w:pStyle w:val="Default"/>
        <w:numPr>
          <w:ilvl w:val="0"/>
          <w:numId w:val="17"/>
        </w:numPr>
        <w:ind w:left="1080" w:hanging="360"/>
        <w:rPr>
          <w:rFonts w:ascii="Arial" w:hAnsi="Arial"/>
          <w:color w:val="auto"/>
        </w:rPr>
      </w:pPr>
      <w:r w:rsidRPr="003775CF">
        <w:rPr>
          <w:rFonts w:ascii="Arial" w:hAnsi="Arial"/>
          <w:b/>
          <w:color w:val="auto"/>
        </w:rPr>
        <w:t>Subcontracting</w:t>
      </w:r>
      <w:r w:rsidRPr="004F3819">
        <w:rPr>
          <w:rFonts w:ascii="Arial" w:hAnsi="Arial"/>
          <w:color w:val="auto"/>
        </w:rPr>
        <w:br/>
        <w:t>Agencies and organizations may propose to subcontract portions of work provided that their applications clearly indicate the scope of the work to be subcontracted, and to whom. All information required about the prime grantee is also required for each proposed subcontractor.</w:t>
      </w:r>
    </w:p>
    <w:p w14:paraId="2F5F6AE7" w14:textId="77777777" w:rsidR="003B37F5" w:rsidRPr="0023276B" w:rsidRDefault="003B37F5" w:rsidP="00BE65EF">
      <w:pPr>
        <w:pStyle w:val="Default"/>
        <w:numPr>
          <w:ilvl w:val="0"/>
          <w:numId w:val="17"/>
        </w:numPr>
        <w:ind w:left="1080" w:hanging="360"/>
        <w:rPr>
          <w:rFonts w:ascii="Arial" w:hAnsi="Arial"/>
          <w:color w:val="auto"/>
        </w:rPr>
      </w:pPr>
      <w:r w:rsidRPr="0023276B">
        <w:rPr>
          <w:rFonts w:ascii="Arial" w:hAnsi="Arial"/>
          <w:b/>
          <w:color w:val="auto"/>
        </w:rPr>
        <w:t>Proprietary Information</w:t>
      </w:r>
      <w:r w:rsidRPr="0023276B">
        <w:rPr>
          <w:rFonts w:ascii="Arial" w:hAnsi="Arial"/>
          <w:color w:val="auto"/>
        </w:rPr>
        <w:t xml:space="preserve"> </w:t>
      </w:r>
      <w:r w:rsidRPr="0023276B">
        <w:rPr>
          <w:rFonts w:ascii="Arial" w:hAnsi="Arial"/>
          <w:color w:val="auto"/>
        </w:rPr>
        <w:br/>
        <w:t>Trade secrets or similar proprietary data which the agency or organization does not wish disclosed to other than personnel involved in the evaluation will be kept confident</w:t>
      </w:r>
      <w:r w:rsidRPr="00F029B3">
        <w:rPr>
          <w:rFonts w:ascii="Arial" w:hAnsi="Arial"/>
          <w:color w:val="auto"/>
        </w:rPr>
        <w:t xml:space="preserve">ial to the extent permitted by NCAC TO1: 05B.1501 and G.S. 132-1.3 if identified as follows: Each page shall be identified in boldface at the top and bottom as "CONFIDENTIAL." Any section of the application that is to remain confidential shall also </w:t>
      </w:r>
      <w:proofErr w:type="gramStart"/>
      <w:r w:rsidRPr="00F029B3">
        <w:rPr>
          <w:rFonts w:ascii="Arial" w:hAnsi="Arial"/>
          <w:color w:val="auto"/>
        </w:rPr>
        <w:t>be so</w:t>
      </w:r>
      <w:proofErr w:type="gramEnd"/>
      <w:r w:rsidRPr="00F029B3">
        <w:rPr>
          <w:rFonts w:ascii="Arial" w:hAnsi="Arial"/>
          <w:color w:val="auto"/>
        </w:rPr>
        <w:t xml:space="preserve"> m</w:t>
      </w:r>
      <w:r w:rsidRPr="0023276B">
        <w:rPr>
          <w:rFonts w:ascii="Arial" w:hAnsi="Arial"/>
          <w:color w:val="auto"/>
        </w:rPr>
        <w:t>arked in boldface on the title page of that section.</w:t>
      </w:r>
    </w:p>
    <w:p w14:paraId="7A94EFA3" w14:textId="7987FE10" w:rsidR="003B37F5" w:rsidRDefault="003B37F5" w:rsidP="00BE65EF">
      <w:pPr>
        <w:pStyle w:val="Default"/>
        <w:numPr>
          <w:ilvl w:val="0"/>
          <w:numId w:val="17"/>
        </w:numPr>
        <w:ind w:left="1080" w:hanging="360"/>
        <w:rPr>
          <w:rFonts w:ascii="Arial" w:hAnsi="Arial"/>
          <w:color w:val="auto"/>
        </w:rPr>
      </w:pPr>
      <w:r w:rsidRPr="003775CF">
        <w:rPr>
          <w:rFonts w:ascii="Arial" w:hAnsi="Arial"/>
          <w:b/>
          <w:color w:val="auto"/>
        </w:rPr>
        <w:t>Participation Encouraged</w:t>
      </w:r>
      <w:r w:rsidRPr="004F3819">
        <w:rPr>
          <w:rFonts w:ascii="Arial" w:hAnsi="Arial"/>
          <w:color w:val="auto"/>
        </w:rPr>
        <w:t xml:space="preserve"> </w:t>
      </w:r>
      <w:r w:rsidRPr="004F3819">
        <w:rPr>
          <w:rFonts w:ascii="Arial" w:hAnsi="Arial"/>
          <w:color w:val="auto"/>
        </w:rPr>
        <w:br/>
        <w:t xml:space="preserve">Pursuant to Article 3 and 3C, Chapter 143 of the North Carolina General Statutes and Executive Order No. 77, the funding agency invites and encourages participation in this </w:t>
      </w:r>
      <w:r w:rsidRPr="00E971B4">
        <w:rPr>
          <w:rFonts w:ascii="Arial" w:hAnsi="Arial"/>
          <w:color w:val="auto"/>
        </w:rPr>
        <w:t>RACRP</w:t>
      </w:r>
      <w:r w:rsidRPr="004F3819">
        <w:rPr>
          <w:rFonts w:ascii="Arial" w:hAnsi="Arial"/>
          <w:color w:val="auto"/>
        </w:rPr>
        <w:t xml:space="preserve"> by businesses owned by minorities, women and the disabled including utilization as subcontractor(s) to perform functions under this Request for Applications.</w:t>
      </w:r>
    </w:p>
    <w:p w14:paraId="3EBA4A9C" w14:textId="71BC70E2" w:rsidR="003B37F5" w:rsidRPr="004F3819" w:rsidRDefault="003B37F5" w:rsidP="00BE65EF">
      <w:pPr>
        <w:pStyle w:val="Default"/>
        <w:numPr>
          <w:ilvl w:val="0"/>
          <w:numId w:val="17"/>
        </w:numPr>
        <w:ind w:left="1080" w:hanging="360"/>
        <w:rPr>
          <w:rFonts w:ascii="Arial" w:hAnsi="Arial"/>
          <w:color w:val="auto"/>
        </w:rPr>
      </w:pPr>
      <w:r w:rsidRPr="003775CF">
        <w:rPr>
          <w:rFonts w:ascii="Arial" w:hAnsi="Arial"/>
          <w:b/>
          <w:color w:val="auto"/>
        </w:rPr>
        <w:t>Contract</w:t>
      </w:r>
      <w:r w:rsidRPr="004F3819">
        <w:rPr>
          <w:rFonts w:ascii="Arial" w:hAnsi="Arial"/>
          <w:color w:val="auto"/>
        </w:rPr>
        <w:br/>
      </w:r>
      <w:r w:rsidRPr="004F3819">
        <w:rPr>
          <w:rFonts w:ascii="Arial" w:hAnsi="Arial"/>
        </w:rPr>
        <w:t xml:space="preserve">The Division will issue a contract to the recipient of the grant that will include their application. </w:t>
      </w:r>
      <w:proofErr w:type="gramStart"/>
      <w:r w:rsidRPr="004F3819">
        <w:rPr>
          <w:rFonts w:ascii="Arial" w:hAnsi="Arial"/>
        </w:rPr>
        <w:t>Expenditures</w:t>
      </w:r>
      <w:proofErr w:type="gramEnd"/>
      <w:r w:rsidRPr="004F3819">
        <w:rPr>
          <w:rFonts w:ascii="Arial" w:hAnsi="Arial"/>
        </w:rPr>
        <w:t xml:space="preserve"> can begin immediately up</w:t>
      </w:r>
      <w:r w:rsidR="00E971B4">
        <w:rPr>
          <w:rFonts w:ascii="Arial" w:hAnsi="Arial"/>
        </w:rPr>
        <w:t>on</w:t>
      </w:r>
      <w:r w:rsidRPr="004F3819">
        <w:rPr>
          <w:rFonts w:ascii="Arial" w:hAnsi="Arial"/>
        </w:rPr>
        <w:t xml:space="preserve"> receipt of a completely signed contract. </w:t>
      </w:r>
    </w:p>
    <w:p w14:paraId="0BCD0908" w14:textId="77777777" w:rsidR="003B37F5" w:rsidRPr="004F3819" w:rsidRDefault="003B37F5" w:rsidP="003B37F5">
      <w:pPr>
        <w:pStyle w:val="Default"/>
        <w:rPr>
          <w:rFonts w:ascii="Arial" w:hAnsi="Arial"/>
          <w:color w:val="auto"/>
        </w:rPr>
      </w:pPr>
    </w:p>
    <w:p w14:paraId="27C68EB6" w14:textId="6C4BC68A" w:rsidR="003B37F5" w:rsidRDefault="003B37F5" w:rsidP="00231464">
      <w:pPr>
        <w:pStyle w:val="Default"/>
        <w:rPr>
          <w:rFonts w:ascii="Arial" w:hAnsi="Arial"/>
        </w:rPr>
      </w:pPr>
      <w:r>
        <w:rPr>
          <w:rFonts w:ascii="Arial" w:hAnsi="Arial"/>
        </w:rPr>
        <w:t>All applicants must submit their most recent organizational</w:t>
      </w:r>
      <w:r w:rsidRPr="004F3819">
        <w:rPr>
          <w:rFonts w:ascii="Arial" w:hAnsi="Arial"/>
        </w:rPr>
        <w:t xml:space="preserve"> audit in accordance with G.S. 143-6</w:t>
      </w:r>
      <w:r w:rsidR="00AF62FF">
        <w:rPr>
          <w:rFonts w:ascii="Arial" w:hAnsi="Arial"/>
        </w:rPr>
        <w:t>-22 and G.S. 143-6-23</w:t>
      </w:r>
      <w:r w:rsidRPr="004F3819">
        <w:rPr>
          <w:rFonts w:ascii="Arial" w:hAnsi="Arial"/>
        </w:rPr>
        <w:t xml:space="preserve"> as applicable to the agency or organization’s status.  Also, the contract may include assurances the successful applicant would be required to execute when signing the contract</w:t>
      </w:r>
      <w:r w:rsidR="00231464">
        <w:rPr>
          <w:rFonts w:ascii="Arial" w:hAnsi="Arial"/>
        </w:rPr>
        <w:t xml:space="preserve"> including:</w:t>
      </w:r>
      <w:r w:rsidRPr="004F3819">
        <w:rPr>
          <w:rFonts w:ascii="Arial" w:hAnsi="Arial"/>
        </w:rPr>
        <w:t xml:space="preserve">  </w:t>
      </w:r>
    </w:p>
    <w:p w14:paraId="10AB09F6" w14:textId="77777777" w:rsidR="00231464" w:rsidRPr="00231464" w:rsidRDefault="00231464" w:rsidP="00231464">
      <w:pPr>
        <w:pStyle w:val="Default"/>
        <w:rPr>
          <w:rFonts w:ascii="Arial" w:hAnsi="Arial"/>
          <w:strike/>
        </w:rPr>
      </w:pPr>
    </w:p>
    <w:p w14:paraId="075D9A9C" w14:textId="252A969D" w:rsidR="003B37F5" w:rsidRPr="000E2F37" w:rsidRDefault="003B37F5" w:rsidP="00BE65EF">
      <w:pPr>
        <w:numPr>
          <w:ilvl w:val="0"/>
          <w:numId w:val="18"/>
        </w:numPr>
        <w:spacing w:after="0" w:line="240" w:lineRule="auto"/>
        <w:ind w:left="1080"/>
        <w:jc w:val="both"/>
        <w:rPr>
          <w:rFonts w:ascii="Arial" w:hAnsi="Arial" w:cs="Arial"/>
          <w:i/>
          <w:iCs/>
          <w:color w:val="000000"/>
          <w:sz w:val="24"/>
          <w:szCs w:val="24"/>
        </w:rPr>
      </w:pPr>
      <w:r w:rsidRPr="000E2F37">
        <w:rPr>
          <w:rFonts w:ascii="Arial" w:hAnsi="Arial" w:cs="Arial"/>
          <w:color w:val="000000"/>
          <w:sz w:val="24"/>
          <w:szCs w:val="24"/>
        </w:rPr>
        <w:t xml:space="preserve">IRS Tax Exemption Status Letter (if applicable) </w:t>
      </w:r>
    </w:p>
    <w:p w14:paraId="2D0118E2" w14:textId="77777777" w:rsidR="003B37F5" w:rsidRPr="000E2F37" w:rsidRDefault="003B37F5" w:rsidP="00BE65EF">
      <w:pPr>
        <w:numPr>
          <w:ilvl w:val="0"/>
          <w:numId w:val="18"/>
        </w:numPr>
        <w:spacing w:after="0" w:line="240" w:lineRule="auto"/>
        <w:ind w:left="1080"/>
        <w:jc w:val="both"/>
        <w:rPr>
          <w:rFonts w:ascii="Arial" w:hAnsi="Arial" w:cs="Arial"/>
          <w:sz w:val="24"/>
          <w:szCs w:val="24"/>
        </w:rPr>
      </w:pPr>
      <w:r w:rsidRPr="000E2F37">
        <w:rPr>
          <w:rFonts w:ascii="Arial" w:hAnsi="Arial" w:cs="Arial"/>
          <w:color w:val="000000"/>
          <w:sz w:val="24"/>
          <w:szCs w:val="24"/>
        </w:rPr>
        <w:t xml:space="preserve">IRS Tax Exemption Verification Form (Annual) (if </w:t>
      </w:r>
      <w:proofErr w:type="gramStart"/>
      <w:r w:rsidRPr="000E2F37">
        <w:rPr>
          <w:rFonts w:ascii="Arial" w:hAnsi="Arial" w:cs="Arial"/>
          <w:color w:val="000000"/>
          <w:sz w:val="24"/>
          <w:szCs w:val="24"/>
        </w:rPr>
        <w:t xml:space="preserve">applicable) </w:t>
      </w:r>
      <w:r w:rsidRPr="000E2F37">
        <w:rPr>
          <w:rFonts w:ascii="Arial" w:hAnsi="Arial" w:cs="Arial"/>
          <w:sz w:val="24"/>
          <w:szCs w:val="24"/>
        </w:rPr>
        <w:t> *</w:t>
      </w:r>
      <w:proofErr w:type="gramEnd"/>
      <w:r w:rsidRPr="000E2F37">
        <w:rPr>
          <w:rFonts w:ascii="Arial" w:hAnsi="Arial" w:cs="Arial"/>
          <w:sz w:val="24"/>
          <w:szCs w:val="24"/>
        </w:rPr>
        <w:t>**</w:t>
      </w:r>
    </w:p>
    <w:p w14:paraId="1E245126" w14:textId="3D81F743" w:rsidR="003B37F5" w:rsidRPr="000E2F37" w:rsidRDefault="003B37F5" w:rsidP="00BE65EF">
      <w:pPr>
        <w:numPr>
          <w:ilvl w:val="0"/>
          <w:numId w:val="18"/>
        </w:numPr>
        <w:spacing w:after="0" w:line="240" w:lineRule="auto"/>
        <w:ind w:left="1080"/>
        <w:jc w:val="both"/>
        <w:rPr>
          <w:rFonts w:ascii="Arial" w:hAnsi="Arial" w:cs="Arial"/>
          <w:iCs/>
          <w:color w:val="000000"/>
          <w:sz w:val="24"/>
          <w:szCs w:val="24"/>
        </w:rPr>
      </w:pPr>
      <w:r w:rsidRPr="000E2F37">
        <w:rPr>
          <w:rFonts w:ascii="Arial" w:hAnsi="Arial" w:cs="Arial"/>
          <w:color w:val="000000"/>
          <w:sz w:val="24"/>
          <w:szCs w:val="24"/>
        </w:rPr>
        <w:t xml:space="preserve">Conflict of Interest Acknowledgement and Policy </w:t>
      </w:r>
      <w:r w:rsidRPr="000E2F37">
        <w:rPr>
          <w:rFonts w:ascii="Arial" w:hAnsi="Arial" w:cs="Arial"/>
          <w:iCs/>
          <w:color w:val="000000"/>
          <w:sz w:val="24"/>
          <w:szCs w:val="24"/>
        </w:rPr>
        <w:t>(</w:t>
      </w:r>
      <w:r w:rsidR="000E2F37">
        <w:rPr>
          <w:rFonts w:ascii="Arial" w:hAnsi="Arial" w:cs="Arial"/>
          <w:iCs/>
          <w:color w:val="000000"/>
          <w:sz w:val="24"/>
          <w:szCs w:val="24"/>
        </w:rPr>
        <w:t>s</w:t>
      </w:r>
      <w:r w:rsidRPr="000E2F37">
        <w:rPr>
          <w:rFonts w:ascii="Arial" w:hAnsi="Arial" w:cs="Arial"/>
          <w:iCs/>
          <w:color w:val="000000"/>
          <w:sz w:val="24"/>
          <w:szCs w:val="24"/>
        </w:rPr>
        <w:t>ource document must be on file, send new one if a new COI policy has been adopted by your entity</w:t>
      </w:r>
      <w:r w:rsidRPr="000E2F37">
        <w:rPr>
          <w:rFonts w:ascii="Arial" w:hAnsi="Arial" w:cs="Arial"/>
          <w:iCs/>
          <w:sz w:val="24"/>
          <w:szCs w:val="24"/>
        </w:rPr>
        <w:t>) ***</w:t>
      </w:r>
    </w:p>
    <w:p w14:paraId="7249D75F" w14:textId="77777777" w:rsidR="003B37F5" w:rsidRPr="000E2F37" w:rsidRDefault="003B37F5" w:rsidP="00BE65EF">
      <w:pPr>
        <w:numPr>
          <w:ilvl w:val="0"/>
          <w:numId w:val="18"/>
        </w:numPr>
        <w:spacing w:after="0" w:line="240" w:lineRule="auto"/>
        <w:ind w:left="1080"/>
        <w:jc w:val="both"/>
        <w:rPr>
          <w:rFonts w:ascii="Arial" w:hAnsi="Arial" w:cs="Arial"/>
          <w:color w:val="000000"/>
          <w:sz w:val="24"/>
          <w:szCs w:val="24"/>
        </w:rPr>
      </w:pPr>
      <w:r w:rsidRPr="000E2F37">
        <w:rPr>
          <w:rFonts w:ascii="Arial" w:hAnsi="Arial" w:cs="Arial"/>
          <w:color w:val="000000"/>
          <w:sz w:val="24"/>
          <w:szCs w:val="24"/>
        </w:rPr>
        <w:t>Conflict of Interest Verification (Annual)</w:t>
      </w:r>
    </w:p>
    <w:p w14:paraId="15D85D09" w14:textId="77777777" w:rsidR="003B37F5" w:rsidRPr="000E2F37" w:rsidRDefault="003B37F5" w:rsidP="00BE65EF">
      <w:pPr>
        <w:numPr>
          <w:ilvl w:val="0"/>
          <w:numId w:val="18"/>
        </w:numPr>
        <w:spacing w:after="0" w:line="240" w:lineRule="auto"/>
        <w:ind w:left="1080"/>
        <w:jc w:val="both"/>
        <w:rPr>
          <w:rFonts w:ascii="Arial" w:hAnsi="Arial" w:cs="Arial"/>
          <w:color w:val="000000"/>
          <w:sz w:val="24"/>
          <w:szCs w:val="24"/>
        </w:rPr>
      </w:pPr>
      <w:r w:rsidRPr="000E2F37">
        <w:rPr>
          <w:rFonts w:ascii="Arial" w:hAnsi="Arial" w:cs="Arial"/>
          <w:color w:val="000000"/>
          <w:sz w:val="24"/>
          <w:szCs w:val="24"/>
        </w:rPr>
        <w:t>Federal Certifications</w:t>
      </w:r>
    </w:p>
    <w:p w14:paraId="2875F01F" w14:textId="77777777" w:rsidR="003B37F5" w:rsidRPr="000E2F37" w:rsidRDefault="003B37F5" w:rsidP="00BE65EF">
      <w:pPr>
        <w:numPr>
          <w:ilvl w:val="0"/>
          <w:numId w:val="18"/>
        </w:numPr>
        <w:spacing w:after="0" w:line="240" w:lineRule="auto"/>
        <w:ind w:left="1080"/>
        <w:jc w:val="both"/>
        <w:rPr>
          <w:rFonts w:ascii="Arial" w:hAnsi="Arial" w:cs="Arial"/>
          <w:color w:val="000000"/>
          <w:sz w:val="24"/>
          <w:szCs w:val="24"/>
        </w:rPr>
      </w:pPr>
      <w:r w:rsidRPr="000E2F37">
        <w:rPr>
          <w:rFonts w:ascii="Arial" w:hAnsi="Arial" w:cs="Arial"/>
          <w:color w:val="000000"/>
          <w:sz w:val="24"/>
          <w:szCs w:val="24"/>
        </w:rPr>
        <w:t>State Certification</w:t>
      </w:r>
    </w:p>
    <w:p w14:paraId="4F89A489" w14:textId="77777777" w:rsidR="003B37F5" w:rsidRPr="000E2F37" w:rsidRDefault="003B37F5" w:rsidP="00BE65EF">
      <w:pPr>
        <w:numPr>
          <w:ilvl w:val="0"/>
          <w:numId w:val="18"/>
        </w:numPr>
        <w:spacing w:after="0" w:line="240" w:lineRule="auto"/>
        <w:ind w:left="1080"/>
        <w:jc w:val="both"/>
        <w:rPr>
          <w:rFonts w:ascii="Arial" w:hAnsi="Arial" w:cs="Arial"/>
          <w:color w:val="000000"/>
          <w:sz w:val="24"/>
          <w:szCs w:val="24"/>
        </w:rPr>
      </w:pPr>
      <w:r w:rsidRPr="000E2F37">
        <w:rPr>
          <w:rFonts w:ascii="Arial" w:hAnsi="Arial" w:cs="Arial"/>
          <w:color w:val="000000"/>
          <w:sz w:val="24"/>
          <w:szCs w:val="24"/>
        </w:rPr>
        <w:t>Proof of Insurance Form (or certificate of insurance)</w:t>
      </w:r>
    </w:p>
    <w:p w14:paraId="6E79FC59" w14:textId="77777777" w:rsidR="003B37F5" w:rsidRPr="000E2F37" w:rsidRDefault="003B37F5" w:rsidP="00BE65EF">
      <w:pPr>
        <w:numPr>
          <w:ilvl w:val="0"/>
          <w:numId w:val="18"/>
        </w:numPr>
        <w:spacing w:after="0" w:line="240" w:lineRule="auto"/>
        <w:ind w:left="1080"/>
        <w:jc w:val="both"/>
        <w:rPr>
          <w:rFonts w:ascii="Arial" w:hAnsi="Arial" w:cs="Arial"/>
          <w:color w:val="000000"/>
          <w:sz w:val="24"/>
          <w:szCs w:val="24"/>
        </w:rPr>
      </w:pPr>
      <w:r w:rsidRPr="000E2F37">
        <w:rPr>
          <w:rFonts w:ascii="Arial" w:hAnsi="Arial" w:cs="Arial"/>
          <w:color w:val="000000"/>
          <w:sz w:val="24"/>
          <w:szCs w:val="24"/>
        </w:rPr>
        <w:t xml:space="preserve">State Grant Certification – No Overdue Tax </w:t>
      </w:r>
      <w:proofErr w:type="gramStart"/>
      <w:r w:rsidRPr="000E2F37">
        <w:rPr>
          <w:rFonts w:ascii="Arial" w:hAnsi="Arial" w:cs="Arial"/>
          <w:color w:val="000000"/>
          <w:sz w:val="24"/>
          <w:szCs w:val="24"/>
        </w:rPr>
        <w:t>Debts</w:t>
      </w:r>
      <w:r w:rsidRPr="000E2F37">
        <w:rPr>
          <w:rFonts w:ascii="Arial" w:hAnsi="Arial" w:cs="Arial"/>
          <w:sz w:val="24"/>
          <w:szCs w:val="24"/>
        </w:rPr>
        <w:t xml:space="preserve">  *</w:t>
      </w:r>
      <w:proofErr w:type="gramEnd"/>
      <w:r w:rsidRPr="000E2F37">
        <w:rPr>
          <w:rFonts w:ascii="Arial" w:hAnsi="Arial" w:cs="Arial"/>
          <w:sz w:val="24"/>
          <w:szCs w:val="24"/>
        </w:rPr>
        <w:t>**</w:t>
      </w:r>
    </w:p>
    <w:p w14:paraId="58D2E7B4" w14:textId="77777777" w:rsidR="003B37F5" w:rsidRPr="000E2F37" w:rsidRDefault="003B37F5" w:rsidP="00BE65EF">
      <w:pPr>
        <w:numPr>
          <w:ilvl w:val="0"/>
          <w:numId w:val="18"/>
        </w:numPr>
        <w:spacing w:after="0" w:line="240" w:lineRule="auto"/>
        <w:ind w:left="1080"/>
        <w:jc w:val="both"/>
        <w:rPr>
          <w:rFonts w:ascii="Arial" w:hAnsi="Arial" w:cs="Arial"/>
          <w:color w:val="000000"/>
          <w:sz w:val="24"/>
          <w:szCs w:val="24"/>
        </w:rPr>
      </w:pPr>
      <w:r w:rsidRPr="000E2F37">
        <w:rPr>
          <w:rFonts w:ascii="Arial" w:hAnsi="Arial" w:cs="Arial"/>
          <w:color w:val="000000"/>
          <w:sz w:val="24"/>
          <w:szCs w:val="24"/>
        </w:rPr>
        <w:t xml:space="preserve">Federal Exclusion Certification </w:t>
      </w:r>
    </w:p>
    <w:p w14:paraId="2E0FCA85" w14:textId="77777777" w:rsidR="003B37F5" w:rsidRPr="000E2F37" w:rsidRDefault="003B37F5" w:rsidP="00BE65EF">
      <w:pPr>
        <w:numPr>
          <w:ilvl w:val="0"/>
          <w:numId w:val="18"/>
        </w:numPr>
        <w:spacing w:after="0" w:line="240" w:lineRule="auto"/>
        <w:ind w:left="1080"/>
        <w:jc w:val="both"/>
        <w:rPr>
          <w:rFonts w:ascii="Arial" w:hAnsi="Arial" w:cs="Arial"/>
          <w:color w:val="000000"/>
          <w:sz w:val="24"/>
          <w:szCs w:val="24"/>
        </w:rPr>
      </w:pPr>
      <w:r w:rsidRPr="000E2F37">
        <w:rPr>
          <w:rFonts w:ascii="Arial" w:hAnsi="Arial" w:cs="Arial"/>
          <w:color w:val="000000"/>
          <w:sz w:val="24"/>
          <w:szCs w:val="24"/>
        </w:rPr>
        <w:t>Proof of SAM registration</w:t>
      </w:r>
    </w:p>
    <w:p w14:paraId="2ED919E6" w14:textId="77777777" w:rsidR="003B37F5" w:rsidRPr="000E2F37" w:rsidRDefault="003B37F5" w:rsidP="00BE65EF">
      <w:pPr>
        <w:pStyle w:val="ListParagraph"/>
        <w:numPr>
          <w:ilvl w:val="0"/>
          <w:numId w:val="18"/>
        </w:numPr>
        <w:autoSpaceDE w:val="0"/>
        <w:autoSpaceDN w:val="0"/>
        <w:adjustRightInd w:val="0"/>
        <w:spacing w:after="0" w:line="240" w:lineRule="auto"/>
        <w:ind w:left="1080"/>
        <w:jc w:val="both"/>
        <w:rPr>
          <w:rFonts w:ascii="Arial" w:hAnsi="Arial" w:cs="Arial"/>
          <w:sz w:val="24"/>
          <w:szCs w:val="24"/>
        </w:rPr>
      </w:pPr>
      <w:r w:rsidRPr="000E2F37">
        <w:rPr>
          <w:rFonts w:ascii="Arial" w:hAnsi="Arial" w:cs="Arial"/>
          <w:sz w:val="24"/>
          <w:szCs w:val="24"/>
        </w:rPr>
        <w:t>DVRS Internal Control Questionnaire</w:t>
      </w:r>
    </w:p>
    <w:p w14:paraId="59C34E44" w14:textId="77777777" w:rsidR="003B37F5" w:rsidRPr="000E2F37" w:rsidRDefault="003B37F5" w:rsidP="00BE65EF">
      <w:pPr>
        <w:pStyle w:val="ListParagraph"/>
        <w:numPr>
          <w:ilvl w:val="0"/>
          <w:numId w:val="18"/>
        </w:numPr>
        <w:autoSpaceDE w:val="0"/>
        <w:autoSpaceDN w:val="0"/>
        <w:adjustRightInd w:val="0"/>
        <w:spacing w:after="0" w:line="240" w:lineRule="auto"/>
        <w:ind w:left="1080"/>
        <w:jc w:val="both"/>
        <w:rPr>
          <w:rFonts w:ascii="Arial" w:hAnsi="Arial" w:cs="Arial"/>
          <w:sz w:val="24"/>
          <w:szCs w:val="24"/>
        </w:rPr>
      </w:pPr>
      <w:r w:rsidRPr="000E2F37">
        <w:rPr>
          <w:rFonts w:ascii="Arial" w:hAnsi="Arial" w:cs="Arial"/>
          <w:sz w:val="24"/>
          <w:szCs w:val="24"/>
        </w:rPr>
        <w:t xml:space="preserve">General Terms and Conditions will be required and inserted into the final </w:t>
      </w:r>
      <w:proofErr w:type="gramStart"/>
      <w:r w:rsidRPr="000E2F37">
        <w:rPr>
          <w:rFonts w:ascii="Arial" w:hAnsi="Arial" w:cs="Arial"/>
          <w:sz w:val="24"/>
          <w:szCs w:val="24"/>
        </w:rPr>
        <w:t>contract</w:t>
      </w:r>
      <w:proofErr w:type="gramEnd"/>
    </w:p>
    <w:p w14:paraId="1A843426" w14:textId="09A24054" w:rsidR="003B37F5" w:rsidRDefault="003B37F5" w:rsidP="003B37F5">
      <w:pPr>
        <w:pStyle w:val="Level2RFA"/>
        <w:numPr>
          <w:ilvl w:val="0"/>
          <w:numId w:val="0"/>
        </w:numPr>
      </w:pPr>
    </w:p>
    <w:p w14:paraId="502CCC4E" w14:textId="77777777" w:rsidR="000E2F37" w:rsidRPr="000E2F37" w:rsidRDefault="000E2F37" w:rsidP="000E2F37">
      <w:pPr>
        <w:jc w:val="both"/>
        <w:rPr>
          <w:rFonts w:ascii="Arial" w:hAnsi="Arial" w:cs="Arial"/>
          <w:sz w:val="24"/>
          <w:szCs w:val="24"/>
        </w:rPr>
      </w:pPr>
      <w:r w:rsidRPr="000E2F37">
        <w:rPr>
          <w:rFonts w:ascii="Arial" w:hAnsi="Arial" w:cs="Arial"/>
          <w:sz w:val="24"/>
          <w:szCs w:val="24"/>
        </w:rPr>
        <w:t>*** Indicates must be notarized</w:t>
      </w:r>
    </w:p>
    <w:p w14:paraId="308A996E" w14:textId="77777777" w:rsidR="000E2F37" w:rsidRPr="005F2BF2" w:rsidRDefault="000E2F37" w:rsidP="003B37F5">
      <w:pPr>
        <w:pStyle w:val="Level2RFA"/>
        <w:numPr>
          <w:ilvl w:val="0"/>
          <w:numId w:val="0"/>
        </w:numPr>
      </w:pPr>
    </w:p>
    <w:p w14:paraId="50289281" w14:textId="608FE4E7" w:rsidR="006372F8" w:rsidRDefault="006372F8">
      <w:pPr>
        <w:rPr>
          <w:rFonts w:ascii="Arial" w:hAnsi="Arial" w:cs="Arial"/>
          <w:b/>
          <w:sz w:val="24"/>
          <w:szCs w:val="24"/>
          <w:highlight w:val="yellow"/>
        </w:rPr>
      </w:pPr>
      <w:r>
        <w:rPr>
          <w:highlight w:val="yellow"/>
        </w:rPr>
        <w:br w:type="page"/>
      </w:r>
    </w:p>
    <w:p w14:paraId="0F9034B6" w14:textId="3DD9F772" w:rsidR="00F801B5" w:rsidRDefault="006372F8" w:rsidP="000F7769">
      <w:pPr>
        <w:pStyle w:val="Heading1"/>
      </w:pPr>
      <w:bookmarkStart w:id="34" w:name="_Toc163992257"/>
      <w:r w:rsidRPr="006372F8">
        <w:lastRenderedPageBreak/>
        <w:t>APPLICATION INSTRUCTIONS AND REQUIRED FORMAT</w:t>
      </w:r>
      <w:bookmarkEnd w:id="34"/>
    </w:p>
    <w:p w14:paraId="6DF6A06F" w14:textId="77777777" w:rsidR="000F7769" w:rsidRPr="000F7769" w:rsidRDefault="000F7769" w:rsidP="000F7769">
      <w:pPr>
        <w:spacing w:after="0"/>
      </w:pPr>
    </w:p>
    <w:p w14:paraId="6FD707DF" w14:textId="541CD1A4" w:rsidR="001665B0" w:rsidRDefault="001665B0" w:rsidP="001665B0">
      <w:pPr>
        <w:pStyle w:val="ParagraphRFA"/>
        <w:numPr>
          <w:ilvl w:val="0"/>
          <w:numId w:val="3"/>
        </w:numPr>
        <w:ind w:left="1080"/>
      </w:pPr>
      <w:r>
        <w:t xml:space="preserve">The </w:t>
      </w:r>
      <w:r w:rsidRPr="00BC30CC">
        <w:rPr>
          <w:i/>
          <w:iCs/>
        </w:rPr>
        <w:t>Cover Page</w:t>
      </w:r>
      <w:r>
        <w:t xml:space="preserve"> </w:t>
      </w:r>
      <w:r w:rsidR="00956F93">
        <w:t>must</w:t>
      </w:r>
      <w:r>
        <w:t xml:space="preserve"> be </w:t>
      </w:r>
      <w:r w:rsidR="00956F93">
        <w:t>completed for all applications (including renewal applicants)</w:t>
      </w:r>
      <w:r>
        <w:t xml:space="preserve">.  </w:t>
      </w:r>
      <w:r w:rsidR="00086DED">
        <w:t xml:space="preserve">The </w:t>
      </w:r>
      <w:r w:rsidR="00086DED" w:rsidRPr="00BC30CC">
        <w:rPr>
          <w:i/>
          <w:iCs/>
        </w:rPr>
        <w:t>Cover Page</w:t>
      </w:r>
      <w:r>
        <w:t xml:space="preserve"> must include the </w:t>
      </w:r>
      <w:r w:rsidRPr="0031255C">
        <w:rPr>
          <w:u w:val="single"/>
        </w:rPr>
        <w:t>original</w:t>
      </w:r>
      <w:r>
        <w:t xml:space="preserve"> signature of an authorized agency official.</w:t>
      </w:r>
    </w:p>
    <w:p w14:paraId="59915822" w14:textId="67D67F35" w:rsidR="001665B0" w:rsidRDefault="005A0800" w:rsidP="001665B0">
      <w:pPr>
        <w:pStyle w:val="ParagraphRFA"/>
        <w:numPr>
          <w:ilvl w:val="0"/>
          <w:numId w:val="3"/>
        </w:numPr>
        <w:ind w:left="1080"/>
      </w:pPr>
      <w:r>
        <w:t xml:space="preserve">The Applicant shall use the </w:t>
      </w:r>
      <w:r w:rsidRPr="00086DED">
        <w:rPr>
          <w:i/>
        </w:rPr>
        <w:t xml:space="preserve">Pre-ETS Application for Community </w:t>
      </w:r>
      <w:r w:rsidR="00C207EA" w:rsidRPr="00086DED">
        <w:rPr>
          <w:i/>
        </w:rPr>
        <w:t xml:space="preserve">Rehabilitation </w:t>
      </w:r>
      <w:r w:rsidRPr="00086DED">
        <w:rPr>
          <w:i/>
        </w:rPr>
        <w:t>Partnership</w:t>
      </w:r>
      <w:r w:rsidR="00C207EA">
        <w:t xml:space="preserve"> form</w:t>
      </w:r>
      <w:r w:rsidR="001665B0">
        <w:t xml:space="preserve"> </w:t>
      </w:r>
      <w:r w:rsidR="00086DED" w:rsidRPr="00AF0A15">
        <w:t>to submit information as required by Section IV, Performance Requirements</w:t>
      </w:r>
      <w:r w:rsidR="00C207EA" w:rsidRPr="00AF0A15">
        <w:t>.</w:t>
      </w:r>
      <w:r w:rsidR="00C207EA">
        <w:t xml:space="preserve">  </w:t>
      </w:r>
      <w:r w:rsidR="00C207EA" w:rsidRPr="00D00ED2">
        <w:rPr>
          <w:b/>
        </w:rPr>
        <w:t xml:space="preserve">Applicants who have a current award </w:t>
      </w:r>
      <w:r w:rsidR="001665B0" w:rsidRPr="00D00ED2">
        <w:rPr>
          <w:b/>
        </w:rPr>
        <w:t xml:space="preserve">to provide </w:t>
      </w:r>
      <w:proofErr w:type="gramStart"/>
      <w:r w:rsidR="001665B0" w:rsidRPr="00D00ED2">
        <w:rPr>
          <w:b/>
        </w:rPr>
        <w:t>Pre-ETS</w:t>
      </w:r>
      <w:proofErr w:type="gramEnd"/>
      <w:r w:rsidR="001665B0" w:rsidRPr="00D00ED2">
        <w:rPr>
          <w:b/>
        </w:rPr>
        <w:t xml:space="preserve"> services</w:t>
      </w:r>
      <w:r w:rsidR="001665B0">
        <w:rPr>
          <w:b/>
        </w:rPr>
        <w:t xml:space="preserve"> </w:t>
      </w:r>
      <w:r w:rsidR="002A2BB7">
        <w:rPr>
          <w:b/>
        </w:rPr>
        <w:t xml:space="preserve">and are in good standing with the Division(s) </w:t>
      </w:r>
      <w:r w:rsidR="00C207EA" w:rsidRPr="00D00ED2">
        <w:rPr>
          <w:b/>
        </w:rPr>
        <w:t xml:space="preserve">shall complete the </w:t>
      </w:r>
      <w:r w:rsidR="00086DED" w:rsidRPr="00086DED">
        <w:rPr>
          <w:b/>
          <w:i/>
        </w:rPr>
        <w:t>Pre-ETS</w:t>
      </w:r>
      <w:r w:rsidR="00086DED">
        <w:rPr>
          <w:b/>
        </w:rPr>
        <w:t xml:space="preserve"> </w:t>
      </w:r>
      <w:r w:rsidR="00C207EA" w:rsidRPr="00D00ED2">
        <w:rPr>
          <w:b/>
          <w:i/>
        </w:rPr>
        <w:t>Renewal Application</w:t>
      </w:r>
      <w:r w:rsidR="001665B0" w:rsidRPr="00086DED">
        <w:rPr>
          <w:b/>
          <w:i/>
        </w:rPr>
        <w:t xml:space="preserve"> for Community Rehabilitation Partnership</w:t>
      </w:r>
      <w:r w:rsidR="00C207EA" w:rsidRPr="00D00ED2">
        <w:rPr>
          <w:b/>
        </w:rPr>
        <w:t>.</w:t>
      </w:r>
      <w:r w:rsidR="00C207EA" w:rsidRPr="00AF0A15">
        <w:t xml:space="preserve">  </w:t>
      </w:r>
    </w:p>
    <w:p w14:paraId="575EC879" w14:textId="3F0228C3" w:rsidR="008E667C" w:rsidRDefault="008E667C" w:rsidP="001665B0">
      <w:pPr>
        <w:pStyle w:val="ParagraphRFA"/>
        <w:numPr>
          <w:ilvl w:val="0"/>
          <w:numId w:val="3"/>
        </w:numPr>
        <w:ind w:left="1080"/>
      </w:pPr>
      <w:r>
        <w:t xml:space="preserve">The Applicant shall submit the </w:t>
      </w:r>
      <w:r w:rsidRPr="00BC30CC">
        <w:rPr>
          <w:i/>
          <w:iCs/>
        </w:rPr>
        <w:t>Pre-ETS Standard Milestone Selection Page</w:t>
      </w:r>
      <w:r>
        <w:t xml:space="preserve"> along with the correct Application form.</w:t>
      </w:r>
    </w:p>
    <w:p w14:paraId="6569679C" w14:textId="2ADB0CBD" w:rsidR="00F801B5" w:rsidRDefault="005A0800" w:rsidP="001665B0">
      <w:pPr>
        <w:pStyle w:val="ParagraphRFA"/>
        <w:numPr>
          <w:ilvl w:val="0"/>
          <w:numId w:val="3"/>
        </w:numPr>
        <w:ind w:left="1080"/>
      </w:pPr>
      <w:r>
        <w:t>Where</w:t>
      </w:r>
      <w:r w:rsidR="00086DED">
        <w:t xml:space="preserve"> required by Section IV, and </w:t>
      </w:r>
      <w:proofErr w:type="gramStart"/>
      <w:r w:rsidR="00086DED">
        <w:t>where</w:t>
      </w:r>
      <w:proofErr w:type="gramEnd"/>
      <w:r>
        <w:t xml:space="preserve"> indicated</w:t>
      </w:r>
      <w:r w:rsidR="00086DED">
        <w:t xml:space="preserve"> in the </w:t>
      </w:r>
      <w:r w:rsidR="00086DED" w:rsidRPr="00086DED">
        <w:rPr>
          <w:i/>
        </w:rPr>
        <w:t>Pre-ETS Application for Community Rehabilitation Partnership</w:t>
      </w:r>
      <w:r w:rsidR="00086DED">
        <w:t>/</w:t>
      </w:r>
      <w:r w:rsidR="00086DED" w:rsidRPr="00086DED">
        <w:rPr>
          <w:i/>
        </w:rPr>
        <w:t>Pre-ETS Renewal Application for Community Rehabilitation Partnership</w:t>
      </w:r>
      <w:r>
        <w:t xml:space="preserve">, the Applicant </w:t>
      </w:r>
      <w:r w:rsidR="001665B0">
        <w:t>shall</w:t>
      </w:r>
      <w:r>
        <w:t xml:space="preserve"> attach supplementary information.  Any attachments must be clearly labeled (electronic file name and print heading)</w:t>
      </w:r>
      <w:r w:rsidR="00086DED">
        <w:t xml:space="preserve"> and </w:t>
      </w:r>
      <w:r>
        <w:t>must be formatted to print on letter size (8 ½” x 11”) paper and single sided.</w:t>
      </w:r>
    </w:p>
    <w:p w14:paraId="6DD89B33" w14:textId="041C731C" w:rsidR="001665B0" w:rsidRDefault="001665B0" w:rsidP="001665B0">
      <w:pPr>
        <w:pStyle w:val="ParagraphRFA"/>
        <w:numPr>
          <w:ilvl w:val="0"/>
          <w:numId w:val="3"/>
        </w:numPr>
        <w:ind w:left="1080"/>
      </w:pPr>
      <w:r>
        <w:t xml:space="preserve">The Applicant shall </w:t>
      </w:r>
      <w:r w:rsidRPr="001665B0">
        <w:t xml:space="preserve">submit one complete copy of the application with an original signature via mail.  </w:t>
      </w:r>
      <w:r>
        <w:t>The Applicant</w:t>
      </w:r>
      <w:r w:rsidRPr="001665B0">
        <w:t xml:space="preserve"> must also submit a </w:t>
      </w:r>
      <w:r>
        <w:t>complete</w:t>
      </w:r>
      <w:r w:rsidRPr="001665B0">
        <w:t xml:space="preserve"> copy electronically</w:t>
      </w:r>
      <w:r w:rsidR="00086DED">
        <w:t xml:space="preserve"> (signed cover page may be scanned)</w:t>
      </w:r>
      <w:r w:rsidRPr="001665B0">
        <w:t>.  Faxed applications will not be accepted.</w:t>
      </w:r>
    </w:p>
    <w:p w14:paraId="21CF22F8" w14:textId="1E0D60BB" w:rsidR="00F801B5" w:rsidRDefault="005A0800" w:rsidP="00C01E79">
      <w:pPr>
        <w:pStyle w:val="ParagraphRFA"/>
        <w:numPr>
          <w:ilvl w:val="0"/>
          <w:numId w:val="3"/>
        </w:numPr>
        <w:ind w:left="1080"/>
      </w:pPr>
      <w:r>
        <w:t xml:space="preserve">Mailed </w:t>
      </w:r>
      <w:r w:rsidR="001665B0">
        <w:t>copies</w:t>
      </w:r>
      <w:r w:rsidR="00F801B5" w:rsidRPr="00F801B5">
        <w:t xml:space="preserve"> should not be sta</w:t>
      </w:r>
      <w:r w:rsidR="003E48E5">
        <w:t>p</w:t>
      </w:r>
      <w:r w:rsidR="00F801B5" w:rsidRPr="00F801B5">
        <w:t xml:space="preserve">led or bound.  </w:t>
      </w:r>
      <w:proofErr w:type="gramStart"/>
      <w:r w:rsidR="00F801B5" w:rsidRPr="00F801B5">
        <w:t>Instead</w:t>
      </w:r>
      <w:proofErr w:type="gramEnd"/>
      <w:r w:rsidR="00F801B5" w:rsidRPr="00F801B5">
        <w:t xml:space="preserve"> user binder clips or paper clips.</w:t>
      </w:r>
    </w:p>
    <w:p w14:paraId="2147E29C" w14:textId="31D5B54D" w:rsidR="000F7769" w:rsidRDefault="00236E2A" w:rsidP="000F7769">
      <w:pPr>
        <w:pStyle w:val="ParagraphRFA"/>
        <w:numPr>
          <w:ilvl w:val="0"/>
          <w:numId w:val="3"/>
        </w:numPr>
        <w:ind w:left="1080"/>
      </w:pPr>
      <w:r>
        <w:t xml:space="preserve">Also refer to </w:t>
      </w:r>
      <w:r w:rsidR="00086DED" w:rsidRPr="00086DED">
        <w:t xml:space="preserve">Section VI, Subsection </w:t>
      </w:r>
      <w:r w:rsidR="006B393A">
        <w:t>D</w:t>
      </w:r>
      <w:r>
        <w:t xml:space="preserve"> for general information on submitting applications</w:t>
      </w:r>
    </w:p>
    <w:p w14:paraId="4AA65B1F" w14:textId="77777777" w:rsidR="00EE6211" w:rsidRDefault="00EE6211" w:rsidP="00EE6211">
      <w:pPr>
        <w:pStyle w:val="ParagraphRFA"/>
      </w:pPr>
    </w:p>
    <w:p w14:paraId="5E56F2FE" w14:textId="77777777" w:rsidR="00EE6211" w:rsidRDefault="00EE6211" w:rsidP="00EE6211">
      <w:pPr>
        <w:pStyle w:val="ParagraphRFA"/>
      </w:pPr>
    </w:p>
    <w:p w14:paraId="1F71662E" w14:textId="77777777" w:rsidR="00EE6211" w:rsidRDefault="00EE6211" w:rsidP="00EE6211">
      <w:pPr>
        <w:pStyle w:val="ParagraphRFA"/>
        <w:sectPr w:rsidR="00EE6211" w:rsidSect="009D42AE">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docGrid w:linePitch="360"/>
        </w:sectPr>
      </w:pPr>
    </w:p>
    <w:p w14:paraId="177B1AFF" w14:textId="2A066426" w:rsidR="00EE6211" w:rsidRDefault="00EE6211" w:rsidP="00EE6211">
      <w:pPr>
        <w:pStyle w:val="Heading1"/>
      </w:pPr>
      <w:bookmarkStart w:id="35" w:name="_Toc163992258"/>
      <w:r>
        <w:lastRenderedPageBreak/>
        <w:t>APPENDI</w:t>
      </w:r>
      <w:r w:rsidR="00BC30CC">
        <w:t>CES</w:t>
      </w:r>
      <w:bookmarkEnd w:id="35"/>
      <w:r>
        <w:tab/>
      </w:r>
    </w:p>
    <w:p w14:paraId="387B8698" w14:textId="77777777" w:rsidR="005217D1" w:rsidRDefault="005217D1" w:rsidP="005217D1"/>
    <w:p w14:paraId="4344417A" w14:textId="45B6FD88" w:rsidR="005217D1" w:rsidRDefault="005217D1" w:rsidP="005217D1">
      <w:pPr>
        <w:pStyle w:val="ParagraphRFA"/>
        <w:numPr>
          <w:ilvl w:val="0"/>
          <w:numId w:val="3"/>
        </w:numPr>
        <w:ind w:left="1080"/>
      </w:pPr>
      <w:r>
        <w:t>Appendix A: Pre-ETS Standard Milestone List</w:t>
      </w:r>
    </w:p>
    <w:p w14:paraId="7F3AA137" w14:textId="134FECB5" w:rsidR="005217D1" w:rsidRDefault="005217D1" w:rsidP="005217D1">
      <w:pPr>
        <w:pStyle w:val="ParagraphRFA"/>
        <w:numPr>
          <w:ilvl w:val="0"/>
          <w:numId w:val="3"/>
        </w:numPr>
        <w:ind w:left="1080"/>
      </w:pPr>
      <w:r>
        <w:t>Appendix B: Application for Pre-ETS Community Rehabilitation Partnership Scoring Form</w:t>
      </w:r>
    </w:p>
    <w:p w14:paraId="249BB0EA" w14:textId="5DF2F18B" w:rsidR="005217D1" w:rsidRPr="005217D1" w:rsidRDefault="005217D1" w:rsidP="005217D1">
      <w:pPr>
        <w:pStyle w:val="ParagraphRFA"/>
        <w:numPr>
          <w:ilvl w:val="0"/>
          <w:numId w:val="3"/>
        </w:numPr>
        <w:ind w:left="1080"/>
      </w:pPr>
      <w:r>
        <w:t>Appendix C: Renewal Application for Pre-ETS Community Rehabilitation Partnership Scoring Form</w:t>
      </w:r>
    </w:p>
    <w:p w14:paraId="0C744FEA" w14:textId="5502BF4D" w:rsidR="00EE6211" w:rsidRDefault="00EE6211" w:rsidP="00EE6211"/>
    <w:p w14:paraId="430E73DF" w14:textId="77777777" w:rsidR="00EE6211" w:rsidRDefault="00EE6211" w:rsidP="00EE6211">
      <w:pPr>
        <w:tabs>
          <w:tab w:val="left" w:pos="3483"/>
        </w:tabs>
      </w:pPr>
    </w:p>
    <w:p w14:paraId="7695C466" w14:textId="77777777" w:rsidR="00EE6211" w:rsidRDefault="00EE6211" w:rsidP="00EE6211">
      <w:pPr>
        <w:tabs>
          <w:tab w:val="left" w:pos="3483"/>
        </w:tabs>
      </w:pPr>
    </w:p>
    <w:p w14:paraId="10F1198E" w14:textId="687FC918" w:rsidR="00EE6211" w:rsidRDefault="00627554" w:rsidP="00627554">
      <w:pPr>
        <w:tabs>
          <w:tab w:val="left" w:pos="6781"/>
        </w:tabs>
      </w:pPr>
      <w:r>
        <w:tab/>
      </w:r>
    </w:p>
    <w:p w14:paraId="74B02FE3" w14:textId="77777777" w:rsidR="00EE6211" w:rsidRDefault="00EE6211" w:rsidP="00EE6211">
      <w:pPr>
        <w:tabs>
          <w:tab w:val="left" w:pos="3483"/>
        </w:tabs>
      </w:pPr>
    </w:p>
    <w:p w14:paraId="37AFAEBC" w14:textId="77777777" w:rsidR="00EE6211" w:rsidRDefault="00EE6211" w:rsidP="00EE6211">
      <w:pPr>
        <w:tabs>
          <w:tab w:val="left" w:pos="3483"/>
        </w:tabs>
      </w:pPr>
    </w:p>
    <w:p w14:paraId="4BF596E6" w14:textId="77777777" w:rsidR="00EE6211" w:rsidRDefault="00EE6211" w:rsidP="00EE6211">
      <w:pPr>
        <w:tabs>
          <w:tab w:val="left" w:pos="3483"/>
        </w:tabs>
      </w:pPr>
    </w:p>
    <w:p w14:paraId="5EF186B7" w14:textId="77777777" w:rsidR="00EE6211" w:rsidRDefault="00EE6211" w:rsidP="00EE6211">
      <w:pPr>
        <w:tabs>
          <w:tab w:val="left" w:pos="3483"/>
        </w:tabs>
      </w:pPr>
    </w:p>
    <w:p w14:paraId="5C5E4E01" w14:textId="27AACFC5" w:rsidR="00EE6211" w:rsidRPr="00EE6211" w:rsidRDefault="00EE6211" w:rsidP="00EE6211">
      <w:pPr>
        <w:tabs>
          <w:tab w:val="left" w:pos="3483"/>
        </w:tabs>
        <w:sectPr w:rsidR="00EE6211" w:rsidRPr="00EE6211" w:rsidSect="009D42AE">
          <w:pgSz w:w="12240" w:h="15840"/>
          <w:pgMar w:top="1440" w:right="1440" w:bottom="1440" w:left="1440" w:header="720" w:footer="720" w:gutter="0"/>
          <w:cols w:space="720"/>
          <w:docGrid w:linePitch="360"/>
        </w:sectPr>
      </w:pPr>
    </w:p>
    <w:p w14:paraId="219C7DAC" w14:textId="60DF1C20" w:rsidR="005572A5" w:rsidRPr="00B55FF1" w:rsidRDefault="002E49FD" w:rsidP="00B55FF1">
      <w:pPr>
        <w:pStyle w:val="Heading3"/>
        <w:ind w:left="0"/>
        <w:rPr>
          <w:b w:val="0"/>
        </w:rPr>
      </w:pPr>
      <w:bookmarkStart w:id="36" w:name="_Toc163992259"/>
      <w:r>
        <w:lastRenderedPageBreak/>
        <w:t>PRE-ETS STANDARD MILESTONE LIST</w:t>
      </w:r>
      <w:bookmarkEnd w:id="36"/>
    </w:p>
    <w:p w14:paraId="2E9A6A2F" w14:textId="53D6B066" w:rsidR="001A1050" w:rsidRDefault="00B55FF1" w:rsidP="000F7769">
      <w:pPr>
        <w:pStyle w:val="RFAlevel3"/>
        <w:tabs>
          <w:tab w:val="left" w:pos="4140"/>
        </w:tabs>
        <w:ind w:left="0" w:firstLine="0"/>
        <w:rPr>
          <w:b/>
        </w:rPr>
      </w:pPr>
      <w:r>
        <w:rPr>
          <w:b/>
        </w:rPr>
        <w:object w:dxaOrig="13262" w:dyaOrig="9081" w14:anchorId="4FE22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pt;height:453.75pt" o:ole="">
            <v:imagedata r:id="rId22" o:title=""/>
          </v:shape>
          <o:OLEObject Type="Embed" ProgID="Excel.Sheet.12" ShapeID="_x0000_i1025" DrawAspect="Content" ObjectID="_1776662066" r:id="rId23"/>
        </w:object>
      </w:r>
    </w:p>
    <w:p w14:paraId="0C0C29CE" w14:textId="227D775A" w:rsidR="00B55FF1" w:rsidRDefault="0000549C" w:rsidP="000F7769">
      <w:pPr>
        <w:pStyle w:val="RFAlevel3"/>
        <w:tabs>
          <w:tab w:val="left" w:pos="4140"/>
        </w:tabs>
        <w:ind w:left="0" w:firstLine="0"/>
        <w:rPr>
          <w:b/>
        </w:rPr>
      </w:pPr>
      <w:r>
        <w:rPr>
          <w:b/>
        </w:rPr>
        <w:object w:dxaOrig="13262" w:dyaOrig="8791" w14:anchorId="2318FF45">
          <v:shape id="_x0000_i1026" type="#_x0000_t75" style="width:663pt;height:440.25pt" o:ole="">
            <v:imagedata r:id="rId24" o:title=""/>
          </v:shape>
          <o:OLEObject Type="Embed" ProgID="Excel.Sheet.12" ShapeID="_x0000_i1026" DrawAspect="Content" ObjectID="_1776662067" r:id="rId25"/>
        </w:object>
      </w:r>
    </w:p>
    <w:p w14:paraId="7A809A20" w14:textId="77777777" w:rsidR="00B55FF1" w:rsidRDefault="00B55FF1" w:rsidP="000F7769">
      <w:pPr>
        <w:pStyle w:val="RFAlevel3"/>
        <w:tabs>
          <w:tab w:val="left" w:pos="4140"/>
        </w:tabs>
        <w:ind w:left="0" w:firstLine="0"/>
        <w:rPr>
          <w:b/>
        </w:rPr>
      </w:pPr>
      <w:r>
        <w:rPr>
          <w:b/>
        </w:rPr>
        <w:object w:dxaOrig="13764" w:dyaOrig="7341" w14:anchorId="73CA6CD6">
          <v:shape id="_x0000_i1027" type="#_x0000_t75" style="width:688.5pt;height:366.75pt" o:ole="">
            <v:imagedata r:id="rId26" o:title=""/>
          </v:shape>
          <o:OLEObject Type="Embed" ProgID="Excel.Sheet.12" ShapeID="_x0000_i1027" DrawAspect="Content" ObjectID="_1776662068" r:id="rId27"/>
        </w:object>
      </w:r>
    </w:p>
    <w:p w14:paraId="4973110A" w14:textId="77777777" w:rsidR="00B55FF1" w:rsidRDefault="00B55FF1" w:rsidP="000F7769">
      <w:pPr>
        <w:pStyle w:val="RFAlevel3"/>
        <w:tabs>
          <w:tab w:val="left" w:pos="4140"/>
        </w:tabs>
        <w:ind w:left="0" w:firstLine="0"/>
        <w:rPr>
          <w:b/>
        </w:rPr>
      </w:pPr>
    </w:p>
    <w:p w14:paraId="1380F6F8" w14:textId="47E3A278" w:rsidR="00B55FF1" w:rsidRDefault="00B55FF1" w:rsidP="000F7769">
      <w:pPr>
        <w:pStyle w:val="RFAlevel3"/>
        <w:tabs>
          <w:tab w:val="left" w:pos="4140"/>
        </w:tabs>
        <w:ind w:left="0" w:firstLine="0"/>
        <w:rPr>
          <w:b/>
        </w:rPr>
      </w:pPr>
    </w:p>
    <w:p w14:paraId="4A4DA884" w14:textId="0AD6DCFF" w:rsidR="0000549C" w:rsidRDefault="0000549C" w:rsidP="000F7769">
      <w:pPr>
        <w:pStyle w:val="RFAlevel3"/>
        <w:tabs>
          <w:tab w:val="left" w:pos="4140"/>
        </w:tabs>
        <w:ind w:left="0" w:firstLine="0"/>
        <w:rPr>
          <w:b/>
        </w:rPr>
      </w:pPr>
      <w:r>
        <w:rPr>
          <w:b/>
        </w:rPr>
        <w:object w:dxaOrig="13764" w:dyaOrig="7631" w14:anchorId="6FE8CBC5">
          <v:shape id="_x0000_i1028" type="#_x0000_t75" style="width:688.5pt;height:381pt" o:ole="">
            <v:imagedata r:id="rId28" o:title=""/>
          </v:shape>
          <o:OLEObject Type="Embed" ProgID="Excel.Sheet.12" ShapeID="_x0000_i1028" DrawAspect="Content" ObjectID="_1776662069" r:id="rId29"/>
        </w:object>
      </w:r>
    </w:p>
    <w:p w14:paraId="41094AE3" w14:textId="77777777" w:rsidR="00B55FF1" w:rsidRDefault="00B55FF1" w:rsidP="000F7769">
      <w:pPr>
        <w:pStyle w:val="RFAlevel3"/>
        <w:tabs>
          <w:tab w:val="left" w:pos="4140"/>
        </w:tabs>
        <w:ind w:left="0" w:firstLine="0"/>
        <w:rPr>
          <w:b/>
        </w:rPr>
      </w:pPr>
    </w:p>
    <w:p w14:paraId="48EDAA89" w14:textId="77777777" w:rsidR="00B55FF1" w:rsidRDefault="00B55FF1" w:rsidP="000F7769">
      <w:pPr>
        <w:pStyle w:val="RFAlevel3"/>
        <w:tabs>
          <w:tab w:val="left" w:pos="4140"/>
        </w:tabs>
        <w:ind w:left="0" w:firstLine="0"/>
        <w:rPr>
          <w:b/>
        </w:rPr>
      </w:pPr>
    </w:p>
    <w:p w14:paraId="233121E9" w14:textId="77777777" w:rsidR="00B55FF1" w:rsidRDefault="00B55FF1" w:rsidP="000F7769">
      <w:pPr>
        <w:pStyle w:val="RFAlevel3"/>
        <w:tabs>
          <w:tab w:val="left" w:pos="4140"/>
        </w:tabs>
        <w:ind w:left="0" w:firstLine="0"/>
        <w:rPr>
          <w:b/>
        </w:rPr>
      </w:pPr>
    </w:p>
    <w:p w14:paraId="18F1246D" w14:textId="77777777" w:rsidR="00B55FF1" w:rsidRDefault="00B55FF1" w:rsidP="000F7769">
      <w:pPr>
        <w:pStyle w:val="RFAlevel3"/>
        <w:tabs>
          <w:tab w:val="left" w:pos="4140"/>
        </w:tabs>
        <w:ind w:left="0" w:firstLine="0"/>
        <w:rPr>
          <w:b/>
        </w:rPr>
      </w:pPr>
    </w:p>
    <w:p w14:paraId="4DB6191C" w14:textId="77777777" w:rsidR="00B55FF1" w:rsidRDefault="00B650FF" w:rsidP="000F7769">
      <w:pPr>
        <w:pStyle w:val="RFAlevel3"/>
        <w:tabs>
          <w:tab w:val="left" w:pos="4140"/>
        </w:tabs>
        <w:ind w:left="0" w:firstLine="0"/>
        <w:rPr>
          <w:b/>
        </w:rPr>
      </w:pPr>
      <w:r>
        <w:rPr>
          <w:b/>
        </w:rPr>
        <w:object w:dxaOrig="13312" w:dyaOrig="7921" w14:anchorId="7FE6CF4F">
          <v:shape id="_x0000_i1029" type="#_x0000_t75" style="width:665.25pt;height:396.75pt" o:ole="">
            <v:imagedata r:id="rId30" o:title=""/>
          </v:shape>
          <o:OLEObject Type="Embed" ProgID="Excel.Sheet.12" ShapeID="_x0000_i1029" DrawAspect="Content" ObjectID="_1776662070" r:id="rId31"/>
        </w:object>
      </w:r>
    </w:p>
    <w:p w14:paraId="5888C49A" w14:textId="77777777" w:rsidR="00B650FF" w:rsidRDefault="00B650FF" w:rsidP="000F7769">
      <w:pPr>
        <w:pStyle w:val="RFAlevel3"/>
        <w:tabs>
          <w:tab w:val="left" w:pos="4140"/>
        </w:tabs>
        <w:ind w:left="0" w:firstLine="0"/>
        <w:rPr>
          <w:b/>
        </w:rPr>
      </w:pPr>
    </w:p>
    <w:p w14:paraId="5C9A0EE7" w14:textId="77777777" w:rsidR="00B650FF" w:rsidRDefault="00B650FF" w:rsidP="000F7769">
      <w:pPr>
        <w:pStyle w:val="RFAlevel3"/>
        <w:tabs>
          <w:tab w:val="left" w:pos="4140"/>
        </w:tabs>
        <w:ind w:left="0" w:firstLine="0"/>
        <w:rPr>
          <w:b/>
        </w:rPr>
      </w:pPr>
    </w:p>
    <w:p w14:paraId="46A21720" w14:textId="77777777" w:rsidR="00B650FF" w:rsidRDefault="00B650FF" w:rsidP="000F7769">
      <w:pPr>
        <w:pStyle w:val="RFAlevel3"/>
        <w:tabs>
          <w:tab w:val="left" w:pos="4140"/>
        </w:tabs>
        <w:ind w:left="0" w:firstLine="0"/>
        <w:rPr>
          <w:b/>
        </w:rPr>
      </w:pPr>
    </w:p>
    <w:p w14:paraId="5088A81E" w14:textId="0F1134B9" w:rsidR="00B650FF" w:rsidRDefault="0000549C" w:rsidP="000F7769">
      <w:pPr>
        <w:pStyle w:val="RFAlevel3"/>
        <w:tabs>
          <w:tab w:val="left" w:pos="4140"/>
        </w:tabs>
        <w:ind w:left="0" w:firstLine="0"/>
        <w:rPr>
          <w:b/>
        </w:rPr>
      </w:pPr>
      <w:r>
        <w:rPr>
          <w:b/>
        </w:rPr>
        <w:object w:dxaOrig="13312" w:dyaOrig="5312" w14:anchorId="22205A0D">
          <v:shape id="_x0000_i1030" type="#_x0000_t75" style="width:665.25pt;height:266.25pt" o:ole="">
            <v:imagedata r:id="rId32" o:title=""/>
          </v:shape>
          <o:OLEObject Type="Embed" ProgID="Excel.Sheet.12" ShapeID="_x0000_i1030" DrawAspect="Content" ObjectID="_1776662071" r:id="rId33"/>
        </w:object>
      </w:r>
    </w:p>
    <w:p w14:paraId="3A6BE520" w14:textId="77777777" w:rsidR="00B650FF" w:rsidRDefault="00B650FF" w:rsidP="000F7769">
      <w:pPr>
        <w:pStyle w:val="RFAlevel3"/>
        <w:tabs>
          <w:tab w:val="left" w:pos="4140"/>
        </w:tabs>
        <w:ind w:left="0" w:firstLine="0"/>
        <w:rPr>
          <w:b/>
        </w:rPr>
      </w:pPr>
    </w:p>
    <w:p w14:paraId="55343EDB" w14:textId="77777777" w:rsidR="00B650FF" w:rsidRDefault="00B650FF" w:rsidP="000F7769">
      <w:pPr>
        <w:pStyle w:val="RFAlevel3"/>
        <w:tabs>
          <w:tab w:val="left" w:pos="4140"/>
        </w:tabs>
        <w:ind w:left="0" w:firstLine="0"/>
        <w:rPr>
          <w:b/>
        </w:rPr>
      </w:pPr>
    </w:p>
    <w:p w14:paraId="4CA7F02F" w14:textId="77777777" w:rsidR="00B650FF" w:rsidRDefault="00B650FF" w:rsidP="000F7769">
      <w:pPr>
        <w:pStyle w:val="RFAlevel3"/>
        <w:tabs>
          <w:tab w:val="left" w:pos="4140"/>
        </w:tabs>
        <w:ind w:left="0" w:firstLine="0"/>
        <w:rPr>
          <w:b/>
        </w:rPr>
      </w:pPr>
    </w:p>
    <w:p w14:paraId="50090CD1" w14:textId="77777777" w:rsidR="00B650FF" w:rsidRDefault="00B650FF" w:rsidP="000F7769">
      <w:pPr>
        <w:pStyle w:val="RFAlevel3"/>
        <w:tabs>
          <w:tab w:val="left" w:pos="4140"/>
        </w:tabs>
        <w:ind w:left="0" w:firstLine="0"/>
        <w:rPr>
          <w:b/>
        </w:rPr>
      </w:pPr>
    </w:p>
    <w:p w14:paraId="1377D66B" w14:textId="77777777" w:rsidR="00B650FF" w:rsidRDefault="00B650FF" w:rsidP="000F7769">
      <w:pPr>
        <w:pStyle w:val="RFAlevel3"/>
        <w:tabs>
          <w:tab w:val="left" w:pos="4140"/>
        </w:tabs>
        <w:ind w:left="0" w:firstLine="0"/>
        <w:rPr>
          <w:b/>
        </w:rPr>
      </w:pPr>
    </w:p>
    <w:p w14:paraId="1CDFBAC5" w14:textId="77777777" w:rsidR="00B650FF" w:rsidRDefault="00B650FF" w:rsidP="000F7769">
      <w:pPr>
        <w:pStyle w:val="RFAlevel3"/>
        <w:tabs>
          <w:tab w:val="left" w:pos="4140"/>
        </w:tabs>
        <w:ind w:left="0" w:firstLine="0"/>
        <w:rPr>
          <w:b/>
        </w:rPr>
      </w:pPr>
    </w:p>
    <w:p w14:paraId="68A8BEC8" w14:textId="77777777" w:rsidR="00B650FF" w:rsidRDefault="00B650FF" w:rsidP="000F7769">
      <w:pPr>
        <w:pStyle w:val="RFAlevel3"/>
        <w:tabs>
          <w:tab w:val="left" w:pos="4140"/>
        </w:tabs>
        <w:ind w:left="0" w:firstLine="0"/>
        <w:rPr>
          <w:b/>
        </w:rPr>
      </w:pPr>
    </w:p>
    <w:p w14:paraId="733BD8C8" w14:textId="77777777" w:rsidR="00B650FF" w:rsidRDefault="00B650FF" w:rsidP="000F7769">
      <w:pPr>
        <w:pStyle w:val="RFAlevel3"/>
        <w:tabs>
          <w:tab w:val="left" w:pos="4140"/>
        </w:tabs>
        <w:ind w:left="0" w:firstLine="0"/>
        <w:rPr>
          <w:b/>
        </w:rPr>
      </w:pPr>
    </w:p>
    <w:p w14:paraId="0FE79096" w14:textId="77777777" w:rsidR="00B650FF" w:rsidRDefault="00B650FF" w:rsidP="000F7769">
      <w:pPr>
        <w:pStyle w:val="RFAlevel3"/>
        <w:tabs>
          <w:tab w:val="left" w:pos="4140"/>
        </w:tabs>
        <w:ind w:left="0" w:firstLine="0"/>
        <w:rPr>
          <w:b/>
        </w:rPr>
      </w:pPr>
    </w:p>
    <w:p w14:paraId="28F307B6" w14:textId="4392E34C" w:rsidR="00B650FF" w:rsidRDefault="00B650FF" w:rsidP="000F7769">
      <w:pPr>
        <w:pStyle w:val="RFAlevel3"/>
        <w:tabs>
          <w:tab w:val="left" w:pos="4140"/>
        </w:tabs>
        <w:ind w:left="0" w:firstLine="0"/>
        <w:rPr>
          <w:b/>
        </w:rPr>
      </w:pPr>
      <w:r>
        <w:rPr>
          <w:b/>
        </w:rPr>
        <w:object w:dxaOrig="13665" w:dyaOrig="9371" w14:anchorId="534DD866">
          <v:shape id="_x0000_i1031" type="#_x0000_t75" style="width:683.25pt;height:468pt" o:ole="">
            <v:imagedata r:id="rId34" o:title=""/>
          </v:shape>
          <o:OLEObject Type="Embed" ProgID="Excel.Sheet.12" ShapeID="_x0000_i1031" DrawAspect="Content" ObjectID="_1776662072" r:id="rId35"/>
        </w:object>
      </w:r>
    </w:p>
    <w:p w14:paraId="1FC252A1" w14:textId="6EA2E282" w:rsidR="0000549C" w:rsidRDefault="0000549C" w:rsidP="000F7769">
      <w:pPr>
        <w:pStyle w:val="RFAlevel3"/>
        <w:tabs>
          <w:tab w:val="left" w:pos="4140"/>
        </w:tabs>
        <w:ind w:left="0" w:firstLine="0"/>
        <w:rPr>
          <w:b/>
        </w:rPr>
      </w:pPr>
      <w:r>
        <w:rPr>
          <w:b/>
        </w:rPr>
        <w:object w:dxaOrig="13665" w:dyaOrig="6181" w14:anchorId="79D8773B">
          <v:shape id="_x0000_i1032" type="#_x0000_t75" style="width:683.25pt;height:309pt" o:ole="">
            <v:imagedata r:id="rId36" o:title=""/>
          </v:shape>
          <o:OLEObject Type="Embed" ProgID="Excel.Sheet.12" ShapeID="_x0000_i1032" DrawAspect="Content" ObjectID="_1776662073" r:id="rId37"/>
        </w:object>
      </w:r>
    </w:p>
    <w:p w14:paraId="6741219D" w14:textId="77777777" w:rsidR="00B650FF" w:rsidRDefault="00B650FF" w:rsidP="000F7769">
      <w:pPr>
        <w:pStyle w:val="RFAlevel3"/>
        <w:tabs>
          <w:tab w:val="left" w:pos="4140"/>
        </w:tabs>
        <w:ind w:left="0" w:firstLine="0"/>
        <w:rPr>
          <w:b/>
        </w:rPr>
      </w:pPr>
    </w:p>
    <w:p w14:paraId="1A3C9DE4" w14:textId="77777777" w:rsidR="00B650FF" w:rsidRDefault="00B650FF" w:rsidP="000F7769">
      <w:pPr>
        <w:pStyle w:val="RFAlevel3"/>
        <w:tabs>
          <w:tab w:val="left" w:pos="4140"/>
        </w:tabs>
        <w:ind w:left="0" w:firstLine="0"/>
        <w:rPr>
          <w:b/>
        </w:rPr>
      </w:pPr>
    </w:p>
    <w:p w14:paraId="7F67E260" w14:textId="77777777" w:rsidR="00B650FF" w:rsidRDefault="00B650FF" w:rsidP="000F7769">
      <w:pPr>
        <w:pStyle w:val="RFAlevel3"/>
        <w:tabs>
          <w:tab w:val="left" w:pos="4140"/>
        </w:tabs>
        <w:ind w:left="0" w:firstLine="0"/>
        <w:rPr>
          <w:b/>
        </w:rPr>
      </w:pPr>
    </w:p>
    <w:p w14:paraId="4F00F53C" w14:textId="77777777" w:rsidR="00B650FF" w:rsidRDefault="00B650FF" w:rsidP="000F7769">
      <w:pPr>
        <w:pStyle w:val="RFAlevel3"/>
        <w:tabs>
          <w:tab w:val="left" w:pos="4140"/>
        </w:tabs>
        <w:ind w:left="0" w:firstLine="0"/>
        <w:rPr>
          <w:b/>
        </w:rPr>
      </w:pPr>
    </w:p>
    <w:p w14:paraId="70270E34" w14:textId="77777777" w:rsidR="00B650FF" w:rsidRDefault="00B650FF" w:rsidP="000F7769">
      <w:pPr>
        <w:pStyle w:val="RFAlevel3"/>
        <w:tabs>
          <w:tab w:val="left" w:pos="4140"/>
        </w:tabs>
        <w:ind w:left="0" w:firstLine="0"/>
        <w:rPr>
          <w:b/>
        </w:rPr>
      </w:pPr>
    </w:p>
    <w:p w14:paraId="250DB875" w14:textId="77777777" w:rsidR="00B650FF" w:rsidRDefault="00B650FF" w:rsidP="000F7769">
      <w:pPr>
        <w:pStyle w:val="RFAlevel3"/>
        <w:tabs>
          <w:tab w:val="left" w:pos="4140"/>
        </w:tabs>
        <w:ind w:left="0" w:firstLine="0"/>
        <w:rPr>
          <w:b/>
        </w:rPr>
      </w:pPr>
    </w:p>
    <w:p w14:paraId="39FCC227" w14:textId="77777777" w:rsidR="00B650FF" w:rsidRDefault="00B650FF" w:rsidP="000F7769">
      <w:pPr>
        <w:pStyle w:val="RFAlevel3"/>
        <w:tabs>
          <w:tab w:val="left" w:pos="4140"/>
        </w:tabs>
        <w:ind w:left="0" w:firstLine="0"/>
        <w:rPr>
          <w:b/>
        </w:rPr>
      </w:pPr>
    </w:p>
    <w:p w14:paraId="3EE8D728" w14:textId="77777777" w:rsidR="00B650FF" w:rsidRDefault="00B650FF" w:rsidP="000F7769">
      <w:pPr>
        <w:pStyle w:val="RFAlevel3"/>
        <w:tabs>
          <w:tab w:val="left" w:pos="4140"/>
        </w:tabs>
        <w:ind w:left="0" w:firstLine="0"/>
        <w:rPr>
          <w:b/>
        </w:rPr>
      </w:pPr>
      <w:r>
        <w:rPr>
          <w:b/>
        </w:rPr>
        <w:object w:dxaOrig="13526" w:dyaOrig="4152" w14:anchorId="670A669D">
          <v:shape id="_x0000_i1033" type="#_x0000_t75" style="width:676.5pt;height:207.75pt" o:ole="">
            <v:imagedata r:id="rId38" o:title=""/>
          </v:shape>
          <o:OLEObject Type="Embed" ProgID="Excel.Sheet.12" ShapeID="_x0000_i1033" DrawAspect="Content" ObjectID="_1776662074" r:id="rId39"/>
        </w:object>
      </w:r>
    </w:p>
    <w:p w14:paraId="60262FBF" w14:textId="77777777" w:rsidR="00B650FF" w:rsidRDefault="00B650FF" w:rsidP="000F7769">
      <w:pPr>
        <w:pStyle w:val="RFAlevel3"/>
        <w:tabs>
          <w:tab w:val="left" w:pos="4140"/>
        </w:tabs>
        <w:ind w:left="0" w:firstLine="0"/>
        <w:rPr>
          <w:b/>
        </w:rPr>
      </w:pPr>
    </w:p>
    <w:p w14:paraId="399B4DBD" w14:textId="77777777" w:rsidR="00B650FF" w:rsidRDefault="00B650FF" w:rsidP="000F7769">
      <w:pPr>
        <w:pStyle w:val="RFAlevel3"/>
        <w:tabs>
          <w:tab w:val="left" w:pos="4140"/>
        </w:tabs>
        <w:ind w:left="0" w:firstLine="0"/>
        <w:rPr>
          <w:b/>
        </w:rPr>
      </w:pPr>
    </w:p>
    <w:p w14:paraId="1FECCA3C" w14:textId="77777777" w:rsidR="00B650FF" w:rsidRDefault="00B650FF" w:rsidP="000F7769">
      <w:pPr>
        <w:pStyle w:val="RFAlevel3"/>
        <w:tabs>
          <w:tab w:val="left" w:pos="4140"/>
        </w:tabs>
        <w:ind w:left="0" w:firstLine="0"/>
        <w:rPr>
          <w:b/>
        </w:rPr>
      </w:pPr>
    </w:p>
    <w:p w14:paraId="01717B75" w14:textId="77777777" w:rsidR="00B650FF" w:rsidRDefault="00B650FF" w:rsidP="000F7769">
      <w:pPr>
        <w:pStyle w:val="RFAlevel3"/>
        <w:tabs>
          <w:tab w:val="left" w:pos="4140"/>
        </w:tabs>
        <w:ind w:left="0" w:firstLine="0"/>
        <w:rPr>
          <w:b/>
        </w:rPr>
      </w:pPr>
    </w:p>
    <w:p w14:paraId="438FEFA6" w14:textId="77777777" w:rsidR="00B650FF" w:rsidRDefault="00B650FF" w:rsidP="000F7769">
      <w:pPr>
        <w:pStyle w:val="RFAlevel3"/>
        <w:tabs>
          <w:tab w:val="left" w:pos="4140"/>
        </w:tabs>
        <w:ind w:left="0" w:firstLine="0"/>
        <w:rPr>
          <w:b/>
        </w:rPr>
      </w:pPr>
    </w:p>
    <w:p w14:paraId="3373354A" w14:textId="77777777" w:rsidR="00B650FF" w:rsidRDefault="00B650FF" w:rsidP="000F7769">
      <w:pPr>
        <w:pStyle w:val="RFAlevel3"/>
        <w:tabs>
          <w:tab w:val="left" w:pos="4140"/>
        </w:tabs>
        <w:ind w:left="0" w:firstLine="0"/>
        <w:rPr>
          <w:b/>
        </w:rPr>
      </w:pPr>
    </w:p>
    <w:p w14:paraId="4EB33BE6" w14:textId="77777777" w:rsidR="00B650FF" w:rsidRDefault="00B650FF" w:rsidP="000F7769">
      <w:pPr>
        <w:pStyle w:val="RFAlevel3"/>
        <w:tabs>
          <w:tab w:val="left" w:pos="4140"/>
        </w:tabs>
        <w:ind w:left="0" w:firstLine="0"/>
        <w:rPr>
          <w:b/>
        </w:rPr>
      </w:pPr>
    </w:p>
    <w:p w14:paraId="6AD3FE95" w14:textId="77777777" w:rsidR="00B650FF" w:rsidRDefault="00B650FF" w:rsidP="000F7769">
      <w:pPr>
        <w:pStyle w:val="RFAlevel3"/>
        <w:tabs>
          <w:tab w:val="left" w:pos="4140"/>
        </w:tabs>
        <w:ind w:left="0" w:firstLine="0"/>
        <w:rPr>
          <w:b/>
        </w:rPr>
      </w:pPr>
    </w:p>
    <w:p w14:paraId="721AD2AA" w14:textId="77777777" w:rsidR="00B650FF" w:rsidRDefault="00B650FF" w:rsidP="000F7769">
      <w:pPr>
        <w:pStyle w:val="RFAlevel3"/>
        <w:tabs>
          <w:tab w:val="left" w:pos="4140"/>
        </w:tabs>
        <w:ind w:left="0" w:firstLine="0"/>
        <w:rPr>
          <w:b/>
        </w:rPr>
      </w:pPr>
    </w:p>
    <w:p w14:paraId="0FCBFF20" w14:textId="77777777" w:rsidR="00B650FF" w:rsidRDefault="00B650FF" w:rsidP="000F7769">
      <w:pPr>
        <w:pStyle w:val="RFAlevel3"/>
        <w:tabs>
          <w:tab w:val="left" w:pos="4140"/>
        </w:tabs>
        <w:ind w:left="0" w:firstLine="0"/>
        <w:rPr>
          <w:b/>
        </w:rPr>
      </w:pPr>
    </w:p>
    <w:p w14:paraId="03A48CEA" w14:textId="77777777" w:rsidR="00B650FF" w:rsidRDefault="00B650FF" w:rsidP="000F7769">
      <w:pPr>
        <w:pStyle w:val="RFAlevel3"/>
        <w:tabs>
          <w:tab w:val="left" w:pos="4140"/>
        </w:tabs>
        <w:ind w:left="0" w:firstLine="0"/>
        <w:rPr>
          <w:b/>
        </w:rPr>
      </w:pPr>
    </w:p>
    <w:p w14:paraId="4AD8BD44" w14:textId="77777777" w:rsidR="00B650FF" w:rsidRDefault="00B650FF" w:rsidP="000F7769">
      <w:pPr>
        <w:pStyle w:val="RFAlevel3"/>
        <w:tabs>
          <w:tab w:val="left" w:pos="4140"/>
        </w:tabs>
        <w:ind w:left="0" w:firstLine="0"/>
        <w:rPr>
          <w:b/>
        </w:rPr>
      </w:pPr>
    </w:p>
    <w:p w14:paraId="7E1221FE" w14:textId="133F093D" w:rsidR="00B650FF" w:rsidRDefault="00DB1192" w:rsidP="000F7769">
      <w:pPr>
        <w:pStyle w:val="RFAlevel3"/>
        <w:tabs>
          <w:tab w:val="left" w:pos="4140"/>
        </w:tabs>
        <w:ind w:left="0" w:firstLine="0"/>
        <w:rPr>
          <w:b/>
        </w:rPr>
      </w:pPr>
      <w:r>
        <w:rPr>
          <w:b/>
        </w:rPr>
        <w:object w:dxaOrig="13526" w:dyaOrig="6471" w14:anchorId="74521477">
          <v:shape id="_x0000_i1034" type="#_x0000_t75" style="width:676.5pt;height:323.25pt" o:ole="">
            <v:imagedata r:id="rId40" o:title=""/>
          </v:shape>
          <o:OLEObject Type="Embed" ProgID="Excel.Sheet.12" ShapeID="_x0000_i1034" DrawAspect="Content" ObjectID="_1776662075" r:id="rId41"/>
        </w:object>
      </w:r>
    </w:p>
    <w:p w14:paraId="5479007B" w14:textId="77777777" w:rsidR="00B650FF" w:rsidRDefault="00B650FF" w:rsidP="000F7769">
      <w:pPr>
        <w:pStyle w:val="RFAlevel3"/>
        <w:tabs>
          <w:tab w:val="left" w:pos="4140"/>
        </w:tabs>
        <w:ind w:left="0" w:firstLine="0"/>
        <w:rPr>
          <w:b/>
        </w:rPr>
      </w:pPr>
    </w:p>
    <w:p w14:paraId="2F04F3F1" w14:textId="77777777" w:rsidR="00B650FF" w:rsidRDefault="00B650FF" w:rsidP="000F7769">
      <w:pPr>
        <w:pStyle w:val="RFAlevel3"/>
        <w:tabs>
          <w:tab w:val="left" w:pos="4140"/>
        </w:tabs>
        <w:ind w:left="0" w:firstLine="0"/>
        <w:rPr>
          <w:b/>
        </w:rPr>
      </w:pPr>
    </w:p>
    <w:p w14:paraId="372ACC84" w14:textId="77777777" w:rsidR="00B650FF" w:rsidRDefault="00B650FF" w:rsidP="000F7769">
      <w:pPr>
        <w:pStyle w:val="RFAlevel3"/>
        <w:tabs>
          <w:tab w:val="left" w:pos="4140"/>
        </w:tabs>
        <w:ind w:left="0" w:firstLine="0"/>
        <w:rPr>
          <w:b/>
        </w:rPr>
      </w:pPr>
    </w:p>
    <w:p w14:paraId="6A4BCA9C" w14:textId="77777777" w:rsidR="00B650FF" w:rsidRDefault="00B650FF" w:rsidP="000F7769">
      <w:pPr>
        <w:pStyle w:val="RFAlevel3"/>
        <w:tabs>
          <w:tab w:val="left" w:pos="4140"/>
        </w:tabs>
        <w:ind w:left="0" w:firstLine="0"/>
        <w:rPr>
          <w:b/>
        </w:rPr>
      </w:pPr>
    </w:p>
    <w:p w14:paraId="0BF0E78F" w14:textId="77777777" w:rsidR="00B650FF" w:rsidRDefault="00B650FF" w:rsidP="000F7769">
      <w:pPr>
        <w:pStyle w:val="RFAlevel3"/>
        <w:tabs>
          <w:tab w:val="left" w:pos="4140"/>
        </w:tabs>
        <w:ind w:left="0" w:firstLine="0"/>
        <w:rPr>
          <w:b/>
        </w:rPr>
      </w:pPr>
    </w:p>
    <w:p w14:paraId="06348065" w14:textId="6829B481" w:rsidR="00B650FF" w:rsidRDefault="00B650FF" w:rsidP="000F7769">
      <w:pPr>
        <w:pStyle w:val="RFAlevel3"/>
        <w:tabs>
          <w:tab w:val="left" w:pos="4140"/>
        </w:tabs>
        <w:ind w:left="0" w:firstLine="0"/>
        <w:rPr>
          <w:b/>
        </w:rPr>
      </w:pPr>
    </w:p>
    <w:p w14:paraId="34FE1DB9" w14:textId="51857511" w:rsidR="00DB1192" w:rsidRDefault="00DB1192" w:rsidP="000F7769">
      <w:pPr>
        <w:pStyle w:val="RFAlevel3"/>
        <w:tabs>
          <w:tab w:val="left" w:pos="4140"/>
        </w:tabs>
        <w:ind w:left="0" w:firstLine="0"/>
        <w:rPr>
          <w:b/>
        </w:rPr>
      </w:pPr>
      <w:r>
        <w:rPr>
          <w:b/>
        </w:rPr>
        <w:object w:dxaOrig="13526" w:dyaOrig="8791" w14:anchorId="07E8E36C">
          <v:shape id="_x0000_i1035" type="#_x0000_t75" style="width:676.5pt;height:440.25pt" o:ole="">
            <v:imagedata r:id="rId42" o:title=""/>
          </v:shape>
          <o:OLEObject Type="Embed" ProgID="Excel.Sheet.12" ShapeID="_x0000_i1035" DrawAspect="Content" ObjectID="_1776662076" r:id="rId43"/>
        </w:object>
      </w:r>
    </w:p>
    <w:p w14:paraId="16D96FEA" w14:textId="77777777" w:rsidR="0000549C" w:rsidRDefault="0000549C" w:rsidP="000F7769">
      <w:pPr>
        <w:pStyle w:val="RFAlevel3"/>
        <w:tabs>
          <w:tab w:val="left" w:pos="4140"/>
        </w:tabs>
        <w:ind w:left="0" w:firstLine="0"/>
        <w:rPr>
          <w:b/>
        </w:rPr>
      </w:pPr>
    </w:p>
    <w:p w14:paraId="34D54E40" w14:textId="77777777" w:rsidR="00DB1192" w:rsidRDefault="00DB1192" w:rsidP="000F7769">
      <w:pPr>
        <w:pStyle w:val="RFAlevel3"/>
        <w:tabs>
          <w:tab w:val="left" w:pos="4140"/>
        </w:tabs>
        <w:ind w:left="0" w:firstLine="0"/>
        <w:rPr>
          <w:b/>
        </w:rPr>
      </w:pPr>
    </w:p>
    <w:p w14:paraId="06C6EB27" w14:textId="341CB82B" w:rsidR="0000549C" w:rsidRDefault="00986050" w:rsidP="000F7769">
      <w:pPr>
        <w:pStyle w:val="RFAlevel3"/>
        <w:tabs>
          <w:tab w:val="left" w:pos="4140"/>
        </w:tabs>
        <w:ind w:left="0" w:firstLine="0"/>
        <w:rPr>
          <w:b/>
        </w:rPr>
      </w:pPr>
      <w:r>
        <w:rPr>
          <w:b/>
        </w:rPr>
        <w:object w:dxaOrig="13526" w:dyaOrig="7631" w14:anchorId="4CD21752">
          <v:shape id="_x0000_i1036" type="#_x0000_t75" style="width:676.5pt;height:381.75pt" o:ole="">
            <v:imagedata r:id="rId44" o:title=""/>
          </v:shape>
          <o:OLEObject Type="Embed" ProgID="Excel.Sheet.12" ShapeID="_x0000_i1036" DrawAspect="Content" ObjectID="_1776662077" r:id="rId45"/>
        </w:object>
      </w:r>
    </w:p>
    <w:p w14:paraId="7B54BFAE" w14:textId="77777777" w:rsidR="00DB1192" w:rsidRDefault="00DB1192" w:rsidP="000F7769">
      <w:pPr>
        <w:pStyle w:val="RFAlevel3"/>
        <w:tabs>
          <w:tab w:val="left" w:pos="4140"/>
        </w:tabs>
        <w:ind w:left="0" w:firstLine="0"/>
        <w:rPr>
          <w:b/>
        </w:rPr>
      </w:pPr>
    </w:p>
    <w:p w14:paraId="6FD340B9" w14:textId="77777777" w:rsidR="00DB1192" w:rsidRDefault="00DB1192" w:rsidP="000F7769">
      <w:pPr>
        <w:pStyle w:val="RFAlevel3"/>
        <w:tabs>
          <w:tab w:val="left" w:pos="4140"/>
        </w:tabs>
        <w:ind w:left="0" w:firstLine="0"/>
        <w:rPr>
          <w:b/>
        </w:rPr>
      </w:pPr>
    </w:p>
    <w:p w14:paraId="083AF1C9" w14:textId="77777777" w:rsidR="00DB1192" w:rsidRDefault="00DB1192" w:rsidP="000F7769">
      <w:pPr>
        <w:pStyle w:val="RFAlevel3"/>
        <w:tabs>
          <w:tab w:val="left" w:pos="4140"/>
        </w:tabs>
        <w:ind w:left="0" w:firstLine="0"/>
        <w:rPr>
          <w:b/>
        </w:rPr>
      </w:pPr>
      <w:r>
        <w:rPr>
          <w:b/>
        </w:rPr>
        <w:object w:dxaOrig="13526" w:dyaOrig="2701" w14:anchorId="18CF9FF8">
          <v:shape id="_x0000_i1037" type="#_x0000_t75" style="width:676.5pt;height:135pt" o:ole="">
            <v:imagedata r:id="rId46" o:title=""/>
          </v:shape>
          <o:OLEObject Type="Embed" ProgID="Excel.Sheet.12" ShapeID="_x0000_i1037" DrawAspect="Content" ObjectID="_1776662078" r:id="rId47"/>
        </w:object>
      </w:r>
    </w:p>
    <w:p w14:paraId="15F0D3BD" w14:textId="77777777" w:rsidR="00DB1192" w:rsidRDefault="00DB1192" w:rsidP="000F7769">
      <w:pPr>
        <w:pStyle w:val="RFAlevel3"/>
        <w:tabs>
          <w:tab w:val="left" w:pos="4140"/>
        </w:tabs>
        <w:ind w:left="0" w:firstLine="0"/>
        <w:rPr>
          <w:b/>
        </w:rPr>
      </w:pPr>
    </w:p>
    <w:p w14:paraId="41A6914A" w14:textId="77777777" w:rsidR="00DB1192" w:rsidRDefault="00DB1192" w:rsidP="000F7769">
      <w:pPr>
        <w:pStyle w:val="RFAlevel3"/>
        <w:tabs>
          <w:tab w:val="left" w:pos="4140"/>
        </w:tabs>
        <w:ind w:left="0" w:firstLine="0"/>
        <w:rPr>
          <w:b/>
        </w:rPr>
      </w:pPr>
    </w:p>
    <w:p w14:paraId="48546CCE" w14:textId="77777777" w:rsidR="00DB1192" w:rsidRDefault="00DB1192" w:rsidP="000F7769">
      <w:pPr>
        <w:pStyle w:val="RFAlevel3"/>
        <w:tabs>
          <w:tab w:val="left" w:pos="4140"/>
        </w:tabs>
        <w:ind w:left="0" w:firstLine="0"/>
        <w:rPr>
          <w:b/>
        </w:rPr>
      </w:pPr>
    </w:p>
    <w:p w14:paraId="6B2BEA59" w14:textId="77777777" w:rsidR="00DB1192" w:rsidRDefault="00DB1192" w:rsidP="000F7769">
      <w:pPr>
        <w:pStyle w:val="RFAlevel3"/>
        <w:tabs>
          <w:tab w:val="left" w:pos="4140"/>
        </w:tabs>
        <w:ind w:left="0" w:firstLine="0"/>
        <w:rPr>
          <w:b/>
        </w:rPr>
      </w:pPr>
    </w:p>
    <w:p w14:paraId="7B47E3DA" w14:textId="77777777" w:rsidR="00DB1192" w:rsidRDefault="00DB1192" w:rsidP="000F7769">
      <w:pPr>
        <w:pStyle w:val="RFAlevel3"/>
        <w:tabs>
          <w:tab w:val="left" w:pos="4140"/>
        </w:tabs>
        <w:ind w:left="0" w:firstLine="0"/>
        <w:rPr>
          <w:b/>
        </w:rPr>
      </w:pPr>
    </w:p>
    <w:p w14:paraId="1BCBD275" w14:textId="77777777" w:rsidR="00DB1192" w:rsidRDefault="00DB1192" w:rsidP="000F7769">
      <w:pPr>
        <w:pStyle w:val="RFAlevel3"/>
        <w:tabs>
          <w:tab w:val="left" w:pos="4140"/>
        </w:tabs>
        <w:ind w:left="0" w:firstLine="0"/>
        <w:rPr>
          <w:b/>
        </w:rPr>
      </w:pPr>
    </w:p>
    <w:p w14:paraId="7AA459A4" w14:textId="77777777" w:rsidR="00DB1192" w:rsidRDefault="00DB1192" w:rsidP="000F7769">
      <w:pPr>
        <w:pStyle w:val="RFAlevel3"/>
        <w:tabs>
          <w:tab w:val="left" w:pos="4140"/>
        </w:tabs>
        <w:ind w:left="0" w:firstLine="0"/>
        <w:rPr>
          <w:b/>
        </w:rPr>
      </w:pPr>
    </w:p>
    <w:p w14:paraId="1D61FD19" w14:textId="77777777" w:rsidR="00DB1192" w:rsidRDefault="00DB1192" w:rsidP="000F7769">
      <w:pPr>
        <w:pStyle w:val="RFAlevel3"/>
        <w:tabs>
          <w:tab w:val="left" w:pos="4140"/>
        </w:tabs>
        <w:ind w:left="0" w:firstLine="0"/>
        <w:rPr>
          <w:b/>
        </w:rPr>
      </w:pPr>
    </w:p>
    <w:p w14:paraId="6DE00314" w14:textId="77777777" w:rsidR="00DB1192" w:rsidRDefault="00DB1192" w:rsidP="000F7769">
      <w:pPr>
        <w:pStyle w:val="RFAlevel3"/>
        <w:tabs>
          <w:tab w:val="left" w:pos="4140"/>
        </w:tabs>
        <w:ind w:left="0" w:firstLine="0"/>
        <w:rPr>
          <w:b/>
        </w:rPr>
      </w:pPr>
    </w:p>
    <w:p w14:paraId="6CD34F86" w14:textId="77777777" w:rsidR="00DB1192" w:rsidRDefault="00DB1192" w:rsidP="000F7769">
      <w:pPr>
        <w:pStyle w:val="RFAlevel3"/>
        <w:tabs>
          <w:tab w:val="left" w:pos="4140"/>
        </w:tabs>
        <w:ind w:left="0" w:firstLine="0"/>
        <w:rPr>
          <w:b/>
        </w:rPr>
      </w:pPr>
    </w:p>
    <w:p w14:paraId="58818BB0" w14:textId="77777777" w:rsidR="00DB1192" w:rsidRDefault="00DB1192" w:rsidP="000F7769">
      <w:pPr>
        <w:pStyle w:val="RFAlevel3"/>
        <w:tabs>
          <w:tab w:val="left" w:pos="4140"/>
        </w:tabs>
        <w:ind w:left="0" w:firstLine="0"/>
        <w:rPr>
          <w:b/>
        </w:rPr>
      </w:pPr>
    </w:p>
    <w:p w14:paraId="229F8C33" w14:textId="77777777" w:rsidR="00DB1192" w:rsidRDefault="00DB1192" w:rsidP="000F7769">
      <w:pPr>
        <w:pStyle w:val="RFAlevel3"/>
        <w:tabs>
          <w:tab w:val="left" w:pos="4140"/>
        </w:tabs>
        <w:ind w:left="0" w:firstLine="0"/>
        <w:rPr>
          <w:b/>
        </w:rPr>
      </w:pPr>
    </w:p>
    <w:p w14:paraId="6A16D745" w14:textId="77777777" w:rsidR="00DB1192" w:rsidRDefault="00DB1192" w:rsidP="000F7769">
      <w:pPr>
        <w:pStyle w:val="RFAlevel3"/>
        <w:tabs>
          <w:tab w:val="left" w:pos="4140"/>
        </w:tabs>
        <w:ind w:left="0" w:firstLine="0"/>
        <w:rPr>
          <w:b/>
        </w:rPr>
      </w:pPr>
    </w:p>
    <w:p w14:paraId="2B37FDC6" w14:textId="77777777" w:rsidR="00DB1192" w:rsidRDefault="00DB1192" w:rsidP="000F7769">
      <w:pPr>
        <w:pStyle w:val="RFAlevel3"/>
        <w:tabs>
          <w:tab w:val="left" w:pos="4140"/>
        </w:tabs>
        <w:ind w:left="0" w:firstLine="0"/>
        <w:rPr>
          <w:b/>
        </w:rPr>
      </w:pPr>
    </w:p>
    <w:p w14:paraId="38902A30" w14:textId="77777777" w:rsidR="00DB1192" w:rsidRDefault="00DB1192" w:rsidP="000F7769">
      <w:pPr>
        <w:pStyle w:val="RFAlevel3"/>
        <w:tabs>
          <w:tab w:val="left" w:pos="4140"/>
        </w:tabs>
        <w:ind w:left="0" w:firstLine="0"/>
        <w:rPr>
          <w:b/>
        </w:rPr>
      </w:pPr>
    </w:p>
    <w:p w14:paraId="49384379" w14:textId="77777777" w:rsidR="00DB1192" w:rsidRDefault="00DB1192" w:rsidP="000F7769">
      <w:pPr>
        <w:pStyle w:val="RFAlevel3"/>
        <w:tabs>
          <w:tab w:val="left" w:pos="4140"/>
        </w:tabs>
        <w:ind w:left="0" w:firstLine="0"/>
        <w:rPr>
          <w:b/>
        </w:rPr>
      </w:pPr>
    </w:p>
    <w:p w14:paraId="3296DA29" w14:textId="77777777" w:rsidR="00DB1192" w:rsidRDefault="00DB1192" w:rsidP="000F7769">
      <w:pPr>
        <w:pStyle w:val="RFAlevel3"/>
        <w:tabs>
          <w:tab w:val="left" w:pos="4140"/>
        </w:tabs>
        <w:ind w:left="0" w:firstLine="0"/>
        <w:rPr>
          <w:b/>
        </w:rPr>
      </w:pPr>
      <w:r>
        <w:rPr>
          <w:b/>
        </w:rPr>
        <w:object w:dxaOrig="13526" w:dyaOrig="8501" w14:anchorId="1A8D4CEE">
          <v:shape id="_x0000_i1038" type="#_x0000_t75" style="width:676.5pt;height:424.5pt" o:ole="">
            <v:imagedata r:id="rId48" o:title=""/>
          </v:shape>
          <o:OLEObject Type="Embed" ProgID="Excel.Sheet.12" ShapeID="_x0000_i1038" DrawAspect="Content" ObjectID="_1776662079" r:id="rId49"/>
        </w:object>
      </w:r>
    </w:p>
    <w:p w14:paraId="1D814911" w14:textId="77777777" w:rsidR="00DB1192" w:rsidRDefault="00DB1192" w:rsidP="000F7769">
      <w:pPr>
        <w:pStyle w:val="RFAlevel3"/>
        <w:tabs>
          <w:tab w:val="left" w:pos="4140"/>
        </w:tabs>
        <w:ind w:left="0" w:firstLine="0"/>
        <w:rPr>
          <w:b/>
        </w:rPr>
      </w:pPr>
    </w:p>
    <w:p w14:paraId="1CC99FB1" w14:textId="77777777" w:rsidR="00DB1192" w:rsidRDefault="00DB1192" w:rsidP="000F7769">
      <w:pPr>
        <w:pStyle w:val="RFAlevel3"/>
        <w:tabs>
          <w:tab w:val="left" w:pos="4140"/>
        </w:tabs>
        <w:ind w:left="0" w:firstLine="0"/>
        <w:rPr>
          <w:b/>
        </w:rPr>
      </w:pPr>
    </w:p>
    <w:p w14:paraId="763CC688" w14:textId="77777777" w:rsidR="00DB1192" w:rsidRDefault="00DB1192" w:rsidP="000F7769">
      <w:pPr>
        <w:pStyle w:val="RFAlevel3"/>
        <w:tabs>
          <w:tab w:val="left" w:pos="4140"/>
        </w:tabs>
        <w:ind w:left="0" w:firstLine="0"/>
        <w:rPr>
          <w:b/>
        </w:rPr>
      </w:pPr>
      <w:r>
        <w:rPr>
          <w:b/>
        </w:rPr>
        <w:object w:dxaOrig="13526" w:dyaOrig="7051" w14:anchorId="6FDDFCB0">
          <v:shape id="_x0000_i1039" type="#_x0000_t75" style="width:676.5pt;height:353.25pt" o:ole="">
            <v:imagedata r:id="rId50" o:title=""/>
          </v:shape>
          <o:OLEObject Type="Embed" ProgID="Excel.Sheet.12" ShapeID="_x0000_i1039" DrawAspect="Content" ObjectID="_1776662080" r:id="rId51"/>
        </w:object>
      </w:r>
    </w:p>
    <w:p w14:paraId="39058989" w14:textId="77777777" w:rsidR="00DB1192" w:rsidRDefault="00DB1192" w:rsidP="000F7769">
      <w:pPr>
        <w:pStyle w:val="RFAlevel3"/>
        <w:tabs>
          <w:tab w:val="left" w:pos="4140"/>
        </w:tabs>
        <w:ind w:left="0" w:firstLine="0"/>
        <w:rPr>
          <w:b/>
        </w:rPr>
      </w:pPr>
    </w:p>
    <w:p w14:paraId="54220F81" w14:textId="77777777" w:rsidR="00DB1192" w:rsidRDefault="00DB1192" w:rsidP="000F7769">
      <w:pPr>
        <w:pStyle w:val="RFAlevel3"/>
        <w:tabs>
          <w:tab w:val="left" w:pos="4140"/>
        </w:tabs>
        <w:ind w:left="0" w:firstLine="0"/>
        <w:rPr>
          <w:b/>
        </w:rPr>
      </w:pPr>
    </w:p>
    <w:p w14:paraId="0628DE4D" w14:textId="77777777" w:rsidR="00DB1192" w:rsidRDefault="00DB1192" w:rsidP="000F7769">
      <w:pPr>
        <w:pStyle w:val="RFAlevel3"/>
        <w:tabs>
          <w:tab w:val="left" w:pos="4140"/>
        </w:tabs>
        <w:ind w:left="0" w:firstLine="0"/>
        <w:rPr>
          <w:b/>
        </w:rPr>
      </w:pPr>
    </w:p>
    <w:p w14:paraId="69B20DDC" w14:textId="77777777" w:rsidR="00DB1192" w:rsidRDefault="00DB1192" w:rsidP="000F7769">
      <w:pPr>
        <w:pStyle w:val="RFAlevel3"/>
        <w:tabs>
          <w:tab w:val="left" w:pos="4140"/>
        </w:tabs>
        <w:ind w:left="0" w:firstLine="0"/>
        <w:rPr>
          <w:b/>
        </w:rPr>
      </w:pPr>
    </w:p>
    <w:p w14:paraId="39921F17" w14:textId="77777777" w:rsidR="00DB1192" w:rsidRDefault="00DB1192" w:rsidP="000F7769">
      <w:pPr>
        <w:pStyle w:val="RFAlevel3"/>
        <w:tabs>
          <w:tab w:val="left" w:pos="4140"/>
        </w:tabs>
        <w:ind w:left="0" w:firstLine="0"/>
        <w:rPr>
          <w:b/>
        </w:rPr>
      </w:pPr>
    </w:p>
    <w:p w14:paraId="2529A229" w14:textId="77777777" w:rsidR="00DB1192" w:rsidRDefault="00D53080" w:rsidP="000F7769">
      <w:pPr>
        <w:pStyle w:val="RFAlevel3"/>
        <w:tabs>
          <w:tab w:val="left" w:pos="4140"/>
        </w:tabs>
        <w:ind w:left="0" w:firstLine="0"/>
        <w:rPr>
          <w:b/>
        </w:rPr>
      </w:pPr>
      <w:r>
        <w:rPr>
          <w:b/>
        </w:rPr>
        <w:object w:dxaOrig="13526" w:dyaOrig="6471" w14:anchorId="18B2FBD7">
          <v:shape id="_x0000_i1040" type="#_x0000_t75" style="width:676.5pt;height:323.25pt" o:ole="">
            <v:imagedata r:id="rId52" o:title=""/>
          </v:shape>
          <o:OLEObject Type="Embed" ProgID="Excel.Sheet.12" ShapeID="_x0000_i1040" DrawAspect="Content" ObjectID="_1776662081" r:id="rId53"/>
        </w:object>
      </w:r>
    </w:p>
    <w:p w14:paraId="4B3D1404" w14:textId="77777777" w:rsidR="00D53080" w:rsidRDefault="00D53080" w:rsidP="000F7769">
      <w:pPr>
        <w:pStyle w:val="RFAlevel3"/>
        <w:tabs>
          <w:tab w:val="left" w:pos="4140"/>
        </w:tabs>
        <w:ind w:left="0" w:firstLine="0"/>
        <w:rPr>
          <w:b/>
        </w:rPr>
      </w:pPr>
    </w:p>
    <w:p w14:paraId="7A6E6AB8" w14:textId="77777777" w:rsidR="00D53080" w:rsidRDefault="00D53080" w:rsidP="000F7769">
      <w:pPr>
        <w:pStyle w:val="RFAlevel3"/>
        <w:tabs>
          <w:tab w:val="left" w:pos="4140"/>
        </w:tabs>
        <w:ind w:left="0" w:firstLine="0"/>
        <w:rPr>
          <w:b/>
        </w:rPr>
      </w:pPr>
    </w:p>
    <w:p w14:paraId="50D5487A" w14:textId="77777777" w:rsidR="00D53080" w:rsidRDefault="00D53080" w:rsidP="000F7769">
      <w:pPr>
        <w:pStyle w:val="RFAlevel3"/>
        <w:tabs>
          <w:tab w:val="left" w:pos="4140"/>
        </w:tabs>
        <w:ind w:left="0" w:firstLine="0"/>
        <w:rPr>
          <w:b/>
        </w:rPr>
      </w:pPr>
    </w:p>
    <w:p w14:paraId="3132C13F" w14:textId="77777777" w:rsidR="00D53080" w:rsidRDefault="00D53080" w:rsidP="000F7769">
      <w:pPr>
        <w:pStyle w:val="RFAlevel3"/>
        <w:tabs>
          <w:tab w:val="left" w:pos="4140"/>
        </w:tabs>
        <w:ind w:left="0" w:firstLine="0"/>
        <w:rPr>
          <w:b/>
        </w:rPr>
      </w:pPr>
    </w:p>
    <w:p w14:paraId="00E7965A" w14:textId="77777777" w:rsidR="00D53080" w:rsidRDefault="00D53080" w:rsidP="000F7769">
      <w:pPr>
        <w:pStyle w:val="RFAlevel3"/>
        <w:tabs>
          <w:tab w:val="left" w:pos="4140"/>
        </w:tabs>
        <w:ind w:left="0" w:firstLine="0"/>
        <w:rPr>
          <w:b/>
        </w:rPr>
      </w:pPr>
    </w:p>
    <w:p w14:paraId="235CA019" w14:textId="77777777" w:rsidR="00D53080" w:rsidRDefault="00D53080" w:rsidP="000F7769">
      <w:pPr>
        <w:pStyle w:val="RFAlevel3"/>
        <w:tabs>
          <w:tab w:val="left" w:pos="4140"/>
        </w:tabs>
        <w:ind w:left="0" w:firstLine="0"/>
        <w:rPr>
          <w:b/>
        </w:rPr>
      </w:pPr>
    </w:p>
    <w:p w14:paraId="6CE13453" w14:textId="77777777" w:rsidR="00D53080" w:rsidRDefault="00D53080" w:rsidP="000F7769">
      <w:pPr>
        <w:pStyle w:val="RFAlevel3"/>
        <w:tabs>
          <w:tab w:val="left" w:pos="4140"/>
        </w:tabs>
        <w:ind w:left="0" w:firstLine="0"/>
        <w:rPr>
          <w:b/>
        </w:rPr>
      </w:pPr>
      <w:r>
        <w:rPr>
          <w:b/>
        </w:rPr>
        <w:object w:dxaOrig="13526" w:dyaOrig="7051" w14:anchorId="07EFD9EB">
          <v:shape id="_x0000_i1041" type="#_x0000_t75" style="width:676.5pt;height:353.25pt" o:ole="">
            <v:imagedata r:id="rId54" o:title=""/>
          </v:shape>
          <o:OLEObject Type="Embed" ProgID="Excel.Sheet.12" ShapeID="_x0000_i1041" DrawAspect="Content" ObjectID="_1776662082" r:id="rId55"/>
        </w:object>
      </w:r>
    </w:p>
    <w:p w14:paraId="4E825F82" w14:textId="77777777" w:rsidR="00D53080" w:rsidRDefault="00D53080" w:rsidP="000F7769">
      <w:pPr>
        <w:pStyle w:val="RFAlevel3"/>
        <w:tabs>
          <w:tab w:val="left" w:pos="4140"/>
        </w:tabs>
        <w:ind w:left="0" w:firstLine="0"/>
        <w:rPr>
          <w:b/>
        </w:rPr>
      </w:pPr>
    </w:p>
    <w:p w14:paraId="67B6A83D" w14:textId="77777777" w:rsidR="00D53080" w:rsidRDefault="00D53080" w:rsidP="000F7769">
      <w:pPr>
        <w:pStyle w:val="RFAlevel3"/>
        <w:tabs>
          <w:tab w:val="left" w:pos="4140"/>
        </w:tabs>
        <w:ind w:left="0" w:firstLine="0"/>
        <w:rPr>
          <w:b/>
        </w:rPr>
      </w:pPr>
    </w:p>
    <w:p w14:paraId="6D2BB650" w14:textId="77777777" w:rsidR="00D53080" w:rsidRDefault="00D53080" w:rsidP="000F7769">
      <w:pPr>
        <w:pStyle w:val="RFAlevel3"/>
        <w:tabs>
          <w:tab w:val="left" w:pos="4140"/>
        </w:tabs>
        <w:ind w:left="0" w:firstLine="0"/>
        <w:rPr>
          <w:b/>
        </w:rPr>
      </w:pPr>
    </w:p>
    <w:p w14:paraId="215CDC18" w14:textId="77777777" w:rsidR="00D53080" w:rsidRDefault="00D53080" w:rsidP="000F7769">
      <w:pPr>
        <w:pStyle w:val="RFAlevel3"/>
        <w:tabs>
          <w:tab w:val="left" w:pos="4140"/>
        </w:tabs>
        <w:ind w:left="0" w:firstLine="0"/>
        <w:rPr>
          <w:b/>
        </w:rPr>
      </w:pPr>
    </w:p>
    <w:p w14:paraId="2B0AB731" w14:textId="77777777" w:rsidR="00D53080" w:rsidRDefault="00D53080" w:rsidP="000F7769">
      <w:pPr>
        <w:pStyle w:val="RFAlevel3"/>
        <w:tabs>
          <w:tab w:val="left" w:pos="4140"/>
        </w:tabs>
        <w:ind w:left="0" w:firstLine="0"/>
        <w:rPr>
          <w:b/>
        </w:rPr>
      </w:pPr>
    </w:p>
    <w:p w14:paraId="35C90401" w14:textId="0E8FDB1B" w:rsidR="00D53080" w:rsidRDefault="00D53080" w:rsidP="000F7769">
      <w:pPr>
        <w:pStyle w:val="RFAlevel3"/>
        <w:tabs>
          <w:tab w:val="left" w:pos="4140"/>
        </w:tabs>
        <w:ind w:left="0" w:firstLine="0"/>
        <w:rPr>
          <w:b/>
        </w:rPr>
        <w:sectPr w:rsidR="00D53080" w:rsidSect="002E49FD">
          <w:headerReference w:type="even" r:id="rId56"/>
          <w:headerReference w:type="default" r:id="rId57"/>
          <w:headerReference w:type="first" r:id="rId58"/>
          <w:pgSz w:w="15840" w:h="12240" w:orient="landscape"/>
          <w:pgMar w:top="1440" w:right="1440" w:bottom="1440" w:left="1440" w:header="720" w:footer="720" w:gutter="0"/>
          <w:cols w:space="720"/>
          <w:docGrid w:linePitch="360"/>
        </w:sectPr>
      </w:pPr>
      <w:r>
        <w:rPr>
          <w:b/>
        </w:rPr>
        <w:object w:dxaOrig="13802" w:dyaOrig="8839" w14:anchorId="3FD54A8A">
          <v:shape id="_x0000_i1042" type="#_x0000_t75" style="width:690pt;height:442.5pt" o:ole="">
            <v:imagedata r:id="rId59" o:title=""/>
          </v:shape>
          <o:OLEObject Type="Embed" ProgID="Excel.Sheet.12" ShapeID="_x0000_i1042" DrawAspect="Content" ObjectID="_1776662083" r:id="rId60"/>
        </w:object>
      </w:r>
    </w:p>
    <w:p w14:paraId="6C7D0BEF" w14:textId="2D10AB9E" w:rsidR="007666ED" w:rsidRPr="007666ED" w:rsidRDefault="007666ED" w:rsidP="007666ED">
      <w:pPr>
        <w:pStyle w:val="Heading3"/>
        <w:ind w:left="0"/>
      </w:pPr>
      <w:bookmarkStart w:id="37" w:name="_Toc163992260"/>
      <w:r w:rsidRPr="007666ED">
        <w:lastRenderedPageBreak/>
        <w:t xml:space="preserve">Application for </w:t>
      </w:r>
      <w:r w:rsidR="005F4878">
        <w:t xml:space="preserve">Pre-ETS </w:t>
      </w:r>
      <w:r w:rsidRPr="007666ED">
        <w:t>Community Rehabilitation Partnership</w:t>
      </w:r>
      <w:r w:rsidR="005F4878">
        <w:t xml:space="preserve"> Scoring Form</w:t>
      </w:r>
      <w:bookmarkEnd w:id="37"/>
    </w:p>
    <w:p w14:paraId="519AC09D" w14:textId="77777777" w:rsidR="004D43E5" w:rsidRDefault="004D43E5" w:rsidP="007666ED">
      <w:pPr>
        <w:spacing w:after="0" w:line="240" w:lineRule="auto"/>
        <w:rPr>
          <w:rFonts w:ascii="Arial" w:eastAsia="Times New Roman" w:hAnsi="Arial" w:cs="Times New Roman"/>
          <w:b/>
          <w:sz w:val="19"/>
          <w:szCs w:val="19"/>
        </w:rPr>
      </w:pPr>
    </w:p>
    <w:p w14:paraId="658FC3DE" w14:textId="77777777" w:rsidR="004D43E5" w:rsidRDefault="004D43E5" w:rsidP="007666ED">
      <w:pPr>
        <w:spacing w:after="0" w:line="240" w:lineRule="auto"/>
        <w:rPr>
          <w:rFonts w:ascii="Arial" w:eastAsia="Times New Roman" w:hAnsi="Arial" w:cs="Times New Roman"/>
          <w:b/>
          <w:sz w:val="19"/>
          <w:szCs w:val="19"/>
        </w:rPr>
      </w:pPr>
    </w:p>
    <w:tbl>
      <w:tblPr>
        <w:tblW w:w="13410" w:type="dxa"/>
        <w:tblInd w:w="85" w:type="dxa"/>
        <w:tblLook w:val="04A0" w:firstRow="1" w:lastRow="0" w:firstColumn="1" w:lastColumn="0" w:noHBand="0" w:noVBand="1"/>
      </w:tblPr>
      <w:tblGrid>
        <w:gridCol w:w="2157"/>
        <w:gridCol w:w="166"/>
        <w:gridCol w:w="2456"/>
        <w:gridCol w:w="868"/>
        <w:gridCol w:w="7"/>
        <w:gridCol w:w="1251"/>
        <w:gridCol w:w="120"/>
        <w:gridCol w:w="58"/>
        <w:gridCol w:w="939"/>
        <w:gridCol w:w="256"/>
        <w:gridCol w:w="82"/>
        <w:gridCol w:w="1243"/>
        <w:gridCol w:w="530"/>
        <w:gridCol w:w="1019"/>
        <w:gridCol w:w="2258"/>
      </w:tblGrid>
      <w:tr w:rsidR="004D416A" w:rsidRPr="004D416A" w14:paraId="5AF0CF0B" w14:textId="77777777" w:rsidTr="004D416A">
        <w:tc>
          <w:tcPr>
            <w:tcW w:w="2325" w:type="dxa"/>
            <w:gridSpan w:val="2"/>
            <w:tcBorders>
              <w:top w:val="single" w:sz="4" w:space="0" w:color="auto"/>
              <w:left w:val="single" w:sz="4" w:space="0" w:color="auto"/>
              <w:bottom w:val="single" w:sz="4" w:space="0" w:color="auto"/>
              <w:right w:val="single" w:sz="4" w:space="0" w:color="auto"/>
            </w:tcBorders>
          </w:tcPr>
          <w:p w14:paraId="4AFF32E8" w14:textId="77777777" w:rsidR="004D416A" w:rsidRPr="004D416A" w:rsidRDefault="004D416A" w:rsidP="004D416A">
            <w:pPr>
              <w:spacing w:after="0" w:line="360" w:lineRule="auto"/>
              <w:contextualSpacing/>
              <w:rPr>
                <w:rFonts w:ascii="Arial" w:hAnsi="Arial" w:cs="Arial"/>
                <w:b/>
                <w:sz w:val="24"/>
                <w:szCs w:val="24"/>
              </w:rPr>
            </w:pPr>
            <w:r w:rsidRPr="004D416A">
              <w:rPr>
                <w:rFonts w:ascii="Arial" w:hAnsi="Arial" w:cs="Arial"/>
                <w:b/>
                <w:sz w:val="24"/>
                <w:szCs w:val="24"/>
              </w:rPr>
              <w:t>Applicant:</w:t>
            </w:r>
          </w:p>
        </w:tc>
        <w:tc>
          <w:tcPr>
            <w:tcW w:w="2457" w:type="dxa"/>
            <w:tcBorders>
              <w:top w:val="single" w:sz="4" w:space="0" w:color="auto"/>
              <w:left w:val="single" w:sz="4" w:space="0" w:color="auto"/>
              <w:bottom w:val="single" w:sz="4" w:space="0" w:color="auto"/>
              <w:right w:val="single" w:sz="4" w:space="0" w:color="auto"/>
            </w:tcBorders>
          </w:tcPr>
          <w:p w14:paraId="3B50CD84" w14:textId="77777777" w:rsidR="004D416A" w:rsidRPr="004D416A" w:rsidRDefault="004D416A" w:rsidP="004D416A">
            <w:pPr>
              <w:spacing w:after="0" w:line="360" w:lineRule="auto"/>
              <w:contextualSpacing/>
              <w:rPr>
                <w:rFonts w:ascii="Arial" w:hAnsi="Arial" w:cs="Arial"/>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25E915A0" w14:textId="77777777" w:rsidR="004D416A" w:rsidRPr="004D416A" w:rsidRDefault="004D416A" w:rsidP="004D416A">
            <w:pPr>
              <w:spacing w:after="0" w:line="360" w:lineRule="auto"/>
              <w:contextualSpacing/>
              <w:rPr>
                <w:rFonts w:ascii="Arial" w:hAnsi="Arial" w:cs="Arial"/>
                <w:b/>
                <w:sz w:val="24"/>
                <w:szCs w:val="24"/>
              </w:rPr>
            </w:pPr>
            <w:r w:rsidRPr="004D416A">
              <w:rPr>
                <w:rFonts w:ascii="Arial" w:hAnsi="Arial" w:cs="Arial"/>
                <w:b/>
                <w:sz w:val="24"/>
                <w:szCs w:val="24"/>
              </w:rPr>
              <w:t>Date of Review:</w:t>
            </w:r>
          </w:p>
        </w:tc>
        <w:tc>
          <w:tcPr>
            <w:tcW w:w="1117" w:type="dxa"/>
            <w:gridSpan w:val="3"/>
            <w:tcBorders>
              <w:top w:val="single" w:sz="4" w:space="0" w:color="auto"/>
              <w:left w:val="single" w:sz="4" w:space="0" w:color="auto"/>
              <w:bottom w:val="single" w:sz="4" w:space="0" w:color="auto"/>
              <w:right w:val="single" w:sz="4" w:space="0" w:color="auto"/>
            </w:tcBorders>
          </w:tcPr>
          <w:p w14:paraId="79EF5857" w14:textId="77777777" w:rsidR="004D416A" w:rsidRPr="004D416A" w:rsidRDefault="004D416A" w:rsidP="004D416A">
            <w:pPr>
              <w:spacing w:after="0" w:line="360" w:lineRule="auto"/>
              <w:contextualSpacing/>
              <w:rPr>
                <w:rFonts w:ascii="Arial" w:hAnsi="Arial" w:cs="Arial"/>
                <w:sz w:val="24"/>
                <w:szCs w:val="24"/>
              </w:rPr>
            </w:pPr>
          </w:p>
        </w:tc>
        <w:tc>
          <w:tcPr>
            <w:tcW w:w="2111" w:type="dxa"/>
            <w:gridSpan w:val="4"/>
            <w:tcBorders>
              <w:top w:val="single" w:sz="4" w:space="0" w:color="auto"/>
              <w:left w:val="single" w:sz="4" w:space="0" w:color="auto"/>
              <w:bottom w:val="single" w:sz="4" w:space="0" w:color="auto"/>
              <w:right w:val="single" w:sz="4" w:space="0" w:color="auto"/>
            </w:tcBorders>
          </w:tcPr>
          <w:p w14:paraId="6E1CEACD" w14:textId="77777777" w:rsidR="004D416A" w:rsidRPr="004D416A" w:rsidRDefault="004D416A" w:rsidP="004D416A">
            <w:pPr>
              <w:spacing w:after="0" w:line="360" w:lineRule="auto"/>
              <w:contextualSpacing/>
              <w:rPr>
                <w:rFonts w:ascii="Arial" w:hAnsi="Arial" w:cs="Arial"/>
                <w:b/>
                <w:sz w:val="24"/>
                <w:szCs w:val="24"/>
              </w:rPr>
            </w:pPr>
            <w:r w:rsidRPr="004D416A">
              <w:rPr>
                <w:rFonts w:ascii="Arial" w:hAnsi="Arial" w:cs="Arial"/>
                <w:b/>
                <w:sz w:val="24"/>
                <w:szCs w:val="24"/>
              </w:rPr>
              <w:t>Name of Reviewer:</w:t>
            </w:r>
          </w:p>
        </w:tc>
        <w:tc>
          <w:tcPr>
            <w:tcW w:w="3269" w:type="dxa"/>
            <w:gridSpan w:val="2"/>
            <w:tcBorders>
              <w:top w:val="single" w:sz="4" w:space="0" w:color="auto"/>
              <w:left w:val="single" w:sz="4" w:space="0" w:color="auto"/>
              <w:bottom w:val="single" w:sz="4" w:space="0" w:color="auto"/>
              <w:right w:val="single" w:sz="4" w:space="0" w:color="auto"/>
            </w:tcBorders>
          </w:tcPr>
          <w:p w14:paraId="6668BB92" w14:textId="77777777" w:rsidR="004D416A" w:rsidRPr="004D416A" w:rsidRDefault="004D416A" w:rsidP="004D416A">
            <w:pPr>
              <w:spacing w:after="0" w:line="360" w:lineRule="auto"/>
              <w:contextualSpacing/>
              <w:rPr>
                <w:rFonts w:ascii="Arial" w:hAnsi="Arial" w:cs="Arial"/>
                <w:sz w:val="24"/>
                <w:szCs w:val="24"/>
              </w:rPr>
            </w:pPr>
          </w:p>
        </w:tc>
      </w:tr>
      <w:tr w:rsidR="004D416A" w:rsidRPr="004D416A" w14:paraId="30F1AEA7" w14:textId="77777777" w:rsidTr="004D416A">
        <w:trPr>
          <w:trHeight w:hRule="exact" w:val="370"/>
        </w:trPr>
        <w:tc>
          <w:tcPr>
            <w:tcW w:w="2325" w:type="dxa"/>
            <w:gridSpan w:val="2"/>
            <w:tcBorders>
              <w:left w:val="nil"/>
              <w:right w:val="nil"/>
            </w:tcBorders>
          </w:tcPr>
          <w:p w14:paraId="6343AE43" w14:textId="77777777" w:rsidR="004D416A" w:rsidRPr="004D416A" w:rsidRDefault="004D416A" w:rsidP="004D416A">
            <w:pPr>
              <w:spacing w:after="0" w:line="360" w:lineRule="auto"/>
              <w:contextualSpacing/>
              <w:rPr>
                <w:rFonts w:ascii="Arial" w:hAnsi="Arial" w:cs="Arial"/>
                <w:b/>
                <w:sz w:val="24"/>
                <w:szCs w:val="24"/>
              </w:rPr>
            </w:pPr>
          </w:p>
        </w:tc>
        <w:tc>
          <w:tcPr>
            <w:tcW w:w="2457" w:type="dxa"/>
            <w:tcBorders>
              <w:left w:val="nil"/>
              <w:right w:val="nil"/>
            </w:tcBorders>
          </w:tcPr>
          <w:p w14:paraId="3681354E" w14:textId="77777777" w:rsidR="004D416A" w:rsidRPr="004D416A" w:rsidRDefault="004D416A" w:rsidP="004D416A">
            <w:pPr>
              <w:spacing w:after="0" w:line="360" w:lineRule="auto"/>
              <w:contextualSpacing/>
              <w:rPr>
                <w:rFonts w:ascii="Arial" w:hAnsi="Arial" w:cs="Arial"/>
                <w:b/>
                <w:sz w:val="24"/>
                <w:szCs w:val="24"/>
              </w:rPr>
            </w:pPr>
          </w:p>
        </w:tc>
        <w:tc>
          <w:tcPr>
            <w:tcW w:w="2126" w:type="dxa"/>
            <w:gridSpan w:val="3"/>
            <w:tcBorders>
              <w:left w:val="nil"/>
              <w:right w:val="nil"/>
            </w:tcBorders>
          </w:tcPr>
          <w:p w14:paraId="15E6B992" w14:textId="77777777" w:rsidR="004D416A" w:rsidRPr="004D416A" w:rsidRDefault="004D416A" w:rsidP="004D416A">
            <w:pPr>
              <w:spacing w:after="0" w:line="360" w:lineRule="auto"/>
              <w:contextualSpacing/>
              <w:rPr>
                <w:rFonts w:ascii="Arial" w:hAnsi="Arial" w:cs="Arial"/>
                <w:b/>
                <w:sz w:val="24"/>
                <w:szCs w:val="24"/>
              </w:rPr>
            </w:pPr>
          </w:p>
        </w:tc>
        <w:tc>
          <w:tcPr>
            <w:tcW w:w="1117" w:type="dxa"/>
            <w:gridSpan w:val="3"/>
            <w:tcBorders>
              <w:left w:val="nil"/>
              <w:right w:val="nil"/>
            </w:tcBorders>
          </w:tcPr>
          <w:p w14:paraId="4F69CD69" w14:textId="77777777" w:rsidR="004D416A" w:rsidRPr="004D416A" w:rsidRDefault="004D416A" w:rsidP="004D416A">
            <w:pPr>
              <w:spacing w:after="0" w:line="360" w:lineRule="auto"/>
              <w:contextualSpacing/>
              <w:rPr>
                <w:rFonts w:ascii="Arial" w:hAnsi="Arial" w:cs="Arial"/>
                <w:b/>
                <w:sz w:val="24"/>
                <w:szCs w:val="24"/>
              </w:rPr>
            </w:pPr>
          </w:p>
        </w:tc>
        <w:tc>
          <w:tcPr>
            <w:tcW w:w="2111" w:type="dxa"/>
            <w:gridSpan w:val="4"/>
            <w:tcBorders>
              <w:left w:val="nil"/>
              <w:right w:val="nil"/>
            </w:tcBorders>
          </w:tcPr>
          <w:p w14:paraId="28FA17E7" w14:textId="77777777" w:rsidR="004D416A" w:rsidRPr="004D416A" w:rsidRDefault="004D416A" w:rsidP="004D416A">
            <w:pPr>
              <w:spacing w:after="0" w:line="360" w:lineRule="auto"/>
              <w:contextualSpacing/>
              <w:rPr>
                <w:rFonts w:ascii="Arial" w:hAnsi="Arial" w:cs="Arial"/>
                <w:b/>
                <w:sz w:val="24"/>
                <w:szCs w:val="24"/>
              </w:rPr>
            </w:pPr>
          </w:p>
        </w:tc>
        <w:tc>
          <w:tcPr>
            <w:tcW w:w="1019" w:type="dxa"/>
            <w:tcBorders>
              <w:left w:val="nil"/>
              <w:right w:val="nil"/>
            </w:tcBorders>
          </w:tcPr>
          <w:p w14:paraId="1D73BBD5" w14:textId="77777777" w:rsidR="004D416A" w:rsidRPr="004D416A" w:rsidRDefault="004D416A" w:rsidP="004D416A">
            <w:pPr>
              <w:spacing w:after="0" w:line="360" w:lineRule="auto"/>
              <w:contextualSpacing/>
              <w:rPr>
                <w:rFonts w:ascii="Arial" w:hAnsi="Arial" w:cs="Arial"/>
                <w:b/>
                <w:sz w:val="24"/>
                <w:szCs w:val="24"/>
              </w:rPr>
            </w:pPr>
          </w:p>
        </w:tc>
        <w:tc>
          <w:tcPr>
            <w:tcW w:w="2250" w:type="dxa"/>
            <w:tcBorders>
              <w:left w:val="nil"/>
              <w:right w:val="nil"/>
            </w:tcBorders>
          </w:tcPr>
          <w:p w14:paraId="7BF995B8" w14:textId="77777777" w:rsidR="004D416A" w:rsidRPr="004D416A" w:rsidRDefault="004D416A" w:rsidP="004D416A">
            <w:pPr>
              <w:spacing w:after="0" w:line="360" w:lineRule="auto"/>
              <w:contextualSpacing/>
              <w:rPr>
                <w:rFonts w:ascii="Arial" w:hAnsi="Arial" w:cs="Arial"/>
                <w:b/>
                <w:sz w:val="24"/>
                <w:szCs w:val="24"/>
              </w:rPr>
            </w:pPr>
          </w:p>
        </w:tc>
      </w:tr>
      <w:tr w:rsidR="004D416A" w:rsidRPr="004D416A" w14:paraId="42B0DE0A" w14:textId="77777777" w:rsidTr="004D416A">
        <w:tc>
          <w:tcPr>
            <w:tcW w:w="13405" w:type="dxa"/>
            <w:gridSpan w:val="15"/>
            <w:tcBorders>
              <w:bottom w:val="single" w:sz="4" w:space="0" w:color="auto"/>
            </w:tcBorders>
          </w:tcPr>
          <w:p w14:paraId="42C60B6B" w14:textId="77777777" w:rsidR="004D416A" w:rsidRPr="004D416A" w:rsidRDefault="004D416A" w:rsidP="004D416A">
            <w:pPr>
              <w:spacing w:after="0" w:line="360" w:lineRule="auto"/>
              <w:contextualSpacing/>
              <w:jc w:val="center"/>
              <w:rPr>
                <w:rFonts w:ascii="Arial" w:hAnsi="Arial" w:cs="Arial"/>
                <w:b/>
              </w:rPr>
            </w:pPr>
            <w:proofErr w:type="gramStart"/>
            <w:r w:rsidRPr="004D416A">
              <w:rPr>
                <w:rFonts w:ascii="Arial" w:hAnsi="Arial" w:cs="Arial"/>
                <w:b/>
              </w:rPr>
              <w:t>ALL of</w:t>
            </w:r>
            <w:proofErr w:type="gramEnd"/>
            <w:r w:rsidRPr="004D416A">
              <w:rPr>
                <w:rFonts w:ascii="Arial" w:hAnsi="Arial" w:cs="Arial"/>
                <w:b/>
              </w:rPr>
              <w:t xml:space="preserve"> the criteria in this section MUST be met for an application to continue through the review process </w:t>
            </w:r>
            <w:r w:rsidRPr="004D416A">
              <w:rPr>
                <w:rFonts w:ascii="Arial" w:hAnsi="Arial" w:cs="Arial"/>
                <w:b/>
                <w:i/>
              </w:rPr>
              <w:t>(RACRP, Sec III)</w:t>
            </w:r>
            <w:r w:rsidRPr="004D416A">
              <w:rPr>
                <w:rFonts w:ascii="Arial" w:hAnsi="Arial" w:cs="Arial"/>
                <w:b/>
              </w:rPr>
              <w:t>:</w:t>
            </w:r>
          </w:p>
        </w:tc>
      </w:tr>
      <w:tr w:rsidR="004D416A" w:rsidRPr="004D416A" w14:paraId="44FFC415" w14:textId="77777777" w:rsidTr="004D416A">
        <w:tc>
          <w:tcPr>
            <w:tcW w:w="7028" w:type="dxa"/>
            <w:gridSpan w:val="7"/>
            <w:tcBorders>
              <w:top w:val="single" w:sz="4" w:space="0" w:color="auto"/>
              <w:left w:val="single" w:sz="4" w:space="0" w:color="auto"/>
              <w:bottom w:val="single" w:sz="4" w:space="0" w:color="auto"/>
              <w:right w:val="single" w:sz="4" w:space="0" w:color="auto"/>
            </w:tcBorders>
          </w:tcPr>
          <w:p w14:paraId="1642FB21"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Criteria met?</w:t>
            </w:r>
          </w:p>
        </w:tc>
        <w:tc>
          <w:tcPr>
            <w:tcW w:w="1253" w:type="dxa"/>
            <w:gridSpan w:val="3"/>
            <w:tcBorders>
              <w:top w:val="single" w:sz="4" w:space="0" w:color="auto"/>
              <w:left w:val="single" w:sz="4" w:space="0" w:color="auto"/>
              <w:bottom w:val="single" w:sz="4" w:space="0" w:color="auto"/>
              <w:right w:val="single" w:sz="4" w:space="0" w:color="auto"/>
            </w:tcBorders>
          </w:tcPr>
          <w:p w14:paraId="22A8DE22"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YES</w:t>
            </w:r>
          </w:p>
        </w:tc>
        <w:tc>
          <w:tcPr>
            <w:tcW w:w="1325" w:type="dxa"/>
            <w:gridSpan w:val="2"/>
            <w:tcBorders>
              <w:top w:val="single" w:sz="4" w:space="0" w:color="auto"/>
              <w:left w:val="single" w:sz="4" w:space="0" w:color="auto"/>
              <w:bottom w:val="single" w:sz="4" w:space="0" w:color="auto"/>
              <w:right w:val="single" w:sz="4" w:space="0" w:color="auto"/>
            </w:tcBorders>
          </w:tcPr>
          <w:p w14:paraId="435E7A38"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NO</w:t>
            </w:r>
          </w:p>
        </w:tc>
        <w:tc>
          <w:tcPr>
            <w:tcW w:w="3799" w:type="dxa"/>
            <w:gridSpan w:val="3"/>
            <w:tcBorders>
              <w:top w:val="single" w:sz="4" w:space="0" w:color="auto"/>
              <w:left w:val="single" w:sz="4" w:space="0" w:color="auto"/>
              <w:bottom w:val="single" w:sz="4" w:space="0" w:color="auto"/>
              <w:right w:val="single" w:sz="4" w:space="0" w:color="auto"/>
            </w:tcBorders>
          </w:tcPr>
          <w:p w14:paraId="1A839535"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Notes</w:t>
            </w:r>
          </w:p>
        </w:tc>
      </w:tr>
      <w:tr w:rsidR="004D416A" w:rsidRPr="004D416A" w14:paraId="3AAB9742" w14:textId="77777777" w:rsidTr="004D416A">
        <w:tc>
          <w:tcPr>
            <w:tcW w:w="7028" w:type="dxa"/>
            <w:gridSpan w:val="7"/>
            <w:tcBorders>
              <w:top w:val="single" w:sz="4" w:space="0" w:color="auto"/>
              <w:left w:val="single" w:sz="4" w:space="0" w:color="auto"/>
              <w:bottom w:val="single" w:sz="4" w:space="0" w:color="auto"/>
              <w:right w:val="single" w:sz="4" w:space="0" w:color="auto"/>
            </w:tcBorders>
          </w:tcPr>
          <w:p w14:paraId="23122B74" w14:textId="77777777" w:rsidR="004D416A" w:rsidRPr="004D416A" w:rsidRDefault="004D416A" w:rsidP="004D416A">
            <w:pPr>
              <w:numPr>
                <w:ilvl w:val="0"/>
                <w:numId w:val="28"/>
              </w:numPr>
              <w:spacing w:after="0" w:line="276" w:lineRule="auto"/>
              <w:contextualSpacing/>
              <w:rPr>
                <w:rFonts w:ascii="Arial" w:hAnsi="Arial" w:cs="Arial"/>
                <w:sz w:val="24"/>
                <w:szCs w:val="24"/>
              </w:rPr>
            </w:pPr>
            <w:r w:rsidRPr="004D416A">
              <w:rPr>
                <w:rFonts w:ascii="Arial" w:hAnsi="Arial" w:cs="Arial"/>
                <w:sz w:val="24"/>
                <w:szCs w:val="24"/>
              </w:rPr>
              <w:t>The Applicant has a minimum of three years of related experience in the specified Pre-ETS Services with students with disabilities (either existing direct service staff, plans to recruit for experience, or appropriate supervision).</w:t>
            </w:r>
          </w:p>
        </w:tc>
        <w:tc>
          <w:tcPr>
            <w:tcW w:w="1253" w:type="dxa"/>
            <w:gridSpan w:val="3"/>
            <w:tcBorders>
              <w:top w:val="single" w:sz="4" w:space="0" w:color="auto"/>
              <w:left w:val="single" w:sz="4" w:space="0" w:color="auto"/>
              <w:bottom w:val="single" w:sz="4" w:space="0" w:color="auto"/>
              <w:right w:val="single" w:sz="4" w:space="0" w:color="auto"/>
            </w:tcBorders>
            <w:vAlign w:val="center"/>
          </w:tcPr>
          <w:p w14:paraId="0B19C21B" w14:textId="77777777" w:rsidR="004D416A" w:rsidRPr="004D416A" w:rsidRDefault="004D416A" w:rsidP="004D416A">
            <w:pPr>
              <w:spacing w:after="0" w:line="276" w:lineRule="auto"/>
              <w:contextualSpacing/>
              <w:jc w:val="center"/>
              <w:rPr>
                <w:rFonts w:ascii="Arial" w:hAnsi="Arial" w:cs="Arial"/>
                <w:b/>
                <w:sz w:val="24"/>
                <w:szCs w:val="24"/>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76384BCA" w14:textId="77777777" w:rsidR="004D416A" w:rsidRPr="004D416A" w:rsidRDefault="004D416A" w:rsidP="004D416A">
            <w:pPr>
              <w:spacing w:after="0" w:line="276" w:lineRule="auto"/>
              <w:contextualSpacing/>
              <w:jc w:val="center"/>
              <w:rPr>
                <w:rFonts w:ascii="Arial" w:hAnsi="Arial" w:cs="Arial"/>
                <w:b/>
                <w:sz w:val="24"/>
                <w:szCs w:val="24"/>
              </w:rPr>
            </w:pPr>
          </w:p>
        </w:tc>
        <w:tc>
          <w:tcPr>
            <w:tcW w:w="3799" w:type="dxa"/>
            <w:gridSpan w:val="3"/>
            <w:tcBorders>
              <w:top w:val="single" w:sz="4" w:space="0" w:color="auto"/>
              <w:left w:val="single" w:sz="4" w:space="0" w:color="auto"/>
              <w:bottom w:val="single" w:sz="4" w:space="0" w:color="auto"/>
              <w:right w:val="single" w:sz="4" w:space="0" w:color="auto"/>
            </w:tcBorders>
          </w:tcPr>
          <w:p w14:paraId="68C0773F" w14:textId="77777777" w:rsidR="004D416A" w:rsidRPr="004D416A" w:rsidRDefault="004D416A" w:rsidP="004D416A">
            <w:pPr>
              <w:spacing w:after="0" w:line="276" w:lineRule="auto"/>
              <w:contextualSpacing/>
              <w:rPr>
                <w:rFonts w:ascii="Arial" w:hAnsi="Arial" w:cs="Arial"/>
                <w:sz w:val="20"/>
                <w:szCs w:val="20"/>
              </w:rPr>
            </w:pPr>
          </w:p>
        </w:tc>
      </w:tr>
      <w:tr w:rsidR="004D416A" w:rsidRPr="004D416A" w14:paraId="70408261" w14:textId="77777777" w:rsidTr="004D416A">
        <w:tc>
          <w:tcPr>
            <w:tcW w:w="7028" w:type="dxa"/>
            <w:gridSpan w:val="7"/>
            <w:tcBorders>
              <w:top w:val="single" w:sz="4" w:space="0" w:color="auto"/>
              <w:left w:val="single" w:sz="4" w:space="0" w:color="auto"/>
              <w:bottom w:val="single" w:sz="4" w:space="0" w:color="auto"/>
              <w:right w:val="single" w:sz="4" w:space="0" w:color="auto"/>
            </w:tcBorders>
          </w:tcPr>
          <w:p w14:paraId="63D6A3FA" w14:textId="77777777" w:rsidR="004D416A" w:rsidRPr="004D416A" w:rsidRDefault="004D416A" w:rsidP="004D416A">
            <w:pPr>
              <w:numPr>
                <w:ilvl w:val="0"/>
                <w:numId w:val="28"/>
              </w:numPr>
              <w:spacing w:after="0" w:line="276" w:lineRule="auto"/>
              <w:contextualSpacing/>
              <w:rPr>
                <w:rFonts w:ascii="Arial" w:hAnsi="Arial" w:cs="Arial"/>
                <w:sz w:val="24"/>
                <w:szCs w:val="24"/>
              </w:rPr>
            </w:pPr>
            <w:r w:rsidRPr="004D416A">
              <w:rPr>
                <w:rFonts w:ascii="Arial" w:hAnsi="Arial" w:cs="Arial"/>
                <w:sz w:val="24"/>
                <w:szCs w:val="24"/>
              </w:rPr>
              <w:t>The Applicant is a registered business with the State of North Carolina with SOSID.</w:t>
            </w:r>
          </w:p>
        </w:tc>
        <w:tc>
          <w:tcPr>
            <w:tcW w:w="1253" w:type="dxa"/>
            <w:gridSpan w:val="3"/>
            <w:tcBorders>
              <w:top w:val="single" w:sz="4" w:space="0" w:color="auto"/>
              <w:left w:val="single" w:sz="4" w:space="0" w:color="auto"/>
              <w:bottom w:val="single" w:sz="4" w:space="0" w:color="auto"/>
              <w:right w:val="single" w:sz="4" w:space="0" w:color="auto"/>
            </w:tcBorders>
            <w:vAlign w:val="center"/>
          </w:tcPr>
          <w:p w14:paraId="3C5DA854" w14:textId="77777777" w:rsidR="004D416A" w:rsidRPr="004D416A" w:rsidRDefault="004D416A" w:rsidP="004D416A">
            <w:pPr>
              <w:spacing w:after="0" w:line="276" w:lineRule="auto"/>
              <w:contextualSpacing/>
              <w:jc w:val="center"/>
              <w:rPr>
                <w:rFonts w:ascii="Arial" w:hAnsi="Arial" w:cs="Arial"/>
                <w:b/>
                <w:sz w:val="24"/>
                <w:szCs w:val="24"/>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700F77AD" w14:textId="77777777" w:rsidR="004D416A" w:rsidRPr="004D416A" w:rsidRDefault="004D416A" w:rsidP="004D416A">
            <w:pPr>
              <w:spacing w:after="0" w:line="276" w:lineRule="auto"/>
              <w:contextualSpacing/>
              <w:jc w:val="center"/>
              <w:rPr>
                <w:rFonts w:ascii="Arial" w:hAnsi="Arial" w:cs="Arial"/>
                <w:b/>
                <w:sz w:val="24"/>
                <w:szCs w:val="24"/>
              </w:rPr>
            </w:pPr>
          </w:p>
        </w:tc>
        <w:tc>
          <w:tcPr>
            <w:tcW w:w="3799" w:type="dxa"/>
            <w:gridSpan w:val="3"/>
            <w:tcBorders>
              <w:top w:val="single" w:sz="4" w:space="0" w:color="auto"/>
              <w:left w:val="single" w:sz="4" w:space="0" w:color="auto"/>
              <w:bottom w:val="single" w:sz="4" w:space="0" w:color="auto"/>
              <w:right w:val="single" w:sz="4" w:space="0" w:color="auto"/>
            </w:tcBorders>
          </w:tcPr>
          <w:p w14:paraId="1C6F2DE6" w14:textId="77777777" w:rsidR="004D416A" w:rsidRPr="004D416A" w:rsidRDefault="004D416A" w:rsidP="004D416A">
            <w:pPr>
              <w:spacing w:after="0" w:line="276" w:lineRule="auto"/>
              <w:contextualSpacing/>
              <w:rPr>
                <w:rFonts w:ascii="Arial" w:hAnsi="Arial" w:cs="Arial"/>
                <w:sz w:val="20"/>
                <w:szCs w:val="20"/>
              </w:rPr>
            </w:pPr>
          </w:p>
        </w:tc>
      </w:tr>
      <w:tr w:rsidR="004D416A" w:rsidRPr="004D416A" w14:paraId="24F8BA5D" w14:textId="77777777" w:rsidTr="004D416A">
        <w:tc>
          <w:tcPr>
            <w:tcW w:w="7028" w:type="dxa"/>
            <w:gridSpan w:val="7"/>
            <w:tcBorders>
              <w:top w:val="single" w:sz="4" w:space="0" w:color="auto"/>
              <w:left w:val="single" w:sz="4" w:space="0" w:color="auto"/>
              <w:bottom w:val="single" w:sz="4" w:space="0" w:color="auto"/>
              <w:right w:val="single" w:sz="4" w:space="0" w:color="auto"/>
            </w:tcBorders>
          </w:tcPr>
          <w:p w14:paraId="75D6BB6C" w14:textId="77777777" w:rsidR="004D416A" w:rsidRPr="004D416A" w:rsidRDefault="004D416A" w:rsidP="004D416A">
            <w:pPr>
              <w:numPr>
                <w:ilvl w:val="0"/>
                <w:numId w:val="28"/>
              </w:numPr>
              <w:spacing w:after="0" w:line="276" w:lineRule="auto"/>
              <w:contextualSpacing/>
              <w:rPr>
                <w:rFonts w:ascii="Arial" w:hAnsi="Arial" w:cs="Arial"/>
                <w:sz w:val="24"/>
                <w:szCs w:val="24"/>
              </w:rPr>
            </w:pPr>
            <w:r w:rsidRPr="004D416A">
              <w:rPr>
                <w:rFonts w:ascii="Arial" w:hAnsi="Arial" w:cs="Arial"/>
                <w:sz w:val="24"/>
                <w:szCs w:val="24"/>
              </w:rPr>
              <w:t>The Applicant provides policy on performing background checks with NSOR check and supervisory review of abnormalities.</w:t>
            </w:r>
          </w:p>
        </w:tc>
        <w:tc>
          <w:tcPr>
            <w:tcW w:w="1253" w:type="dxa"/>
            <w:gridSpan w:val="3"/>
            <w:tcBorders>
              <w:top w:val="single" w:sz="4" w:space="0" w:color="auto"/>
              <w:left w:val="single" w:sz="4" w:space="0" w:color="auto"/>
              <w:bottom w:val="single" w:sz="4" w:space="0" w:color="auto"/>
              <w:right w:val="single" w:sz="4" w:space="0" w:color="auto"/>
            </w:tcBorders>
            <w:vAlign w:val="center"/>
          </w:tcPr>
          <w:p w14:paraId="49E1058F" w14:textId="77777777" w:rsidR="004D416A" w:rsidRPr="004D416A" w:rsidRDefault="004D416A" w:rsidP="004D416A">
            <w:pPr>
              <w:spacing w:after="0" w:line="276" w:lineRule="auto"/>
              <w:contextualSpacing/>
              <w:jc w:val="center"/>
              <w:rPr>
                <w:rFonts w:ascii="Arial" w:hAnsi="Arial" w:cs="Arial"/>
                <w:b/>
                <w:sz w:val="24"/>
                <w:szCs w:val="24"/>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589F2B5F" w14:textId="77777777" w:rsidR="004D416A" w:rsidRPr="004D416A" w:rsidRDefault="004D416A" w:rsidP="004D416A">
            <w:pPr>
              <w:spacing w:after="0" w:line="276" w:lineRule="auto"/>
              <w:contextualSpacing/>
              <w:jc w:val="center"/>
              <w:rPr>
                <w:rFonts w:ascii="Arial" w:hAnsi="Arial" w:cs="Arial"/>
                <w:b/>
                <w:sz w:val="24"/>
                <w:szCs w:val="24"/>
              </w:rPr>
            </w:pPr>
          </w:p>
        </w:tc>
        <w:tc>
          <w:tcPr>
            <w:tcW w:w="3799" w:type="dxa"/>
            <w:gridSpan w:val="3"/>
            <w:tcBorders>
              <w:top w:val="single" w:sz="4" w:space="0" w:color="auto"/>
              <w:left w:val="single" w:sz="4" w:space="0" w:color="auto"/>
              <w:bottom w:val="single" w:sz="4" w:space="0" w:color="auto"/>
              <w:right w:val="single" w:sz="4" w:space="0" w:color="auto"/>
            </w:tcBorders>
          </w:tcPr>
          <w:p w14:paraId="6D4FAEFB" w14:textId="77777777" w:rsidR="004D416A" w:rsidRPr="004D416A" w:rsidRDefault="004D416A" w:rsidP="004D416A">
            <w:pPr>
              <w:spacing w:after="0" w:line="276" w:lineRule="auto"/>
              <w:contextualSpacing/>
              <w:rPr>
                <w:rFonts w:ascii="Arial" w:hAnsi="Arial" w:cs="Arial"/>
                <w:sz w:val="20"/>
                <w:szCs w:val="20"/>
              </w:rPr>
            </w:pPr>
          </w:p>
        </w:tc>
      </w:tr>
      <w:tr w:rsidR="004D416A" w:rsidRPr="004D416A" w14:paraId="3473E86D" w14:textId="77777777" w:rsidTr="004D416A">
        <w:tc>
          <w:tcPr>
            <w:tcW w:w="7028" w:type="dxa"/>
            <w:gridSpan w:val="7"/>
            <w:tcBorders>
              <w:top w:val="single" w:sz="4" w:space="0" w:color="auto"/>
              <w:left w:val="single" w:sz="4" w:space="0" w:color="auto"/>
              <w:bottom w:val="single" w:sz="4" w:space="0" w:color="auto"/>
              <w:right w:val="single" w:sz="4" w:space="0" w:color="auto"/>
            </w:tcBorders>
          </w:tcPr>
          <w:p w14:paraId="751239E7" w14:textId="77777777" w:rsidR="004D416A" w:rsidRPr="004D416A" w:rsidRDefault="004D416A" w:rsidP="004D416A">
            <w:pPr>
              <w:numPr>
                <w:ilvl w:val="0"/>
                <w:numId w:val="28"/>
              </w:numPr>
              <w:spacing w:after="0" w:line="276" w:lineRule="auto"/>
              <w:contextualSpacing/>
              <w:rPr>
                <w:rFonts w:ascii="Arial" w:hAnsi="Arial" w:cs="Arial"/>
                <w:sz w:val="24"/>
                <w:szCs w:val="24"/>
              </w:rPr>
            </w:pPr>
            <w:r w:rsidRPr="004D416A">
              <w:rPr>
                <w:rFonts w:ascii="Arial" w:hAnsi="Arial" w:cs="Arial"/>
                <w:sz w:val="24"/>
                <w:szCs w:val="24"/>
              </w:rPr>
              <w:t>The Applicant provides an Audited Financial Statement or most recent year’s tax return.</w:t>
            </w:r>
          </w:p>
        </w:tc>
        <w:tc>
          <w:tcPr>
            <w:tcW w:w="1253" w:type="dxa"/>
            <w:gridSpan w:val="3"/>
            <w:tcBorders>
              <w:top w:val="single" w:sz="4" w:space="0" w:color="auto"/>
              <w:left w:val="single" w:sz="4" w:space="0" w:color="auto"/>
              <w:bottom w:val="single" w:sz="4" w:space="0" w:color="auto"/>
              <w:right w:val="single" w:sz="4" w:space="0" w:color="auto"/>
            </w:tcBorders>
            <w:vAlign w:val="center"/>
          </w:tcPr>
          <w:p w14:paraId="574454FE" w14:textId="77777777" w:rsidR="004D416A" w:rsidRPr="004D416A" w:rsidRDefault="004D416A" w:rsidP="004D416A">
            <w:pPr>
              <w:spacing w:after="0" w:line="276" w:lineRule="auto"/>
              <w:contextualSpacing/>
              <w:jc w:val="center"/>
              <w:rPr>
                <w:rFonts w:ascii="Arial" w:hAnsi="Arial" w:cs="Arial"/>
                <w:b/>
                <w:sz w:val="24"/>
                <w:szCs w:val="24"/>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737D7AB3" w14:textId="77777777" w:rsidR="004D416A" w:rsidRPr="004D416A" w:rsidRDefault="004D416A" w:rsidP="004D416A">
            <w:pPr>
              <w:spacing w:after="0" w:line="276" w:lineRule="auto"/>
              <w:contextualSpacing/>
              <w:jc w:val="center"/>
              <w:rPr>
                <w:rFonts w:ascii="Arial" w:hAnsi="Arial" w:cs="Arial"/>
                <w:b/>
                <w:sz w:val="24"/>
                <w:szCs w:val="24"/>
              </w:rPr>
            </w:pPr>
          </w:p>
        </w:tc>
        <w:tc>
          <w:tcPr>
            <w:tcW w:w="3799" w:type="dxa"/>
            <w:gridSpan w:val="3"/>
            <w:tcBorders>
              <w:top w:val="single" w:sz="4" w:space="0" w:color="auto"/>
              <w:left w:val="single" w:sz="4" w:space="0" w:color="auto"/>
              <w:bottom w:val="single" w:sz="4" w:space="0" w:color="auto"/>
              <w:right w:val="single" w:sz="4" w:space="0" w:color="auto"/>
            </w:tcBorders>
          </w:tcPr>
          <w:p w14:paraId="2FD90A7B" w14:textId="77777777" w:rsidR="004D416A" w:rsidRPr="004D416A" w:rsidRDefault="004D416A" w:rsidP="004D416A">
            <w:pPr>
              <w:spacing w:after="0" w:line="276" w:lineRule="auto"/>
              <w:contextualSpacing/>
              <w:rPr>
                <w:rFonts w:ascii="Arial" w:hAnsi="Arial" w:cs="Arial"/>
                <w:sz w:val="20"/>
                <w:szCs w:val="20"/>
              </w:rPr>
            </w:pPr>
          </w:p>
        </w:tc>
      </w:tr>
      <w:tr w:rsidR="004D416A" w:rsidRPr="004D416A" w14:paraId="23C2BA8B" w14:textId="77777777" w:rsidTr="004D416A">
        <w:tc>
          <w:tcPr>
            <w:tcW w:w="2158" w:type="dxa"/>
            <w:tcBorders>
              <w:left w:val="nil"/>
              <w:right w:val="nil"/>
            </w:tcBorders>
          </w:tcPr>
          <w:p w14:paraId="5DA86BF9" w14:textId="77777777" w:rsidR="004D416A" w:rsidRPr="004D416A" w:rsidRDefault="004D416A" w:rsidP="004D416A">
            <w:pPr>
              <w:spacing w:after="0" w:line="276" w:lineRule="auto"/>
              <w:contextualSpacing/>
              <w:rPr>
                <w:rFonts w:ascii="Arial" w:hAnsi="Arial" w:cs="Arial"/>
                <w:b/>
                <w:sz w:val="24"/>
                <w:szCs w:val="24"/>
              </w:rPr>
            </w:pPr>
          </w:p>
        </w:tc>
        <w:tc>
          <w:tcPr>
            <w:tcW w:w="11247" w:type="dxa"/>
            <w:gridSpan w:val="14"/>
            <w:tcBorders>
              <w:left w:val="nil"/>
              <w:right w:val="nil"/>
            </w:tcBorders>
          </w:tcPr>
          <w:p w14:paraId="21430926"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230ACB03" w14:textId="77777777" w:rsidTr="004D416A">
        <w:tc>
          <w:tcPr>
            <w:tcW w:w="5650" w:type="dxa"/>
            <w:gridSpan w:val="4"/>
            <w:vMerge w:val="restart"/>
            <w:tcBorders>
              <w:top w:val="single" w:sz="4" w:space="0" w:color="auto"/>
              <w:left w:val="single" w:sz="4" w:space="0" w:color="auto"/>
              <w:bottom w:val="single" w:sz="4" w:space="0" w:color="auto"/>
              <w:right w:val="single" w:sz="4" w:space="0" w:color="auto"/>
            </w:tcBorders>
            <w:vAlign w:val="center"/>
          </w:tcPr>
          <w:p w14:paraId="007B21C5" w14:textId="77777777" w:rsidR="004D416A" w:rsidRPr="004D416A" w:rsidRDefault="004D416A" w:rsidP="004D416A">
            <w:pPr>
              <w:spacing w:after="0" w:line="276" w:lineRule="auto"/>
              <w:ind w:hanging="360"/>
              <w:contextualSpacing/>
              <w:jc w:val="center"/>
              <w:rPr>
                <w:rFonts w:ascii="Arial" w:hAnsi="Arial" w:cs="Arial"/>
                <w:b/>
                <w:sz w:val="24"/>
                <w:szCs w:val="24"/>
              </w:rPr>
            </w:pPr>
            <w:r w:rsidRPr="004D416A">
              <w:rPr>
                <w:rFonts w:ascii="Arial" w:hAnsi="Arial" w:cs="Arial"/>
                <w:b/>
                <w:sz w:val="24"/>
                <w:szCs w:val="24"/>
              </w:rPr>
              <w:t>Minimum qualification disposition:</w:t>
            </w:r>
          </w:p>
        </w:tc>
        <w:tc>
          <w:tcPr>
            <w:tcW w:w="7755" w:type="dxa"/>
            <w:gridSpan w:val="11"/>
            <w:tcBorders>
              <w:top w:val="single" w:sz="4" w:space="0" w:color="auto"/>
              <w:left w:val="single" w:sz="4" w:space="0" w:color="auto"/>
              <w:bottom w:val="single" w:sz="4" w:space="0" w:color="auto"/>
              <w:right w:val="single" w:sz="4" w:space="0" w:color="auto"/>
            </w:tcBorders>
          </w:tcPr>
          <w:p w14:paraId="0ECB29AF"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Continue review?</w:t>
            </w:r>
          </w:p>
        </w:tc>
      </w:tr>
      <w:tr w:rsidR="004D416A" w:rsidRPr="004D416A" w14:paraId="5BC627CF" w14:textId="77777777" w:rsidTr="004D416A">
        <w:tc>
          <w:tcPr>
            <w:tcW w:w="5650" w:type="dxa"/>
            <w:gridSpan w:val="4"/>
            <w:vMerge/>
            <w:tcBorders>
              <w:left w:val="single" w:sz="4" w:space="0" w:color="auto"/>
              <w:bottom w:val="single" w:sz="4" w:space="0" w:color="auto"/>
              <w:right w:val="single" w:sz="4" w:space="0" w:color="auto"/>
            </w:tcBorders>
          </w:tcPr>
          <w:p w14:paraId="701AE60D" w14:textId="77777777" w:rsidR="004D416A" w:rsidRPr="004D416A" w:rsidRDefault="004D416A" w:rsidP="004D416A">
            <w:pPr>
              <w:spacing w:after="0" w:line="276" w:lineRule="auto"/>
              <w:ind w:hanging="360"/>
              <w:contextualSpacing/>
              <w:rPr>
                <w:rFonts w:ascii="Arial" w:hAnsi="Arial" w:cs="Arial"/>
                <w:b/>
                <w:sz w:val="24"/>
                <w:szCs w:val="24"/>
              </w:rPr>
            </w:pPr>
          </w:p>
        </w:tc>
        <w:tc>
          <w:tcPr>
            <w:tcW w:w="1378" w:type="dxa"/>
            <w:gridSpan w:val="3"/>
            <w:tcBorders>
              <w:top w:val="single" w:sz="4" w:space="0" w:color="auto"/>
              <w:left w:val="single" w:sz="4" w:space="0" w:color="auto"/>
              <w:bottom w:val="single" w:sz="4" w:space="0" w:color="auto"/>
              <w:right w:val="single" w:sz="4" w:space="0" w:color="auto"/>
            </w:tcBorders>
          </w:tcPr>
          <w:p w14:paraId="52F86C82"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YES</w:t>
            </w:r>
          </w:p>
        </w:tc>
        <w:tc>
          <w:tcPr>
            <w:tcW w:w="1253" w:type="dxa"/>
            <w:gridSpan w:val="3"/>
            <w:tcBorders>
              <w:top w:val="single" w:sz="4" w:space="0" w:color="auto"/>
              <w:left w:val="single" w:sz="4" w:space="0" w:color="auto"/>
              <w:bottom w:val="single" w:sz="4" w:space="0" w:color="auto"/>
              <w:right w:val="single" w:sz="4" w:space="0" w:color="auto"/>
            </w:tcBorders>
          </w:tcPr>
          <w:p w14:paraId="1F678920"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NO</w:t>
            </w:r>
          </w:p>
        </w:tc>
        <w:tc>
          <w:tcPr>
            <w:tcW w:w="5124" w:type="dxa"/>
            <w:gridSpan w:val="5"/>
            <w:tcBorders>
              <w:top w:val="single" w:sz="4" w:space="0" w:color="auto"/>
              <w:left w:val="single" w:sz="4" w:space="0" w:color="auto"/>
              <w:bottom w:val="single" w:sz="4" w:space="0" w:color="auto"/>
              <w:right w:val="single" w:sz="4" w:space="0" w:color="auto"/>
            </w:tcBorders>
          </w:tcPr>
          <w:p w14:paraId="6204588E"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Notes</w:t>
            </w:r>
          </w:p>
        </w:tc>
      </w:tr>
      <w:tr w:rsidR="004D416A" w:rsidRPr="004D416A" w14:paraId="1035B908" w14:textId="77777777" w:rsidTr="004D416A">
        <w:trPr>
          <w:trHeight w:val="710"/>
        </w:trPr>
        <w:tc>
          <w:tcPr>
            <w:tcW w:w="5650" w:type="dxa"/>
            <w:gridSpan w:val="4"/>
            <w:vMerge/>
            <w:tcBorders>
              <w:left w:val="single" w:sz="4" w:space="0" w:color="auto"/>
              <w:bottom w:val="single" w:sz="4" w:space="0" w:color="auto"/>
              <w:right w:val="single" w:sz="4" w:space="0" w:color="auto"/>
            </w:tcBorders>
          </w:tcPr>
          <w:p w14:paraId="5BF22370" w14:textId="77777777" w:rsidR="004D416A" w:rsidRPr="004D416A" w:rsidRDefault="004D416A" w:rsidP="004D416A">
            <w:pPr>
              <w:spacing w:after="0" w:line="276" w:lineRule="auto"/>
              <w:contextualSpacing/>
              <w:rPr>
                <w:rFonts w:ascii="Arial" w:hAnsi="Arial" w:cs="Arial"/>
                <w:b/>
                <w:sz w:val="24"/>
                <w:szCs w:val="24"/>
              </w:rPr>
            </w:pPr>
          </w:p>
        </w:tc>
        <w:tc>
          <w:tcPr>
            <w:tcW w:w="1378" w:type="dxa"/>
            <w:gridSpan w:val="3"/>
            <w:tcBorders>
              <w:top w:val="single" w:sz="4" w:space="0" w:color="auto"/>
              <w:left w:val="single" w:sz="4" w:space="0" w:color="auto"/>
              <w:bottom w:val="single" w:sz="4" w:space="0" w:color="auto"/>
              <w:right w:val="single" w:sz="4" w:space="0" w:color="auto"/>
            </w:tcBorders>
            <w:vAlign w:val="center"/>
          </w:tcPr>
          <w:p w14:paraId="73466776" w14:textId="77777777" w:rsidR="004D416A" w:rsidRPr="004D416A" w:rsidRDefault="004D416A" w:rsidP="004D416A">
            <w:pPr>
              <w:spacing w:after="0" w:line="276" w:lineRule="auto"/>
              <w:contextualSpacing/>
              <w:jc w:val="center"/>
              <w:rPr>
                <w:rFonts w:ascii="Arial" w:hAnsi="Arial" w:cs="Arial"/>
                <w:b/>
                <w:sz w:val="24"/>
                <w:szCs w:val="24"/>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14:paraId="6EFC09A8" w14:textId="77777777" w:rsidR="004D416A" w:rsidRPr="004D416A" w:rsidRDefault="004D416A" w:rsidP="004D416A">
            <w:pPr>
              <w:spacing w:after="0" w:line="276" w:lineRule="auto"/>
              <w:contextualSpacing/>
              <w:jc w:val="center"/>
              <w:rPr>
                <w:rFonts w:ascii="Arial" w:hAnsi="Arial" w:cs="Arial"/>
                <w:b/>
                <w:sz w:val="24"/>
                <w:szCs w:val="24"/>
              </w:rPr>
            </w:pPr>
          </w:p>
        </w:tc>
        <w:tc>
          <w:tcPr>
            <w:tcW w:w="5124" w:type="dxa"/>
            <w:gridSpan w:val="5"/>
            <w:tcBorders>
              <w:top w:val="single" w:sz="4" w:space="0" w:color="auto"/>
              <w:left w:val="single" w:sz="4" w:space="0" w:color="auto"/>
              <w:bottom w:val="single" w:sz="4" w:space="0" w:color="auto"/>
              <w:right w:val="single" w:sz="4" w:space="0" w:color="auto"/>
            </w:tcBorders>
          </w:tcPr>
          <w:p w14:paraId="560B7288" w14:textId="77777777" w:rsidR="004D416A" w:rsidRPr="004D416A" w:rsidRDefault="004D416A" w:rsidP="004D416A">
            <w:pPr>
              <w:spacing w:after="0" w:line="276" w:lineRule="auto"/>
              <w:contextualSpacing/>
              <w:rPr>
                <w:rFonts w:ascii="Arial" w:hAnsi="Arial" w:cs="Arial"/>
                <w:sz w:val="20"/>
                <w:szCs w:val="20"/>
              </w:rPr>
            </w:pPr>
          </w:p>
        </w:tc>
      </w:tr>
      <w:tr w:rsidR="004D416A" w:rsidRPr="004D416A" w14:paraId="76DD896A" w14:textId="77777777" w:rsidTr="004D416A">
        <w:tc>
          <w:tcPr>
            <w:tcW w:w="13410" w:type="dxa"/>
            <w:gridSpan w:val="15"/>
            <w:tcBorders>
              <w:bottom w:val="single" w:sz="4" w:space="0" w:color="auto"/>
            </w:tcBorders>
          </w:tcPr>
          <w:p w14:paraId="1DF26370"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lastRenderedPageBreak/>
              <w:t>The criteria in this section shall be reviewed and scored by the RACRP evaluation team members:</w:t>
            </w:r>
          </w:p>
        </w:tc>
      </w:tr>
      <w:tr w:rsidR="004D416A" w:rsidRPr="004D416A" w14:paraId="538B2C97"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2BED9D85" w14:textId="77777777" w:rsidR="004D416A" w:rsidRPr="004D416A" w:rsidRDefault="004D416A" w:rsidP="004D416A">
            <w:pPr>
              <w:spacing w:after="0" w:line="276" w:lineRule="auto"/>
              <w:ind w:left="360" w:hanging="300"/>
              <w:contextualSpacing/>
              <w:rPr>
                <w:rFonts w:ascii="Arial" w:hAnsi="Arial" w:cs="Arial"/>
                <w:b/>
                <w:sz w:val="24"/>
                <w:szCs w:val="24"/>
              </w:rPr>
            </w:pPr>
            <w:r w:rsidRPr="004D416A">
              <w:rPr>
                <w:rFonts w:ascii="Arial" w:hAnsi="Arial" w:cs="Arial"/>
                <w:b/>
                <w:sz w:val="24"/>
                <w:szCs w:val="24"/>
              </w:rPr>
              <w:t xml:space="preserve">Programmatic Requirements and Priorities </w:t>
            </w:r>
          </w:p>
          <w:p w14:paraId="55C0D474" w14:textId="77777777" w:rsidR="004D416A" w:rsidRPr="004D416A" w:rsidRDefault="004D416A" w:rsidP="004D416A">
            <w:pPr>
              <w:spacing w:after="0" w:line="276" w:lineRule="auto"/>
              <w:ind w:left="360" w:hanging="300"/>
              <w:contextualSpacing/>
              <w:rPr>
                <w:rFonts w:ascii="Arial" w:hAnsi="Arial" w:cs="Arial"/>
                <w:bCs/>
                <w:i/>
                <w:sz w:val="24"/>
                <w:szCs w:val="24"/>
              </w:rPr>
            </w:pPr>
            <w:r w:rsidRPr="004D416A">
              <w:rPr>
                <w:rFonts w:ascii="Arial" w:hAnsi="Arial" w:cs="Arial"/>
                <w:bCs/>
                <w:i/>
                <w:sz w:val="24"/>
                <w:szCs w:val="24"/>
              </w:rPr>
              <w:t xml:space="preserve">(Section IV, Subsections A, C-G) </w:t>
            </w:r>
          </w:p>
        </w:tc>
        <w:tc>
          <w:tcPr>
            <w:tcW w:w="1429" w:type="dxa"/>
            <w:gridSpan w:val="3"/>
            <w:tcBorders>
              <w:top w:val="single" w:sz="4" w:space="0" w:color="auto"/>
              <w:left w:val="single" w:sz="4" w:space="0" w:color="auto"/>
              <w:bottom w:val="single" w:sz="4" w:space="0" w:color="auto"/>
              <w:right w:val="single" w:sz="4" w:space="0" w:color="auto"/>
            </w:tcBorders>
          </w:tcPr>
          <w:p w14:paraId="61A33783"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Possible Points</w:t>
            </w:r>
          </w:p>
        </w:tc>
        <w:tc>
          <w:tcPr>
            <w:tcW w:w="1277" w:type="dxa"/>
            <w:gridSpan w:val="3"/>
            <w:tcBorders>
              <w:top w:val="single" w:sz="4" w:space="0" w:color="auto"/>
              <w:left w:val="single" w:sz="4" w:space="0" w:color="auto"/>
              <w:bottom w:val="single" w:sz="4" w:space="0" w:color="auto"/>
              <w:right w:val="single" w:sz="4" w:space="0" w:color="auto"/>
            </w:tcBorders>
          </w:tcPr>
          <w:p w14:paraId="4D958078"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Actual Score</w:t>
            </w:r>
          </w:p>
        </w:tc>
        <w:tc>
          <w:tcPr>
            <w:tcW w:w="5047" w:type="dxa"/>
            <w:gridSpan w:val="4"/>
            <w:tcBorders>
              <w:top w:val="single" w:sz="4" w:space="0" w:color="auto"/>
              <w:left w:val="single" w:sz="4" w:space="0" w:color="auto"/>
              <w:bottom w:val="single" w:sz="4" w:space="0" w:color="auto"/>
              <w:right w:val="single" w:sz="4" w:space="0" w:color="auto"/>
            </w:tcBorders>
          </w:tcPr>
          <w:p w14:paraId="7B6E5A4D"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Comments</w:t>
            </w:r>
          </w:p>
        </w:tc>
      </w:tr>
      <w:tr w:rsidR="004D416A" w:rsidRPr="004D416A" w14:paraId="7C94317E"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1D3A76FF"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The application is detailed in explaining the specific targeted population.</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66F3DBD1"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5</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3444D032"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4EF3DDE3"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01578BA4"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5C3B9B6B"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There is evidence of the Applicant’s ability to access the specified targeted population of students with disabilities.</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75C64065"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51A14B71"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33D8057E"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486AF6B8"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1694D664"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The intended location of services is clear and compliant with state and federal policies and regulations.</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66F17C90"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5</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59449B88"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380F9243"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3E1208ED"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4A87DDA4"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The standard pre-ETS milestones selected are expected to fill service needs in the targeted service area(s) for the targeted student population.</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594EAC87"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3A3D899D"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65D52C51"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52C24867"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54ED3C58"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 xml:space="preserve">The proposed curricula, tools, and assessments are expected to meet the needs of the targeted student population in providing the standard </w:t>
            </w:r>
            <w:proofErr w:type="gramStart"/>
            <w:r w:rsidRPr="004D416A">
              <w:rPr>
                <w:rFonts w:ascii="Arial" w:hAnsi="Arial" w:cs="Arial"/>
                <w:sz w:val="24"/>
                <w:szCs w:val="24"/>
              </w:rPr>
              <w:t>Pre-ETS</w:t>
            </w:r>
            <w:proofErr w:type="gramEnd"/>
            <w:r w:rsidRPr="004D416A">
              <w:rPr>
                <w:rFonts w:ascii="Arial" w:hAnsi="Arial" w:cs="Arial"/>
                <w:sz w:val="24"/>
                <w:szCs w:val="24"/>
              </w:rPr>
              <w:t xml:space="preserve"> milestones.</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2C30EA6A"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6B9DB44E"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1C1AFF56"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025C3650"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0260802C" w14:textId="77777777" w:rsidR="004D416A" w:rsidRPr="004D416A" w:rsidRDefault="004D416A" w:rsidP="004D416A">
            <w:pPr>
              <w:spacing w:after="0" w:line="276" w:lineRule="auto"/>
              <w:contextualSpacing/>
              <w:jc w:val="right"/>
              <w:rPr>
                <w:rFonts w:ascii="Arial" w:hAnsi="Arial" w:cs="Arial"/>
                <w:b/>
                <w:sz w:val="24"/>
                <w:szCs w:val="24"/>
              </w:rPr>
            </w:pPr>
            <w:r w:rsidRPr="004D416A">
              <w:rPr>
                <w:rFonts w:ascii="Arial" w:hAnsi="Arial" w:cs="Arial"/>
                <w:b/>
                <w:sz w:val="24"/>
                <w:szCs w:val="24"/>
              </w:rPr>
              <w:t>TOTAL:</w:t>
            </w:r>
          </w:p>
        </w:tc>
        <w:tc>
          <w:tcPr>
            <w:tcW w:w="1429" w:type="dxa"/>
            <w:gridSpan w:val="3"/>
            <w:tcBorders>
              <w:top w:val="single" w:sz="4" w:space="0" w:color="auto"/>
              <w:left w:val="single" w:sz="4" w:space="0" w:color="auto"/>
              <w:bottom w:val="single" w:sz="4" w:space="0" w:color="auto"/>
              <w:right w:val="single" w:sz="4" w:space="0" w:color="auto"/>
            </w:tcBorders>
          </w:tcPr>
          <w:p w14:paraId="4B21C8EA"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34</w:t>
            </w:r>
          </w:p>
        </w:tc>
        <w:tc>
          <w:tcPr>
            <w:tcW w:w="1277" w:type="dxa"/>
            <w:gridSpan w:val="3"/>
            <w:tcBorders>
              <w:top w:val="single" w:sz="4" w:space="0" w:color="auto"/>
              <w:left w:val="single" w:sz="4" w:space="0" w:color="auto"/>
              <w:bottom w:val="single" w:sz="4" w:space="0" w:color="auto"/>
              <w:right w:val="single" w:sz="4" w:space="0" w:color="auto"/>
            </w:tcBorders>
          </w:tcPr>
          <w:p w14:paraId="6A2583F0" w14:textId="0C8840E2" w:rsidR="004D416A" w:rsidRPr="004D416A" w:rsidRDefault="004D416A" w:rsidP="001E0D6E">
            <w:pPr>
              <w:spacing w:after="0" w:line="276" w:lineRule="auto"/>
              <w:contextualSpacing/>
              <w:rPr>
                <w:rFonts w:ascii="Arial" w:hAnsi="Arial" w:cs="Arial"/>
                <w:b/>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3C43713E"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4DDE9ECD" w14:textId="77777777" w:rsidTr="004D416A">
        <w:tc>
          <w:tcPr>
            <w:tcW w:w="2154" w:type="dxa"/>
            <w:tcBorders>
              <w:top w:val="single" w:sz="4" w:space="0" w:color="auto"/>
              <w:left w:val="nil"/>
              <w:right w:val="nil"/>
            </w:tcBorders>
          </w:tcPr>
          <w:p w14:paraId="269C45EC" w14:textId="77777777" w:rsidR="004D416A" w:rsidRPr="004D416A" w:rsidRDefault="004D416A" w:rsidP="004D416A">
            <w:pPr>
              <w:spacing w:after="0" w:line="276" w:lineRule="auto"/>
              <w:contextualSpacing/>
              <w:rPr>
                <w:rFonts w:ascii="Arial" w:hAnsi="Arial" w:cs="Arial"/>
                <w:b/>
                <w:sz w:val="24"/>
                <w:szCs w:val="24"/>
              </w:rPr>
            </w:pPr>
          </w:p>
        </w:tc>
        <w:tc>
          <w:tcPr>
            <w:tcW w:w="11256" w:type="dxa"/>
            <w:gridSpan w:val="14"/>
            <w:tcBorders>
              <w:top w:val="single" w:sz="4" w:space="0" w:color="auto"/>
              <w:left w:val="nil"/>
              <w:right w:val="nil"/>
            </w:tcBorders>
          </w:tcPr>
          <w:p w14:paraId="543344AE"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401E22D9" w14:textId="77777777" w:rsidTr="004D416A">
        <w:tc>
          <w:tcPr>
            <w:tcW w:w="2154" w:type="dxa"/>
            <w:tcBorders>
              <w:left w:val="nil"/>
              <w:bottom w:val="single" w:sz="4" w:space="0" w:color="auto"/>
              <w:right w:val="nil"/>
            </w:tcBorders>
          </w:tcPr>
          <w:p w14:paraId="707F0546" w14:textId="77777777" w:rsidR="004D416A" w:rsidRPr="004D416A" w:rsidRDefault="004D416A" w:rsidP="004D416A">
            <w:pPr>
              <w:spacing w:after="0" w:line="276" w:lineRule="auto"/>
              <w:contextualSpacing/>
              <w:rPr>
                <w:rFonts w:ascii="Arial" w:hAnsi="Arial" w:cs="Arial"/>
                <w:b/>
                <w:sz w:val="24"/>
                <w:szCs w:val="24"/>
              </w:rPr>
            </w:pPr>
          </w:p>
        </w:tc>
        <w:tc>
          <w:tcPr>
            <w:tcW w:w="11256" w:type="dxa"/>
            <w:gridSpan w:val="14"/>
            <w:tcBorders>
              <w:left w:val="nil"/>
              <w:bottom w:val="single" w:sz="4" w:space="0" w:color="auto"/>
              <w:right w:val="nil"/>
            </w:tcBorders>
          </w:tcPr>
          <w:p w14:paraId="53FA305C"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451479EA"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5F2BA81C" w14:textId="77777777" w:rsidR="004D416A" w:rsidRPr="004D416A" w:rsidRDefault="004D416A" w:rsidP="004D416A">
            <w:pPr>
              <w:spacing w:after="0" w:line="276" w:lineRule="auto"/>
              <w:ind w:left="360" w:hanging="300"/>
              <w:contextualSpacing/>
              <w:rPr>
                <w:rFonts w:ascii="Arial" w:hAnsi="Arial" w:cs="Arial"/>
                <w:b/>
                <w:sz w:val="24"/>
                <w:szCs w:val="24"/>
              </w:rPr>
            </w:pPr>
            <w:r w:rsidRPr="004D416A">
              <w:rPr>
                <w:rFonts w:ascii="Arial" w:hAnsi="Arial" w:cs="Arial"/>
                <w:b/>
                <w:sz w:val="24"/>
                <w:szCs w:val="24"/>
              </w:rPr>
              <w:t>Financial Soundness</w:t>
            </w:r>
          </w:p>
          <w:p w14:paraId="28DD2CBD" w14:textId="77777777" w:rsidR="004D416A" w:rsidRPr="004D416A" w:rsidRDefault="004D416A" w:rsidP="004D416A">
            <w:pPr>
              <w:spacing w:after="0" w:line="276" w:lineRule="auto"/>
              <w:ind w:left="360" w:hanging="300"/>
              <w:contextualSpacing/>
              <w:rPr>
                <w:rFonts w:ascii="Arial" w:hAnsi="Arial" w:cs="Arial"/>
                <w:b/>
                <w:sz w:val="24"/>
                <w:szCs w:val="24"/>
              </w:rPr>
            </w:pPr>
            <w:r w:rsidRPr="004D416A">
              <w:rPr>
                <w:rFonts w:ascii="Arial" w:hAnsi="Arial" w:cs="Arial"/>
                <w:bCs/>
                <w:i/>
                <w:sz w:val="24"/>
                <w:szCs w:val="24"/>
              </w:rPr>
              <w:t>(Section III; Section IV, Subsection E)</w:t>
            </w:r>
          </w:p>
        </w:tc>
        <w:tc>
          <w:tcPr>
            <w:tcW w:w="1429" w:type="dxa"/>
            <w:gridSpan w:val="3"/>
            <w:tcBorders>
              <w:top w:val="single" w:sz="4" w:space="0" w:color="auto"/>
              <w:left w:val="single" w:sz="4" w:space="0" w:color="auto"/>
              <w:bottom w:val="single" w:sz="4" w:space="0" w:color="auto"/>
              <w:right w:val="single" w:sz="4" w:space="0" w:color="auto"/>
            </w:tcBorders>
          </w:tcPr>
          <w:p w14:paraId="480A1E15"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Possible Points</w:t>
            </w:r>
          </w:p>
        </w:tc>
        <w:tc>
          <w:tcPr>
            <w:tcW w:w="1277" w:type="dxa"/>
            <w:gridSpan w:val="3"/>
            <w:tcBorders>
              <w:top w:val="single" w:sz="4" w:space="0" w:color="auto"/>
              <w:left w:val="single" w:sz="4" w:space="0" w:color="auto"/>
              <w:bottom w:val="single" w:sz="4" w:space="0" w:color="auto"/>
              <w:right w:val="single" w:sz="4" w:space="0" w:color="auto"/>
            </w:tcBorders>
          </w:tcPr>
          <w:p w14:paraId="4730FA26"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Actual Score</w:t>
            </w:r>
          </w:p>
        </w:tc>
        <w:tc>
          <w:tcPr>
            <w:tcW w:w="5047" w:type="dxa"/>
            <w:gridSpan w:val="4"/>
            <w:tcBorders>
              <w:top w:val="single" w:sz="4" w:space="0" w:color="auto"/>
              <w:left w:val="single" w:sz="4" w:space="0" w:color="auto"/>
              <w:bottom w:val="single" w:sz="4" w:space="0" w:color="auto"/>
              <w:right w:val="single" w:sz="4" w:space="0" w:color="auto"/>
            </w:tcBorders>
          </w:tcPr>
          <w:p w14:paraId="3CF95A92"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Comments</w:t>
            </w:r>
          </w:p>
        </w:tc>
      </w:tr>
      <w:tr w:rsidR="004D416A" w:rsidRPr="004D416A" w14:paraId="28A97707"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3D95EEE8" w14:textId="77777777" w:rsidR="004D416A" w:rsidRPr="004D416A" w:rsidRDefault="004D416A" w:rsidP="004D416A">
            <w:pPr>
              <w:numPr>
                <w:ilvl w:val="0"/>
                <w:numId w:val="26"/>
              </w:numPr>
              <w:spacing w:after="0" w:line="240" w:lineRule="auto"/>
              <w:ind w:left="690"/>
              <w:contextualSpacing/>
              <w:rPr>
                <w:rFonts w:ascii="Arial" w:hAnsi="Arial" w:cs="Arial"/>
                <w:sz w:val="24"/>
                <w:szCs w:val="24"/>
              </w:rPr>
            </w:pPr>
            <w:r w:rsidRPr="004D416A">
              <w:rPr>
                <w:rFonts w:ascii="Arial" w:hAnsi="Arial" w:cs="Arial"/>
                <w:sz w:val="24"/>
                <w:szCs w:val="24"/>
              </w:rPr>
              <w:t>Organization has a sound financial history suggesting that services will not be abruptly discontinued.</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3BFB1F83"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16</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2BF4A747"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63C21B98"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36DC0531"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08481519" w14:textId="77777777" w:rsidR="004D416A" w:rsidRPr="004D416A" w:rsidRDefault="004D416A" w:rsidP="004D416A">
            <w:pPr>
              <w:numPr>
                <w:ilvl w:val="0"/>
                <w:numId w:val="26"/>
              </w:numPr>
              <w:spacing w:after="0" w:line="240" w:lineRule="auto"/>
              <w:ind w:left="690"/>
              <w:contextualSpacing/>
              <w:rPr>
                <w:rFonts w:ascii="Arial" w:hAnsi="Arial" w:cs="Arial"/>
                <w:sz w:val="24"/>
                <w:szCs w:val="24"/>
              </w:rPr>
            </w:pPr>
            <w:r w:rsidRPr="004D416A">
              <w:rPr>
                <w:rFonts w:ascii="Arial" w:hAnsi="Arial" w:cs="Arial"/>
                <w:sz w:val="24"/>
                <w:szCs w:val="24"/>
              </w:rPr>
              <w:t xml:space="preserve">The selected milestones and number of student outcomes can be reasonably </w:t>
            </w:r>
            <w:r w:rsidRPr="004D416A">
              <w:rPr>
                <w:rFonts w:ascii="Arial" w:hAnsi="Arial" w:cs="Arial"/>
                <w:sz w:val="24"/>
                <w:szCs w:val="24"/>
              </w:rPr>
              <w:lastRenderedPageBreak/>
              <w:t>completed for reimbursement based on the anticipated program schedule.</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505E137B"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lastRenderedPageBreak/>
              <w:t>17</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441E46C0"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588D1142"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5F0FD38F"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31BFF813" w14:textId="77777777" w:rsidR="004D416A" w:rsidRPr="004D416A" w:rsidRDefault="004D416A" w:rsidP="004D416A">
            <w:pPr>
              <w:spacing w:after="0" w:line="276" w:lineRule="auto"/>
              <w:contextualSpacing/>
              <w:jc w:val="right"/>
              <w:rPr>
                <w:rFonts w:ascii="Arial" w:hAnsi="Arial" w:cs="Arial"/>
                <w:b/>
                <w:sz w:val="24"/>
                <w:szCs w:val="24"/>
              </w:rPr>
            </w:pPr>
            <w:r w:rsidRPr="004D416A">
              <w:rPr>
                <w:rFonts w:ascii="Arial" w:hAnsi="Arial" w:cs="Arial"/>
                <w:b/>
                <w:sz w:val="24"/>
                <w:szCs w:val="24"/>
              </w:rPr>
              <w:t>TOTAL:</w:t>
            </w:r>
          </w:p>
        </w:tc>
        <w:tc>
          <w:tcPr>
            <w:tcW w:w="1429" w:type="dxa"/>
            <w:gridSpan w:val="3"/>
            <w:tcBorders>
              <w:top w:val="single" w:sz="4" w:space="0" w:color="auto"/>
              <w:left w:val="single" w:sz="4" w:space="0" w:color="auto"/>
              <w:bottom w:val="single" w:sz="4" w:space="0" w:color="auto"/>
              <w:right w:val="single" w:sz="4" w:space="0" w:color="auto"/>
            </w:tcBorders>
          </w:tcPr>
          <w:p w14:paraId="2C9CD17D"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33</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171D610F"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5D213C36"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6DDEC2B3" w14:textId="77777777" w:rsidTr="004D416A">
        <w:tc>
          <w:tcPr>
            <w:tcW w:w="2154" w:type="dxa"/>
            <w:tcBorders>
              <w:left w:val="nil"/>
              <w:right w:val="nil"/>
            </w:tcBorders>
          </w:tcPr>
          <w:p w14:paraId="7D33FD05" w14:textId="77777777" w:rsidR="004D416A" w:rsidRPr="004D416A" w:rsidRDefault="004D416A" w:rsidP="004D416A">
            <w:pPr>
              <w:spacing w:after="0" w:line="276" w:lineRule="auto"/>
              <w:contextualSpacing/>
              <w:rPr>
                <w:rFonts w:ascii="Arial" w:hAnsi="Arial" w:cs="Arial"/>
                <w:b/>
                <w:sz w:val="24"/>
                <w:szCs w:val="24"/>
              </w:rPr>
            </w:pPr>
          </w:p>
        </w:tc>
        <w:tc>
          <w:tcPr>
            <w:tcW w:w="11256" w:type="dxa"/>
            <w:gridSpan w:val="14"/>
            <w:tcBorders>
              <w:left w:val="nil"/>
              <w:right w:val="nil"/>
            </w:tcBorders>
          </w:tcPr>
          <w:p w14:paraId="4E7EB47B"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646D757D" w14:textId="77777777" w:rsidTr="004D416A">
        <w:tc>
          <w:tcPr>
            <w:tcW w:w="2154" w:type="dxa"/>
            <w:tcBorders>
              <w:left w:val="nil"/>
              <w:bottom w:val="single" w:sz="4" w:space="0" w:color="auto"/>
              <w:right w:val="nil"/>
            </w:tcBorders>
          </w:tcPr>
          <w:p w14:paraId="5960A3C4" w14:textId="77777777" w:rsidR="004D416A" w:rsidRPr="004D416A" w:rsidRDefault="004D416A" w:rsidP="004D416A">
            <w:pPr>
              <w:spacing w:after="0" w:line="276" w:lineRule="auto"/>
              <w:contextualSpacing/>
              <w:rPr>
                <w:rFonts w:ascii="Arial" w:hAnsi="Arial" w:cs="Arial"/>
                <w:b/>
                <w:sz w:val="24"/>
                <w:szCs w:val="24"/>
              </w:rPr>
            </w:pPr>
          </w:p>
        </w:tc>
        <w:tc>
          <w:tcPr>
            <w:tcW w:w="11256" w:type="dxa"/>
            <w:gridSpan w:val="14"/>
            <w:tcBorders>
              <w:left w:val="nil"/>
              <w:bottom w:val="single" w:sz="4" w:space="0" w:color="auto"/>
              <w:right w:val="nil"/>
            </w:tcBorders>
          </w:tcPr>
          <w:p w14:paraId="6B778D1D"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199C9DCB"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15E03C13" w14:textId="77777777" w:rsidR="004D416A" w:rsidRPr="004D416A" w:rsidRDefault="004D416A" w:rsidP="004D416A">
            <w:pPr>
              <w:spacing w:after="0" w:line="240" w:lineRule="auto"/>
              <w:contextualSpacing/>
              <w:rPr>
                <w:rFonts w:ascii="Arial" w:hAnsi="Arial" w:cs="Arial"/>
                <w:b/>
                <w:sz w:val="24"/>
                <w:szCs w:val="24"/>
              </w:rPr>
            </w:pPr>
            <w:r w:rsidRPr="004D416A">
              <w:rPr>
                <w:rFonts w:ascii="Arial" w:hAnsi="Arial" w:cs="Arial"/>
                <w:b/>
                <w:sz w:val="24"/>
                <w:szCs w:val="24"/>
              </w:rPr>
              <w:t>Organizational Capacity</w:t>
            </w:r>
          </w:p>
          <w:p w14:paraId="566D5FDF" w14:textId="77777777" w:rsidR="004D416A" w:rsidRPr="004D416A" w:rsidRDefault="004D416A" w:rsidP="004D416A">
            <w:pPr>
              <w:spacing w:after="0" w:line="240" w:lineRule="auto"/>
              <w:contextualSpacing/>
              <w:rPr>
                <w:rFonts w:ascii="Arial" w:hAnsi="Arial" w:cs="Arial"/>
                <w:b/>
                <w:sz w:val="24"/>
                <w:szCs w:val="24"/>
              </w:rPr>
            </w:pPr>
            <w:r w:rsidRPr="004D416A">
              <w:rPr>
                <w:rFonts w:ascii="Arial" w:hAnsi="Arial" w:cs="Arial"/>
                <w:bCs/>
                <w:i/>
                <w:sz w:val="24"/>
                <w:szCs w:val="24"/>
              </w:rPr>
              <w:t>(Section IV, Subsection B)</w:t>
            </w:r>
          </w:p>
        </w:tc>
        <w:tc>
          <w:tcPr>
            <w:tcW w:w="1429" w:type="dxa"/>
            <w:gridSpan w:val="3"/>
            <w:tcBorders>
              <w:top w:val="single" w:sz="4" w:space="0" w:color="auto"/>
              <w:left w:val="single" w:sz="4" w:space="0" w:color="auto"/>
              <w:bottom w:val="single" w:sz="4" w:space="0" w:color="auto"/>
              <w:right w:val="single" w:sz="4" w:space="0" w:color="auto"/>
            </w:tcBorders>
          </w:tcPr>
          <w:p w14:paraId="3D03C5FA"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Points Possible</w:t>
            </w:r>
          </w:p>
        </w:tc>
        <w:tc>
          <w:tcPr>
            <w:tcW w:w="1277" w:type="dxa"/>
            <w:gridSpan w:val="3"/>
            <w:tcBorders>
              <w:top w:val="single" w:sz="4" w:space="0" w:color="auto"/>
              <w:left w:val="single" w:sz="4" w:space="0" w:color="auto"/>
              <w:bottom w:val="single" w:sz="4" w:space="0" w:color="auto"/>
              <w:right w:val="single" w:sz="4" w:space="0" w:color="auto"/>
            </w:tcBorders>
          </w:tcPr>
          <w:p w14:paraId="54CEEB19"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Actual Score</w:t>
            </w:r>
          </w:p>
        </w:tc>
        <w:tc>
          <w:tcPr>
            <w:tcW w:w="5047" w:type="dxa"/>
            <w:gridSpan w:val="4"/>
            <w:tcBorders>
              <w:top w:val="single" w:sz="4" w:space="0" w:color="auto"/>
              <w:left w:val="single" w:sz="4" w:space="0" w:color="auto"/>
              <w:bottom w:val="single" w:sz="4" w:space="0" w:color="auto"/>
              <w:right w:val="single" w:sz="4" w:space="0" w:color="auto"/>
            </w:tcBorders>
          </w:tcPr>
          <w:p w14:paraId="211E11C6"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Comments</w:t>
            </w:r>
          </w:p>
        </w:tc>
      </w:tr>
      <w:tr w:rsidR="004D416A" w:rsidRPr="004D416A" w14:paraId="7DC2F394"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285E2574" w14:textId="77777777" w:rsidR="004D416A" w:rsidRPr="004D416A" w:rsidRDefault="004D416A" w:rsidP="004D416A">
            <w:pPr>
              <w:numPr>
                <w:ilvl w:val="0"/>
                <w:numId w:val="27"/>
              </w:numPr>
              <w:spacing w:after="0" w:line="240" w:lineRule="auto"/>
              <w:ind w:left="690"/>
              <w:contextualSpacing/>
              <w:rPr>
                <w:rFonts w:ascii="Arial" w:hAnsi="Arial" w:cs="Arial"/>
                <w:sz w:val="24"/>
                <w:szCs w:val="24"/>
              </w:rPr>
            </w:pPr>
            <w:r w:rsidRPr="004D416A">
              <w:rPr>
                <w:rFonts w:ascii="Arial" w:hAnsi="Arial" w:cs="Arial"/>
                <w:sz w:val="24"/>
                <w:szCs w:val="24"/>
              </w:rPr>
              <w:t>The organization’s mission and structure are based on ethical and compliant practices and policies.</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3ECF892A"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3ACDE8AD"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0863F537"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36B4931F"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3B07623D" w14:textId="77777777" w:rsidR="004D416A" w:rsidRPr="004D416A" w:rsidRDefault="004D416A" w:rsidP="004D416A">
            <w:pPr>
              <w:numPr>
                <w:ilvl w:val="0"/>
                <w:numId w:val="27"/>
              </w:numPr>
              <w:spacing w:after="0" w:line="240" w:lineRule="auto"/>
              <w:ind w:left="690"/>
              <w:contextualSpacing/>
              <w:rPr>
                <w:rFonts w:ascii="Arial" w:hAnsi="Arial" w:cs="Arial"/>
                <w:sz w:val="24"/>
                <w:szCs w:val="24"/>
              </w:rPr>
            </w:pPr>
            <w:r w:rsidRPr="004D416A">
              <w:rPr>
                <w:rFonts w:ascii="Arial" w:hAnsi="Arial" w:cs="Arial"/>
                <w:sz w:val="24"/>
                <w:szCs w:val="24"/>
              </w:rPr>
              <w:t>The organization has enough qualified staff to provide the proposed program</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2550802D"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1C51F2CD"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0EDC5BA5"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7A97C895"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487CDF5B" w14:textId="77777777" w:rsidR="004D416A" w:rsidRPr="004D416A" w:rsidRDefault="004D416A" w:rsidP="004D416A">
            <w:pPr>
              <w:numPr>
                <w:ilvl w:val="0"/>
                <w:numId w:val="27"/>
              </w:numPr>
              <w:spacing w:after="0" w:line="240" w:lineRule="auto"/>
              <w:ind w:left="690"/>
              <w:contextualSpacing/>
              <w:rPr>
                <w:rFonts w:ascii="Arial" w:hAnsi="Arial" w:cs="Arial"/>
                <w:sz w:val="24"/>
                <w:szCs w:val="24"/>
              </w:rPr>
            </w:pPr>
            <w:r w:rsidRPr="004D416A">
              <w:rPr>
                <w:rFonts w:ascii="Arial" w:hAnsi="Arial" w:cs="Arial"/>
                <w:sz w:val="24"/>
                <w:szCs w:val="24"/>
              </w:rPr>
              <w:t xml:space="preserve">The organization has quality experience related to providing the proposed </w:t>
            </w:r>
            <w:proofErr w:type="gramStart"/>
            <w:r w:rsidRPr="004D416A">
              <w:rPr>
                <w:rFonts w:ascii="Arial" w:hAnsi="Arial" w:cs="Arial"/>
                <w:sz w:val="24"/>
                <w:szCs w:val="24"/>
              </w:rPr>
              <w:t>Pre-ETS</w:t>
            </w:r>
            <w:proofErr w:type="gramEnd"/>
            <w:r w:rsidRPr="004D416A">
              <w:rPr>
                <w:rFonts w:ascii="Arial" w:hAnsi="Arial" w:cs="Arial"/>
                <w:sz w:val="24"/>
                <w:szCs w:val="24"/>
              </w:rPr>
              <w:t xml:space="preserve"> milestones and/or similar activities to the target population.</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799190C1"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606B2F20"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0AFBD7F0"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5F734CF1"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2BF6F763" w14:textId="77777777" w:rsidR="004D416A" w:rsidRPr="004D416A" w:rsidRDefault="004D416A" w:rsidP="004D416A">
            <w:pPr>
              <w:numPr>
                <w:ilvl w:val="0"/>
                <w:numId w:val="27"/>
              </w:numPr>
              <w:spacing w:after="0" w:line="240" w:lineRule="auto"/>
              <w:ind w:left="690"/>
              <w:contextualSpacing/>
              <w:rPr>
                <w:rFonts w:ascii="Arial" w:hAnsi="Arial" w:cs="Arial"/>
                <w:sz w:val="24"/>
                <w:szCs w:val="24"/>
              </w:rPr>
            </w:pPr>
            <w:r w:rsidRPr="004D416A">
              <w:rPr>
                <w:rFonts w:ascii="Arial" w:hAnsi="Arial" w:cs="Arial"/>
                <w:sz w:val="24"/>
                <w:szCs w:val="24"/>
              </w:rPr>
              <w:t>The responsibilities of all staff and personnel, including any partners, are clearly defined and appear reasonable in relation to the proposed services.</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3C7D6329"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9</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3151FFB3"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31CB4DC5"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29A3309A" w14:textId="77777777" w:rsidTr="004D416A">
        <w:tc>
          <w:tcPr>
            <w:tcW w:w="5657" w:type="dxa"/>
            <w:gridSpan w:val="5"/>
            <w:tcBorders>
              <w:top w:val="single" w:sz="4" w:space="0" w:color="auto"/>
              <w:left w:val="single" w:sz="4" w:space="0" w:color="auto"/>
              <w:bottom w:val="single" w:sz="4" w:space="0" w:color="auto"/>
              <w:right w:val="single" w:sz="4" w:space="0" w:color="auto"/>
            </w:tcBorders>
          </w:tcPr>
          <w:p w14:paraId="655B933D" w14:textId="77777777" w:rsidR="004D416A" w:rsidRPr="004D416A" w:rsidRDefault="004D416A" w:rsidP="004D416A">
            <w:pPr>
              <w:spacing w:after="0" w:line="240" w:lineRule="auto"/>
              <w:contextualSpacing/>
              <w:jc w:val="right"/>
              <w:rPr>
                <w:rFonts w:ascii="Arial" w:hAnsi="Arial" w:cs="Arial"/>
                <w:sz w:val="24"/>
                <w:szCs w:val="24"/>
              </w:rPr>
            </w:pPr>
            <w:r w:rsidRPr="004D416A">
              <w:rPr>
                <w:rFonts w:ascii="Arial" w:hAnsi="Arial" w:cs="Arial"/>
                <w:b/>
                <w:sz w:val="24"/>
                <w:szCs w:val="24"/>
              </w:rPr>
              <w:t>TOTAL:</w:t>
            </w:r>
          </w:p>
        </w:tc>
        <w:tc>
          <w:tcPr>
            <w:tcW w:w="1429" w:type="dxa"/>
            <w:gridSpan w:val="3"/>
            <w:tcBorders>
              <w:top w:val="single" w:sz="4" w:space="0" w:color="auto"/>
              <w:left w:val="single" w:sz="4" w:space="0" w:color="auto"/>
              <w:bottom w:val="single" w:sz="4" w:space="0" w:color="auto"/>
              <w:right w:val="single" w:sz="4" w:space="0" w:color="auto"/>
            </w:tcBorders>
          </w:tcPr>
          <w:p w14:paraId="052C7543"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33</w:t>
            </w:r>
          </w:p>
        </w:tc>
        <w:tc>
          <w:tcPr>
            <w:tcW w:w="1277" w:type="dxa"/>
            <w:gridSpan w:val="3"/>
            <w:tcBorders>
              <w:top w:val="single" w:sz="4" w:space="0" w:color="auto"/>
              <w:left w:val="single" w:sz="4" w:space="0" w:color="auto"/>
              <w:bottom w:val="single" w:sz="4" w:space="0" w:color="auto"/>
              <w:right w:val="single" w:sz="4" w:space="0" w:color="auto"/>
            </w:tcBorders>
          </w:tcPr>
          <w:p w14:paraId="159B469C"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tcPr>
          <w:p w14:paraId="00F09C27"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4798C983" w14:textId="77777777" w:rsidTr="004D416A">
        <w:trPr>
          <w:trHeight w:hRule="exact" w:val="115"/>
        </w:trPr>
        <w:tc>
          <w:tcPr>
            <w:tcW w:w="5657" w:type="dxa"/>
            <w:gridSpan w:val="5"/>
            <w:tcBorders>
              <w:top w:val="single" w:sz="4" w:space="0" w:color="auto"/>
              <w:bottom w:val="single" w:sz="4" w:space="0" w:color="auto"/>
            </w:tcBorders>
            <w:shd w:val="clear" w:color="auto" w:fill="auto"/>
          </w:tcPr>
          <w:p w14:paraId="748C52C5" w14:textId="77777777" w:rsidR="004D416A" w:rsidRPr="004D416A" w:rsidRDefault="004D416A" w:rsidP="004D416A">
            <w:pPr>
              <w:spacing w:after="0" w:line="276" w:lineRule="auto"/>
              <w:contextualSpacing/>
              <w:jc w:val="right"/>
              <w:rPr>
                <w:rFonts w:ascii="Arial" w:hAnsi="Arial" w:cs="Arial"/>
                <w:b/>
                <w:sz w:val="24"/>
                <w:szCs w:val="24"/>
              </w:rPr>
            </w:pPr>
          </w:p>
        </w:tc>
        <w:tc>
          <w:tcPr>
            <w:tcW w:w="1429" w:type="dxa"/>
            <w:gridSpan w:val="3"/>
            <w:tcBorders>
              <w:top w:val="single" w:sz="4" w:space="0" w:color="auto"/>
              <w:bottom w:val="single" w:sz="4" w:space="0" w:color="auto"/>
            </w:tcBorders>
            <w:shd w:val="clear" w:color="auto" w:fill="auto"/>
          </w:tcPr>
          <w:p w14:paraId="46503834" w14:textId="77777777" w:rsidR="004D416A" w:rsidRPr="004D416A" w:rsidRDefault="004D416A" w:rsidP="004D416A">
            <w:pPr>
              <w:spacing w:after="0" w:line="276" w:lineRule="auto"/>
              <w:contextualSpacing/>
              <w:jc w:val="center"/>
              <w:rPr>
                <w:rFonts w:ascii="Arial" w:hAnsi="Arial" w:cs="Arial"/>
                <w:b/>
                <w:sz w:val="24"/>
                <w:szCs w:val="24"/>
              </w:rPr>
            </w:pPr>
          </w:p>
        </w:tc>
        <w:tc>
          <w:tcPr>
            <w:tcW w:w="1277" w:type="dxa"/>
            <w:gridSpan w:val="3"/>
            <w:tcBorders>
              <w:top w:val="single" w:sz="4" w:space="0" w:color="auto"/>
              <w:bottom w:val="single" w:sz="4" w:space="0" w:color="auto"/>
            </w:tcBorders>
            <w:shd w:val="clear" w:color="auto" w:fill="auto"/>
          </w:tcPr>
          <w:p w14:paraId="0E890307"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bottom w:val="single" w:sz="4" w:space="0" w:color="auto"/>
            </w:tcBorders>
            <w:shd w:val="clear" w:color="auto" w:fill="auto"/>
          </w:tcPr>
          <w:p w14:paraId="3945D8BE"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42CF5B5D" w14:textId="77777777" w:rsidTr="004D416A">
        <w:tc>
          <w:tcPr>
            <w:tcW w:w="56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79449" w14:textId="77777777" w:rsidR="004D416A" w:rsidRPr="004D416A" w:rsidRDefault="004D416A" w:rsidP="004D416A">
            <w:pPr>
              <w:spacing w:after="0" w:line="276" w:lineRule="auto"/>
              <w:contextualSpacing/>
              <w:jc w:val="right"/>
              <w:rPr>
                <w:rFonts w:ascii="Arial" w:hAnsi="Arial" w:cs="Arial"/>
                <w:b/>
                <w:sz w:val="24"/>
                <w:szCs w:val="24"/>
              </w:rPr>
            </w:pPr>
            <w:r w:rsidRPr="004D416A">
              <w:rPr>
                <w:rFonts w:ascii="Arial" w:hAnsi="Arial" w:cs="Arial"/>
                <w:b/>
                <w:sz w:val="24"/>
                <w:szCs w:val="24"/>
              </w:rPr>
              <w:t>TOTAL SCORE:</w:t>
            </w:r>
          </w:p>
        </w:tc>
        <w:tc>
          <w:tcPr>
            <w:tcW w:w="14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08B5D"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100</w:t>
            </w:r>
          </w:p>
        </w:tc>
        <w:tc>
          <w:tcPr>
            <w:tcW w:w="12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F3644" w14:textId="77777777" w:rsidR="004D416A" w:rsidRPr="004D416A" w:rsidRDefault="004D416A" w:rsidP="004D416A">
            <w:pPr>
              <w:spacing w:after="0" w:line="276" w:lineRule="auto"/>
              <w:contextualSpacing/>
              <w:jc w:val="center"/>
              <w:rPr>
                <w:rFonts w:ascii="Arial" w:hAnsi="Arial" w:cs="Arial"/>
                <w:sz w:val="24"/>
                <w:szCs w:val="24"/>
              </w:rPr>
            </w:pPr>
          </w:p>
        </w:tc>
        <w:tc>
          <w:tcPr>
            <w:tcW w:w="504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1B37C" w14:textId="77777777" w:rsidR="004D416A" w:rsidRPr="004D416A" w:rsidRDefault="004D416A" w:rsidP="004D416A">
            <w:pPr>
              <w:spacing w:after="0" w:line="276" w:lineRule="auto"/>
              <w:contextualSpacing/>
              <w:rPr>
                <w:rFonts w:ascii="Arial" w:hAnsi="Arial" w:cs="Arial"/>
                <w:b/>
                <w:sz w:val="24"/>
                <w:szCs w:val="24"/>
              </w:rPr>
            </w:pPr>
          </w:p>
        </w:tc>
      </w:tr>
    </w:tbl>
    <w:p w14:paraId="27F0C4EB" w14:textId="77777777" w:rsidR="004D416A" w:rsidRPr="004D416A" w:rsidRDefault="004D416A" w:rsidP="004D416A">
      <w:pPr>
        <w:spacing w:after="0" w:line="360" w:lineRule="auto"/>
        <w:ind w:left="1080" w:hanging="360"/>
        <w:contextualSpacing/>
        <w:rPr>
          <w:rFonts w:ascii="Arial" w:hAnsi="Arial" w:cs="Arial"/>
          <w:b/>
          <w:sz w:val="24"/>
          <w:szCs w:val="24"/>
        </w:rPr>
      </w:pPr>
    </w:p>
    <w:tbl>
      <w:tblPr>
        <w:tblStyle w:val="TableGrid"/>
        <w:tblW w:w="0" w:type="auto"/>
        <w:tblInd w:w="85" w:type="dxa"/>
        <w:tblLook w:val="04A0" w:firstRow="1" w:lastRow="0" w:firstColumn="1" w:lastColumn="0" w:noHBand="0" w:noVBand="1"/>
      </w:tblPr>
      <w:tblGrid>
        <w:gridCol w:w="5630"/>
        <w:gridCol w:w="1451"/>
        <w:gridCol w:w="1196"/>
        <w:gridCol w:w="5128"/>
      </w:tblGrid>
      <w:tr w:rsidR="004D416A" w:rsidRPr="004D416A" w14:paraId="37E0475A" w14:textId="77777777" w:rsidTr="00E23E2F">
        <w:tc>
          <w:tcPr>
            <w:tcW w:w="6030" w:type="dxa"/>
            <w:vMerge w:val="restart"/>
            <w:vAlign w:val="center"/>
          </w:tcPr>
          <w:p w14:paraId="5ABF45CF"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t xml:space="preserve">Final Disposition </w:t>
            </w:r>
          </w:p>
          <w:p w14:paraId="76E5F940" w14:textId="77777777" w:rsidR="004D416A" w:rsidRPr="004D416A" w:rsidRDefault="004D416A" w:rsidP="004D416A">
            <w:pPr>
              <w:spacing w:line="360" w:lineRule="auto"/>
              <w:jc w:val="center"/>
            </w:pPr>
            <w:r w:rsidRPr="004D416A">
              <w:rPr>
                <w:rFonts w:ascii="Arial" w:hAnsi="Arial" w:cs="Arial"/>
                <w:sz w:val="24"/>
                <w:szCs w:val="24"/>
              </w:rPr>
              <w:t>(team decision based on averages)</w:t>
            </w:r>
          </w:p>
        </w:tc>
        <w:tc>
          <w:tcPr>
            <w:tcW w:w="8275" w:type="dxa"/>
            <w:gridSpan w:val="3"/>
          </w:tcPr>
          <w:p w14:paraId="6F981165"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t>Move to Negotiate a Partnership Agreement?</w:t>
            </w:r>
          </w:p>
        </w:tc>
      </w:tr>
      <w:tr w:rsidR="004D416A" w:rsidRPr="004D416A" w14:paraId="0E6F240C" w14:textId="77777777" w:rsidTr="00E23E2F">
        <w:tc>
          <w:tcPr>
            <w:tcW w:w="6030" w:type="dxa"/>
            <w:vMerge/>
            <w:vAlign w:val="center"/>
          </w:tcPr>
          <w:p w14:paraId="321E24AF" w14:textId="77777777" w:rsidR="004D416A" w:rsidRPr="004D416A" w:rsidRDefault="004D416A" w:rsidP="004D416A">
            <w:pPr>
              <w:spacing w:line="360" w:lineRule="auto"/>
              <w:jc w:val="center"/>
            </w:pPr>
          </w:p>
        </w:tc>
        <w:tc>
          <w:tcPr>
            <w:tcW w:w="1530" w:type="dxa"/>
          </w:tcPr>
          <w:p w14:paraId="49721102"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t>Yes</w:t>
            </w:r>
          </w:p>
        </w:tc>
        <w:tc>
          <w:tcPr>
            <w:tcW w:w="1260" w:type="dxa"/>
          </w:tcPr>
          <w:p w14:paraId="380365D9"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t>No</w:t>
            </w:r>
          </w:p>
        </w:tc>
        <w:tc>
          <w:tcPr>
            <w:tcW w:w="5485" w:type="dxa"/>
          </w:tcPr>
          <w:p w14:paraId="756713CA"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t>Comments</w:t>
            </w:r>
          </w:p>
        </w:tc>
      </w:tr>
      <w:tr w:rsidR="004D416A" w:rsidRPr="004D416A" w14:paraId="0C116FE9" w14:textId="77777777" w:rsidTr="00E23E2F">
        <w:tc>
          <w:tcPr>
            <w:tcW w:w="6030" w:type="dxa"/>
            <w:vMerge/>
            <w:vAlign w:val="center"/>
          </w:tcPr>
          <w:p w14:paraId="58C696FB" w14:textId="77777777" w:rsidR="004D416A" w:rsidRPr="004D416A" w:rsidRDefault="004D416A" w:rsidP="004D416A">
            <w:pPr>
              <w:spacing w:line="360" w:lineRule="auto"/>
              <w:jc w:val="center"/>
            </w:pPr>
          </w:p>
        </w:tc>
        <w:tc>
          <w:tcPr>
            <w:tcW w:w="1530" w:type="dxa"/>
          </w:tcPr>
          <w:p w14:paraId="559B04FB" w14:textId="77777777" w:rsidR="004D416A" w:rsidRPr="004D416A" w:rsidRDefault="004D416A" w:rsidP="004D416A">
            <w:pPr>
              <w:spacing w:line="360" w:lineRule="auto"/>
            </w:pPr>
          </w:p>
        </w:tc>
        <w:tc>
          <w:tcPr>
            <w:tcW w:w="1260" w:type="dxa"/>
          </w:tcPr>
          <w:p w14:paraId="371AFD4E" w14:textId="77777777" w:rsidR="004D416A" w:rsidRPr="004D416A" w:rsidRDefault="004D416A" w:rsidP="004D416A">
            <w:pPr>
              <w:spacing w:line="360" w:lineRule="auto"/>
            </w:pPr>
          </w:p>
        </w:tc>
        <w:tc>
          <w:tcPr>
            <w:tcW w:w="5485" w:type="dxa"/>
          </w:tcPr>
          <w:p w14:paraId="2174774C" w14:textId="77777777" w:rsidR="004D416A" w:rsidRPr="004D416A" w:rsidRDefault="004D416A" w:rsidP="004D416A">
            <w:pPr>
              <w:spacing w:line="360" w:lineRule="auto"/>
            </w:pPr>
          </w:p>
        </w:tc>
      </w:tr>
    </w:tbl>
    <w:p w14:paraId="254E292E" w14:textId="08A2D099" w:rsidR="005F4878" w:rsidRPr="004D416A" w:rsidRDefault="005F4878" w:rsidP="005F4878">
      <w:pPr>
        <w:tabs>
          <w:tab w:val="left" w:pos="1755"/>
        </w:tabs>
        <w:rPr>
          <w:rFonts w:ascii="Arial" w:eastAsia="Times New Roman" w:hAnsi="Arial" w:cs="Times New Roman"/>
          <w:b/>
          <w:sz w:val="19"/>
          <w:szCs w:val="19"/>
        </w:rPr>
        <w:sectPr w:rsidR="005F4878" w:rsidRPr="004D416A" w:rsidSect="005F4878">
          <w:headerReference w:type="default" r:id="rId61"/>
          <w:pgSz w:w="15840" w:h="12240" w:orient="landscape"/>
          <w:pgMar w:top="1980" w:right="1620" w:bottom="1800" w:left="720" w:header="720" w:footer="330" w:gutter="0"/>
          <w:cols w:space="720"/>
          <w:docGrid w:linePitch="360"/>
        </w:sectPr>
      </w:pPr>
    </w:p>
    <w:p w14:paraId="6B0F6AA3" w14:textId="77777777" w:rsidR="004D416A" w:rsidRDefault="004D416A" w:rsidP="004D416A">
      <w:pPr>
        <w:pStyle w:val="Heading3"/>
        <w:ind w:left="0"/>
      </w:pPr>
    </w:p>
    <w:p w14:paraId="61089AA6" w14:textId="4B0DCA1C" w:rsidR="004D416A" w:rsidRDefault="004D416A" w:rsidP="004D416A">
      <w:pPr>
        <w:pStyle w:val="Heading3"/>
        <w:ind w:left="0"/>
      </w:pPr>
      <w:bookmarkStart w:id="38" w:name="_Toc163992261"/>
      <w:r>
        <w:t xml:space="preserve">Renewal </w:t>
      </w:r>
      <w:r w:rsidRPr="007666ED">
        <w:t xml:space="preserve">Application for </w:t>
      </w:r>
      <w:r>
        <w:t xml:space="preserve">Pre-ETS </w:t>
      </w:r>
      <w:r w:rsidRPr="007666ED">
        <w:t>Community Rehabilitation Partnership</w:t>
      </w:r>
      <w:r>
        <w:t xml:space="preserve"> Scoring Form</w:t>
      </w:r>
      <w:bookmarkEnd w:id="38"/>
    </w:p>
    <w:p w14:paraId="42EED08E" w14:textId="77777777" w:rsidR="004D416A" w:rsidRDefault="004D416A" w:rsidP="004D416A"/>
    <w:tbl>
      <w:tblPr>
        <w:tblW w:w="0" w:type="auto"/>
        <w:tblInd w:w="-5" w:type="dxa"/>
        <w:tblLook w:val="04A0" w:firstRow="1" w:lastRow="0" w:firstColumn="1" w:lastColumn="0" w:noHBand="0" w:noVBand="1"/>
      </w:tblPr>
      <w:tblGrid>
        <w:gridCol w:w="2229"/>
        <w:gridCol w:w="165"/>
        <w:gridCol w:w="2435"/>
        <w:gridCol w:w="865"/>
        <w:gridCol w:w="1252"/>
        <w:gridCol w:w="120"/>
        <w:gridCol w:w="993"/>
        <w:gridCol w:w="255"/>
        <w:gridCol w:w="1323"/>
        <w:gridCol w:w="518"/>
        <w:gridCol w:w="1000"/>
        <w:gridCol w:w="1173"/>
        <w:gridCol w:w="1160"/>
      </w:tblGrid>
      <w:tr w:rsidR="004D416A" w:rsidRPr="004D416A" w14:paraId="7921C7EC" w14:textId="77777777" w:rsidTr="00E23E2F">
        <w:tc>
          <w:tcPr>
            <w:tcW w:w="2521" w:type="dxa"/>
            <w:gridSpan w:val="2"/>
            <w:tcBorders>
              <w:top w:val="single" w:sz="4" w:space="0" w:color="auto"/>
              <w:left w:val="single" w:sz="4" w:space="0" w:color="auto"/>
              <w:bottom w:val="single" w:sz="4" w:space="0" w:color="auto"/>
              <w:right w:val="single" w:sz="4" w:space="0" w:color="auto"/>
            </w:tcBorders>
          </w:tcPr>
          <w:p w14:paraId="604CCD54" w14:textId="77777777" w:rsidR="004D416A" w:rsidRPr="004D416A" w:rsidRDefault="004D416A" w:rsidP="004D416A">
            <w:pPr>
              <w:spacing w:after="0" w:line="360" w:lineRule="auto"/>
              <w:contextualSpacing/>
              <w:rPr>
                <w:rFonts w:ascii="Arial" w:hAnsi="Arial" w:cs="Arial"/>
                <w:b/>
                <w:sz w:val="24"/>
                <w:szCs w:val="24"/>
              </w:rPr>
            </w:pPr>
            <w:r w:rsidRPr="004D416A">
              <w:rPr>
                <w:rFonts w:ascii="Arial" w:hAnsi="Arial" w:cs="Arial"/>
                <w:b/>
                <w:sz w:val="24"/>
                <w:szCs w:val="24"/>
              </w:rPr>
              <w:t>Applicant:</w:t>
            </w:r>
          </w:p>
        </w:tc>
        <w:tc>
          <w:tcPr>
            <w:tcW w:w="2715" w:type="dxa"/>
            <w:tcBorders>
              <w:top w:val="single" w:sz="4" w:space="0" w:color="auto"/>
              <w:left w:val="single" w:sz="4" w:space="0" w:color="auto"/>
              <w:bottom w:val="single" w:sz="4" w:space="0" w:color="auto"/>
              <w:right w:val="single" w:sz="4" w:space="0" w:color="auto"/>
            </w:tcBorders>
          </w:tcPr>
          <w:p w14:paraId="7D6E07B2" w14:textId="77777777" w:rsidR="004D416A" w:rsidRPr="004D416A" w:rsidRDefault="004D416A" w:rsidP="004D416A">
            <w:pPr>
              <w:spacing w:after="0" w:line="360" w:lineRule="auto"/>
              <w:contextualSpacing/>
              <w:rPr>
                <w:rFonts w:ascii="Arial" w:hAnsi="Arial" w:cs="Arial"/>
                <w:sz w:val="24"/>
                <w:szCs w:val="24"/>
              </w:rPr>
            </w:pPr>
          </w:p>
        </w:tc>
        <w:tc>
          <w:tcPr>
            <w:tcW w:w="2228" w:type="dxa"/>
            <w:gridSpan w:val="2"/>
            <w:tcBorders>
              <w:top w:val="single" w:sz="4" w:space="0" w:color="auto"/>
              <w:left w:val="single" w:sz="4" w:space="0" w:color="auto"/>
              <w:bottom w:val="single" w:sz="4" w:space="0" w:color="auto"/>
              <w:right w:val="single" w:sz="4" w:space="0" w:color="auto"/>
            </w:tcBorders>
          </w:tcPr>
          <w:p w14:paraId="012A455C" w14:textId="77777777" w:rsidR="004D416A" w:rsidRPr="004D416A" w:rsidRDefault="004D416A" w:rsidP="004D416A">
            <w:pPr>
              <w:spacing w:after="0" w:line="360" w:lineRule="auto"/>
              <w:contextualSpacing/>
              <w:rPr>
                <w:rFonts w:ascii="Arial" w:hAnsi="Arial" w:cs="Arial"/>
                <w:b/>
                <w:sz w:val="24"/>
                <w:szCs w:val="24"/>
              </w:rPr>
            </w:pPr>
            <w:r w:rsidRPr="004D416A">
              <w:rPr>
                <w:rFonts w:ascii="Arial" w:hAnsi="Arial" w:cs="Arial"/>
                <w:b/>
                <w:sz w:val="24"/>
                <w:szCs w:val="24"/>
              </w:rPr>
              <w:t>Date of Review:</w:t>
            </w:r>
          </w:p>
        </w:tc>
        <w:tc>
          <w:tcPr>
            <w:tcW w:w="1183" w:type="dxa"/>
            <w:gridSpan w:val="2"/>
            <w:tcBorders>
              <w:top w:val="single" w:sz="4" w:space="0" w:color="auto"/>
              <w:left w:val="single" w:sz="4" w:space="0" w:color="auto"/>
              <w:bottom w:val="single" w:sz="4" w:space="0" w:color="auto"/>
              <w:right w:val="single" w:sz="4" w:space="0" w:color="auto"/>
            </w:tcBorders>
          </w:tcPr>
          <w:p w14:paraId="4DB37A1E" w14:textId="77777777" w:rsidR="004D416A" w:rsidRPr="004D416A" w:rsidRDefault="004D416A" w:rsidP="004D416A">
            <w:pPr>
              <w:spacing w:after="0" w:line="360" w:lineRule="auto"/>
              <w:contextualSpacing/>
              <w:rPr>
                <w:rFonts w:ascii="Arial" w:hAnsi="Arial" w:cs="Arial"/>
                <w:sz w:val="24"/>
                <w:szCs w:val="24"/>
              </w:rPr>
            </w:pPr>
          </w:p>
        </w:tc>
        <w:tc>
          <w:tcPr>
            <w:tcW w:w="2183" w:type="dxa"/>
            <w:gridSpan w:val="3"/>
            <w:tcBorders>
              <w:top w:val="single" w:sz="4" w:space="0" w:color="auto"/>
              <w:left w:val="single" w:sz="4" w:space="0" w:color="auto"/>
              <w:bottom w:val="single" w:sz="4" w:space="0" w:color="auto"/>
              <w:right w:val="single" w:sz="4" w:space="0" w:color="auto"/>
            </w:tcBorders>
          </w:tcPr>
          <w:p w14:paraId="7960A45E" w14:textId="77777777" w:rsidR="004D416A" w:rsidRPr="004D416A" w:rsidRDefault="004D416A" w:rsidP="004D416A">
            <w:pPr>
              <w:spacing w:after="0" w:line="360" w:lineRule="auto"/>
              <w:contextualSpacing/>
              <w:rPr>
                <w:rFonts w:ascii="Arial" w:hAnsi="Arial" w:cs="Arial"/>
                <w:b/>
                <w:sz w:val="24"/>
                <w:szCs w:val="24"/>
              </w:rPr>
            </w:pPr>
            <w:r w:rsidRPr="004D416A">
              <w:rPr>
                <w:rFonts w:ascii="Arial" w:hAnsi="Arial" w:cs="Arial"/>
                <w:b/>
                <w:sz w:val="24"/>
                <w:szCs w:val="24"/>
              </w:rPr>
              <w:t>Name of Reviewer:</w:t>
            </w:r>
          </w:p>
        </w:tc>
        <w:tc>
          <w:tcPr>
            <w:tcW w:w="3565" w:type="dxa"/>
            <w:gridSpan w:val="3"/>
            <w:tcBorders>
              <w:top w:val="single" w:sz="4" w:space="0" w:color="auto"/>
              <w:left w:val="single" w:sz="4" w:space="0" w:color="auto"/>
              <w:bottom w:val="single" w:sz="4" w:space="0" w:color="auto"/>
              <w:right w:val="single" w:sz="4" w:space="0" w:color="auto"/>
            </w:tcBorders>
          </w:tcPr>
          <w:p w14:paraId="0B8E9CCB" w14:textId="77777777" w:rsidR="004D416A" w:rsidRPr="004D416A" w:rsidRDefault="004D416A" w:rsidP="004D416A">
            <w:pPr>
              <w:spacing w:after="0" w:line="360" w:lineRule="auto"/>
              <w:contextualSpacing/>
              <w:rPr>
                <w:rFonts w:ascii="Arial" w:hAnsi="Arial" w:cs="Arial"/>
                <w:sz w:val="24"/>
                <w:szCs w:val="24"/>
              </w:rPr>
            </w:pPr>
          </w:p>
        </w:tc>
      </w:tr>
      <w:tr w:rsidR="004D416A" w:rsidRPr="004D416A" w14:paraId="73C6B7F0" w14:textId="77777777" w:rsidTr="00E23E2F">
        <w:trPr>
          <w:trHeight w:hRule="exact" w:val="370"/>
        </w:trPr>
        <w:tc>
          <w:tcPr>
            <w:tcW w:w="2521" w:type="dxa"/>
            <w:gridSpan w:val="2"/>
            <w:tcBorders>
              <w:left w:val="nil"/>
              <w:bottom w:val="single" w:sz="4" w:space="0" w:color="auto"/>
              <w:right w:val="nil"/>
            </w:tcBorders>
          </w:tcPr>
          <w:p w14:paraId="1FFFA112" w14:textId="77777777" w:rsidR="004D416A" w:rsidRPr="004D416A" w:rsidRDefault="004D416A" w:rsidP="004D416A">
            <w:pPr>
              <w:spacing w:after="0" w:line="360" w:lineRule="auto"/>
              <w:contextualSpacing/>
              <w:rPr>
                <w:rFonts w:ascii="Arial" w:hAnsi="Arial" w:cs="Arial"/>
                <w:b/>
                <w:sz w:val="24"/>
                <w:szCs w:val="24"/>
              </w:rPr>
            </w:pPr>
          </w:p>
        </w:tc>
        <w:tc>
          <w:tcPr>
            <w:tcW w:w="2715" w:type="dxa"/>
            <w:tcBorders>
              <w:left w:val="nil"/>
              <w:bottom w:val="single" w:sz="4" w:space="0" w:color="auto"/>
              <w:right w:val="nil"/>
            </w:tcBorders>
          </w:tcPr>
          <w:p w14:paraId="2CD2FE97" w14:textId="77777777" w:rsidR="004D416A" w:rsidRPr="004D416A" w:rsidRDefault="004D416A" w:rsidP="004D416A">
            <w:pPr>
              <w:spacing w:after="0" w:line="360" w:lineRule="auto"/>
              <w:contextualSpacing/>
              <w:rPr>
                <w:rFonts w:ascii="Arial" w:hAnsi="Arial" w:cs="Arial"/>
                <w:b/>
                <w:sz w:val="24"/>
                <w:szCs w:val="24"/>
              </w:rPr>
            </w:pPr>
          </w:p>
        </w:tc>
        <w:tc>
          <w:tcPr>
            <w:tcW w:w="2228" w:type="dxa"/>
            <w:gridSpan w:val="2"/>
            <w:tcBorders>
              <w:left w:val="nil"/>
              <w:bottom w:val="single" w:sz="4" w:space="0" w:color="auto"/>
              <w:right w:val="nil"/>
            </w:tcBorders>
          </w:tcPr>
          <w:p w14:paraId="357DB289" w14:textId="77777777" w:rsidR="004D416A" w:rsidRPr="004D416A" w:rsidRDefault="004D416A" w:rsidP="004D416A">
            <w:pPr>
              <w:spacing w:after="0" w:line="360" w:lineRule="auto"/>
              <w:contextualSpacing/>
              <w:rPr>
                <w:rFonts w:ascii="Arial" w:hAnsi="Arial" w:cs="Arial"/>
                <w:b/>
                <w:sz w:val="24"/>
                <w:szCs w:val="24"/>
              </w:rPr>
            </w:pPr>
          </w:p>
        </w:tc>
        <w:tc>
          <w:tcPr>
            <w:tcW w:w="1183" w:type="dxa"/>
            <w:gridSpan w:val="2"/>
            <w:tcBorders>
              <w:left w:val="nil"/>
              <w:bottom w:val="single" w:sz="4" w:space="0" w:color="auto"/>
              <w:right w:val="nil"/>
            </w:tcBorders>
          </w:tcPr>
          <w:p w14:paraId="3236F6C8" w14:textId="77777777" w:rsidR="004D416A" w:rsidRPr="004D416A" w:rsidRDefault="004D416A" w:rsidP="004D416A">
            <w:pPr>
              <w:spacing w:after="0" w:line="360" w:lineRule="auto"/>
              <w:contextualSpacing/>
              <w:rPr>
                <w:rFonts w:ascii="Arial" w:hAnsi="Arial" w:cs="Arial"/>
                <w:b/>
                <w:sz w:val="24"/>
                <w:szCs w:val="24"/>
              </w:rPr>
            </w:pPr>
          </w:p>
        </w:tc>
        <w:tc>
          <w:tcPr>
            <w:tcW w:w="2183" w:type="dxa"/>
            <w:gridSpan w:val="3"/>
            <w:tcBorders>
              <w:left w:val="nil"/>
              <w:bottom w:val="single" w:sz="4" w:space="0" w:color="auto"/>
              <w:right w:val="nil"/>
            </w:tcBorders>
          </w:tcPr>
          <w:p w14:paraId="01A6154D" w14:textId="77777777" w:rsidR="004D416A" w:rsidRPr="004D416A" w:rsidRDefault="004D416A" w:rsidP="004D416A">
            <w:pPr>
              <w:spacing w:after="0" w:line="360" w:lineRule="auto"/>
              <w:contextualSpacing/>
              <w:rPr>
                <w:rFonts w:ascii="Arial" w:hAnsi="Arial" w:cs="Arial"/>
                <w:b/>
                <w:sz w:val="24"/>
                <w:szCs w:val="24"/>
              </w:rPr>
            </w:pPr>
          </w:p>
        </w:tc>
        <w:tc>
          <w:tcPr>
            <w:tcW w:w="1098" w:type="dxa"/>
            <w:tcBorders>
              <w:left w:val="nil"/>
              <w:bottom w:val="single" w:sz="4" w:space="0" w:color="auto"/>
              <w:right w:val="nil"/>
            </w:tcBorders>
          </w:tcPr>
          <w:p w14:paraId="5B8BD8C1" w14:textId="77777777" w:rsidR="004D416A" w:rsidRPr="004D416A" w:rsidRDefault="004D416A" w:rsidP="004D416A">
            <w:pPr>
              <w:spacing w:after="0" w:line="360" w:lineRule="auto"/>
              <w:contextualSpacing/>
              <w:rPr>
                <w:rFonts w:ascii="Arial" w:hAnsi="Arial" w:cs="Arial"/>
                <w:b/>
                <w:sz w:val="24"/>
                <w:szCs w:val="24"/>
              </w:rPr>
            </w:pPr>
          </w:p>
        </w:tc>
        <w:tc>
          <w:tcPr>
            <w:tcW w:w="2467" w:type="dxa"/>
            <w:gridSpan w:val="2"/>
            <w:tcBorders>
              <w:left w:val="nil"/>
              <w:bottom w:val="single" w:sz="4" w:space="0" w:color="auto"/>
              <w:right w:val="nil"/>
            </w:tcBorders>
          </w:tcPr>
          <w:p w14:paraId="1F073D48" w14:textId="77777777" w:rsidR="004D416A" w:rsidRPr="004D416A" w:rsidRDefault="004D416A" w:rsidP="004D416A">
            <w:pPr>
              <w:spacing w:after="0" w:line="360" w:lineRule="auto"/>
              <w:contextualSpacing/>
              <w:rPr>
                <w:rFonts w:ascii="Arial" w:hAnsi="Arial" w:cs="Arial"/>
                <w:b/>
                <w:sz w:val="24"/>
                <w:szCs w:val="24"/>
              </w:rPr>
            </w:pPr>
          </w:p>
        </w:tc>
      </w:tr>
      <w:tr w:rsidR="004D416A" w:rsidRPr="004D416A" w14:paraId="2221291E" w14:textId="77777777" w:rsidTr="00E23E2F">
        <w:trPr>
          <w:trHeight w:hRule="exact" w:val="370"/>
        </w:trPr>
        <w:tc>
          <w:tcPr>
            <w:tcW w:w="5236" w:type="dxa"/>
            <w:gridSpan w:val="3"/>
            <w:vMerge w:val="restart"/>
            <w:tcBorders>
              <w:top w:val="single" w:sz="4" w:space="0" w:color="auto"/>
              <w:left w:val="single" w:sz="4" w:space="0" w:color="auto"/>
              <w:bottom w:val="single" w:sz="4" w:space="0" w:color="auto"/>
              <w:right w:val="single" w:sz="4" w:space="0" w:color="auto"/>
            </w:tcBorders>
            <w:vAlign w:val="center"/>
          </w:tcPr>
          <w:p w14:paraId="298B68A7"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Current Pre-ETS Contract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14:paraId="643A88E3" w14:textId="77777777" w:rsidR="004D416A" w:rsidRPr="004D416A" w:rsidRDefault="004D416A" w:rsidP="004D416A">
            <w:pPr>
              <w:spacing w:after="0" w:line="360" w:lineRule="auto"/>
              <w:contextualSpacing/>
              <w:rPr>
                <w:rFonts w:ascii="Arial" w:hAnsi="Arial" w:cs="Arial"/>
                <w:b/>
                <w:sz w:val="24"/>
                <w:szCs w:val="24"/>
              </w:rPr>
            </w:pPr>
          </w:p>
        </w:tc>
        <w:tc>
          <w:tcPr>
            <w:tcW w:w="4464" w:type="dxa"/>
            <w:gridSpan w:val="6"/>
            <w:vMerge w:val="restart"/>
            <w:tcBorders>
              <w:top w:val="single" w:sz="4" w:space="0" w:color="auto"/>
              <w:left w:val="single" w:sz="4" w:space="0" w:color="auto"/>
              <w:bottom w:val="single" w:sz="4" w:space="0" w:color="auto"/>
              <w:right w:val="single" w:sz="4" w:space="0" w:color="auto"/>
            </w:tcBorders>
            <w:vAlign w:val="center"/>
          </w:tcPr>
          <w:p w14:paraId="34A24B7A" w14:textId="77777777" w:rsidR="004D416A" w:rsidRPr="004D416A" w:rsidRDefault="004D416A" w:rsidP="004D416A">
            <w:pPr>
              <w:spacing w:after="0" w:line="240" w:lineRule="auto"/>
              <w:contextualSpacing/>
              <w:rPr>
                <w:rFonts w:ascii="Arial" w:hAnsi="Arial" w:cs="Arial"/>
                <w:b/>
                <w:sz w:val="24"/>
                <w:szCs w:val="24"/>
              </w:rPr>
            </w:pPr>
            <w:r w:rsidRPr="004D416A">
              <w:rPr>
                <w:rFonts w:ascii="Arial" w:hAnsi="Arial" w:cs="Arial"/>
                <w:b/>
                <w:sz w:val="24"/>
                <w:szCs w:val="24"/>
              </w:rPr>
              <w:t>The applicant is in good standing with the Division(s).</w:t>
            </w:r>
          </w:p>
        </w:tc>
        <w:tc>
          <w:tcPr>
            <w:tcW w:w="1233" w:type="dxa"/>
            <w:tcBorders>
              <w:top w:val="single" w:sz="4" w:space="0" w:color="auto"/>
              <w:left w:val="single" w:sz="4" w:space="0" w:color="auto"/>
              <w:bottom w:val="single" w:sz="4" w:space="0" w:color="auto"/>
              <w:right w:val="single" w:sz="4" w:space="0" w:color="auto"/>
            </w:tcBorders>
          </w:tcPr>
          <w:p w14:paraId="51364715"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YES</w:t>
            </w:r>
          </w:p>
        </w:tc>
        <w:tc>
          <w:tcPr>
            <w:tcW w:w="1234" w:type="dxa"/>
            <w:tcBorders>
              <w:top w:val="single" w:sz="4" w:space="0" w:color="auto"/>
              <w:left w:val="single" w:sz="4" w:space="0" w:color="auto"/>
              <w:bottom w:val="single" w:sz="4" w:space="0" w:color="auto"/>
              <w:right w:val="single" w:sz="4" w:space="0" w:color="auto"/>
            </w:tcBorders>
          </w:tcPr>
          <w:p w14:paraId="2A51E093"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NO</w:t>
            </w:r>
          </w:p>
        </w:tc>
      </w:tr>
      <w:tr w:rsidR="004D416A" w:rsidRPr="004D416A" w14:paraId="067D65C6" w14:textId="77777777" w:rsidTr="00E23E2F">
        <w:trPr>
          <w:trHeight w:hRule="exact" w:val="621"/>
        </w:trPr>
        <w:tc>
          <w:tcPr>
            <w:tcW w:w="5236" w:type="dxa"/>
            <w:gridSpan w:val="3"/>
            <w:vMerge/>
            <w:tcBorders>
              <w:left w:val="single" w:sz="4" w:space="0" w:color="auto"/>
              <w:bottom w:val="single" w:sz="4" w:space="0" w:color="auto"/>
              <w:right w:val="single" w:sz="4" w:space="0" w:color="auto"/>
            </w:tcBorders>
          </w:tcPr>
          <w:p w14:paraId="6D3322D6" w14:textId="77777777" w:rsidR="004D416A" w:rsidRPr="004D416A" w:rsidRDefault="004D416A" w:rsidP="004D416A">
            <w:pPr>
              <w:spacing w:after="0" w:line="360" w:lineRule="auto"/>
              <w:contextualSpacing/>
              <w:rPr>
                <w:rFonts w:ascii="Arial" w:hAnsi="Arial" w:cs="Arial"/>
                <w:b/>
                <w:sz w:val="24"/>
                <w:szCs w:val="24"/>
              </w:rPr>
            </w:pPr>
          </w:p>
        </w:tc>
        <w:tc>
          <w:tcPr>
            <w:tcW w:w="2228" w:type="dxa"/>
            <w:gridSpan w:val="2"/>
            <w:vMerge/>
            <w:tcBorders>
              <w:left w:val="single" w:sz="4" w:space="0" w:color="auto"/>
              <w:bottom w:val="single" w:sz="4" w:space="0" w:color="auto"/>
              <w:right w:val="single" w:sz="4" w:space="0" w:color="auto"/>
            </w:tcBorders>
          </w:tcPr>
          <w:p w14:paraId="5DCC5BC2" w14:textId="77777777" w:rsidR="004D416A" w:rsidRPr="004D416A" w:rsidRDefault="004D416A" w:rsidP="004D416A">
            <w:pPr>
              <w:spacing w:after="0" w:line="360" w:lineRule="auto"/>
              <w:contextualSpacing/>
              <w:rPr>
                <w:rFonts w:ascii="Arial" w:hAnsi="Arial" w:cs="Arial"/>
                <w:b/>
                <w:sz w:val="24"/>
                <w:szCs w:val="24"/>
              </w:rPr>
            </w:pPr>
          </w:p>
        </w:tc>
        <w:tc>
          <w:tcPr>
            <w:tcW w:w="4464" w:type="dxa"/>
            <w:gridSpan w:val="6"/>
            <w:vMerge/>
            <w:tcBorders>
              <w:left w:val="single" w:sz="4" w:space="0" w:color="auto"/>
              <w:bottom w:val="single" w:sz="4" w:space="0" w:color="auto"/>
              <w:right w:val="single" w:sz="4" w:space="0" w:color="auto"/>
            </w:tcBorders>
          </w:tcPr>
          <w:p w14:paraId="03E91099" w14:textId="77777777" w:rsidR="004D416A" w:rsidRPr="004D416A" w:rsidRDefault="004D416A" w:rsidP="004D416A">
            <w:pPr>
              <w:spacing w:after="0" w:line="240" w:lineRule="auto"/>
              <w:contextualSpacing/>
              <w:rPr>
                <w:rFonts w:ascii="Arial" w:hAnsi="Arial" w:cs="Arial"/>
                <w:b/>
                <w:sz w:val="24"/>
                <w:szCs w:val="24"/>
              </w:rPr>
            </w:pPr>
          </w:p>
        </w:tc>
        <w:tc>
          <w:tcPr>
            <w:tcW w:w="1233" w:type="dxa"/>
            <w:tcBorders>
              <w:top w:val="single" w:sz="4" w:space="0" w:color="auto"/>
              <w:left w:val="single" w:sz="4" w:space="0" w:color="auto"/>
              <w:bottom w:val="single" w:sz="4" w:space="0" w:color="auto"/>
              <w:right w:val="single" w:sz="4" w:space="0" w:color="auto"/>
            </w:tcBorders>
          </w:tcPr>
          <w:p w14:paraId="1F2E7F5F" w14:textId="77777777" w:rsidR="004D416A" w:rsidRPr="004D416A" w:rsidRDefault="004D416A" w:rsidP="004D416A">
            <w:pPr>
              <w:spacing w:after="0" w:line="360" w:lineRule="auto"/>
              <w:contextualSpacing/>
              <w:rPr>
                <w:rFonts w:ascii="Arial" w:hAnsi="Arial" w:cs="Arial"/>
                <w:b/>
                <w:sz w:val="24"/>
                <w:szCs w:val="24"/>
              </w:rPr>
            </w:pPr>
          </w:p>
        </w:tc>
        <w:tc>
          <w:tcPr>
            <w:tcW w:w="1234" w:type="dxa"/>
            <w:tcBorders>
              <w:top w:val="single" w:sz="4" w:space="0" w:color="auto"/>
              <w:left w:val="single" w:sz="4" w:space="0" w:color="auto"/>
              <w:bottom w:val="single" w:sz="4" w:space="0" w:color="auto"/>
              <w:right w:val="single" w:sz="4" w:space="0" w:color="auto"/>
            </w:tcBorders>
          </w:tcPr>
          <w:p w14:paraId="55D9256B" w14:textId="77777777" w:rsidR="004D416A" w:rsidRPr="004D416A" w:rsidRDefault="004D416A" w:rsidP="004D416A">
            <w:pPr>
              <w:spacing w:after="0" w:line="360" w:lineRule="auto"/>
              <w:contextualSpacing/>
              <w:rPr>
                <w:rFonts w:ascii="Arial" w:hAnsi="Arial" w:cs="Arial"/>
                <w:b/>
                <w:sz w:val="24"/>
                <w:szCs w:val="24"/>
              </w:rPr>
            </w:pPr>
          </w:p>
        </w:tc>
      </w:tr>
      <w:tr w:rsidR="004D416A" w:rsidRPr="004D416A" w14:paraId="13A94B99" w14:textId="77777777" w:rsidTr="00E23E2F">
        <w:trPr>
          <w:trHeight w:hRule="exact" w:val="370"/>
        </w:trPr>
        <w:tc>
          <w:tcPr>
            <w:tcW w:w="2521" w:type="dxa"/>
            <w:gridSpan w:val="2"/>
            <w:tcBorders>
              <w:top w:val="single" w:sz="4" w:space="0" w:color="auto"/>
              <w:left w:val="nil"/>
              <w:right w:val="nil"/>
            </w:tcBorders>
          </w:tcPr>
          <w:p w14:paraId="13B5FFA0" w14:textId="77777777" w:rsidR="004D416A" w:rsidRPr="004D416A" w:rsidRDefault="004D416A" w:rsidP="004D416A">
            <w:pPr>
              <w:spacing w:after="0" w:line="360" w:lineRule="auto"/>
              <w:contextualSpacing/>
              <w:rPr>
                <w:rFonts w:ascii="Arial" w:hAnsi="Arial" w:cs="Arial"/>
                <w:b/>
                <w:sz w:val="24"/>
                <w:szCs w:val="24"/>
              </w:rPr>
            </w:pPr>
          </w:p>
        </w:tc>
        <w:tc>
          <w:tcPr>
            <w:tcW w:w="2715" w:type="dxa"/>
            <w:tcBorders>
              <w:top w:val="single" w:sz="4" w:space="0" w:color="auto"/>
              <w:left w:val="nil"/>
              <w:right w:val="nil"/>
            </w:tcBorders>
          </w:tcPr>
          <w:p w14:paraId="481C546C" w14:textId="77777777" w:rsidR="004D416A" w:rsidRPr="004D416A" w:rsidRDefault="004D416A" w:rsidP="004D416A">
            <w:pPr>
              <w:spacing w:after="0" w:line="360" w:lineRule="auto"/>
              <w:contextualSpacing/>
              <w:rPr>
                <w:rFonts w:ascii="Arial" w:hAnsi="Arial" w:cs="Arial"/>
                <w:b/>
                <w:sz w:val="24"/>
                <w:szCs w:val="24"/>
              </w:rPr>
            </w:pPr>
          </w:p>
        </w:tc>
        <w:tc>
          <w:tcPr>
            <w:tcW w:w="2228" w:type="dxa"/>
            <w:gridSpan w:val="2"/>
            <w:tcBorders>
              <w:top w:val="single" w:sz="4" w:space="0" w:color="auto"/>
              <w:left w:val="nil"/>
              <w:right w:val="nil"/>
            </w:tcBorders>
          </w:tcPr>
          <w:p w14:paraId="01DF8F07" w14:textId="77777777" w:rsidR="004D416A" w:rsidRPr="004D416A" w:rsidRDefault="004D416A" w:rsidP="004D416A">
            <w:pPr>
              <w:spacing w:after="0" w:line="360" w:lineRule="auto"/>
              <w:contextualSpacing/>
              <w:rPr>
                <w:rFonts w:ascii="Arial" w:hAnsi="Arial" w:cs="Arial"/>
                <w:b/>
                <w:sz w:val="24"/>
                <w:szCs w:val="24"/>
              </w:rPr>
            </w:pPr>
          </w:p>
        </w:tc>
        <w:tc>
          <w:tcPr>
            <w:tcW w:w="1183" w:type="dxa"/>
            <w:gridSpan w:val="2"/>
            <w:tcBorders>
              <w:top w:val="single" w:sz="4" w:space="0" w:color="auto"/>
              <w:left w:val="nil"/>
              <w:right w:val="nil"/>
            </w:tcBorders>
          </w:tcPr>
          <w:p w14:paraId="787EA035" w14:textId="77777777" w:rsidR="004D416A" w:rsidRPr="004D416A" w:rsidRDefault="004D416A" w:rsidP="004D416A">
            <w:pPr>
              <w:spacing w:after="0" w:line="360" w:lineRule="auto"/>
              <w:contextualSpacing/>
              <w:rPr>
                <w:rFonts w:ascii="Arial" w:hAnsi="Arial" w:cs="Arial"/>
                <w:b/>
                <w:sz w:val="24"/>
                <w:szCs w:val="24"/>
              </w:rPr>
            </w:pPr>
          </w:p>
        </w:tc>
        <w:tc>
          <w:tcPr>
            <w:tcW w:w="2183" w:type="dxa"/>
            <w:gridSpan w:val="3"/>
            <w:tcBorders>
              <w:top w:val="single" w:sz="4" w:space="0" w:color="auto"/>
              <w:left w:val="nil"/>
              <w:right w:val="nil"/>
            </w:tcBorders>
          </w:tcPr>
          <w:p w14:paraId="2CD518F4" w14:textId="77777777" w:rsidR="004D416A" w:rsidRPr="004D416A" w:rsidRDefault="004D416A" w:rsidP="004D416A">
            <w:pPr>
              <w:spacing w:after="0" w:line="360" w:lineRule="auto"/>
              <w:contextualSpacing/>
              <w:rPr>
                <w:rFonts w:ascii="Arial" w:hAnsi="Arial" w:cs="Arial"/>
                <w:b/>
                <w:sz w:val="24"/>
                <w:szCs w:val="24"/>
              </w:rPr>
            </w:pPr>
          </w:p>
        </w:tc>
        <w:tc>
          <w:tcPr>
            <w:tcW w:w="1098" w:type="dxa"/>
            <w:tcBorders>
              <w:top w:val="single" w:sz="4" w:space="0" w:color="auto"/>
              <w:left w:val="nil"/>
              <w:right w:val="nil"/>
            </w:tcBorders>
          </w:tcPr>
          <w:p w14:paraId="062B1140" w14:textId="77777777" w:rsidR="004D416A" w:rsidRPr="004D416A" w:rsidRDefault="004D416A" w:rsidP="004D416A">
            <w:pPr>
              <w:spacing w:after="0" w:line="360" w:lineRule="auto"/>
              <w:contextualSpacing/>
              <w:rPr>
                <w:rFonts w:ascii="Arial" w:hAnsi="Arial" w:cs="Arial"/>
                <w:b/>
                <w:sz w:val="24"/>
                <w:szCs w:val="24"/>
              </w:rPr>
            </w:pPr>
          </w:p>
        </w:tc>
        <w:tc>
          <w:tcPr>
            <w:tcW w:w="2467" w:type="dxa"/>
            <w:gridSpan w:val="2"/>
            <w:tcBorders>
              <w:top w:val="single" w:sz="4" w:space="0" w:color="auto"/>
              <w:left w:val="nil"/>
              <w:right w:val="nil"/>
            </w:tcBorders>
          </w:tcPr>
          <w:p w14:paraId="3D41781A" w14:textId="77777777" w:rsidR="004D416A" w:rsidRPr="004D416A" w:rsidRDefault="004D416A" w:rsidP="004D416A">
            <w:pPr>
              <w:spacing w:after="0" w:line="360" w:lineRule="auto"/>
              <w:contextualSpacing/>
              <w:rPr>
                <w:rFonts w:ascii="Arial" w:hAnsi="Arial" w:cs="Arial"/>
                <w:b/>
                <w:sz w:val="24"/>
                <w:szCs w:val="24"/>
              </w:rPr>
            </w:pPr>
          </w:p>
        </w:tc>
      </w:tr>
      <w:tr w:rsidR="004D416A" w:rsidRPr="004D416A" w14:paraId="24C97340" w14:textId="77777777" w:rsidTr="00E23E2F">
        <w:tc>
          <w:tcPr>
            <w:tcW w:w="14395" w:type="dxa"/>
            <w:gridSpan w:val="13"/>
            <w:tcBorders>
              <w:bottom w:val="single" w:sz="4" w:space="0" w:color="auto"/>
            </w:tcBorders>
          </w:tcPr>
          <w:p w14:paraId="60C5F15D" w14:textId="77777777" w:rsidR="004D416A" w:rsidRPr="004D416A" w:rsidRDefault="004D416A" w:rsidP="004D416A">
            <w:pPr>
              <w:spacing w:after="0" w:line="360" w:lineRule="auto"/>
              <w:contextualSpacing/>
              <w:jc w:val="center"/>
              <w:rPr>
                <w:rFonts w:ascii="Arial" w:hAnsi="Arial" w:cs="Arial"/>
                <w:b/>
              </w:rPr>
            </w:pPr>
            <w:proofErr w:type="gramStart"/>
            <w:r w:rsidRPr="004D416A">
              <w:rPr>
                <w:rFonts w:ascii="Arial" w:hAnsi="Arial" w:cs="Arial"/>
                <w:b/>
              </w:rPr>
              <w:t>ALL of</w:t>
            </w:r>
            <w:proofErr w:type="gramEnd"/>
            <w:r w:rsidRPr="004D416A">
              <w:rPr>
                <w:rFonts w:ascii="Arial" w:hAnsi="Arial" w:cs="Arial"/>
                <w:b/>
              </w:rPr>
              <w:t xml:space="preserve"> the criteria in this section MUST be met for an application to continue through the review process </w:t>
            </w:r>
            <w:r w:rsidRPr="004D416A">
              <w:rPr>
                <w:rFonts w:ascii="Arial" w:hAnsi="Arial" w:cs="Arial"/>
                <w:b/>
                <w:i/>
              </w:rPr>
              <w:t>(RACRP, Sec III)</w:t>
            </w:r>
            <w:r w:rsidRPr="004D416A">
              <w:rPr>
                <w:rFonts w:ascii="Arial" w:hAnsi="Arial" w:cs="Arial"/>
                <w:b/>
              </w:rPr>
              <w:t>:</w:t>
            </w:r>
          </w:p>
        </w:tc>
      </w:tr>
      <w:tr w:rsidR="004D416A" w:rsidRPr="004D416A" w14:paraId="50B67D64" w14:textId="77777777" w:rsidTr="00E23E2F">
        <w:tc>
          <w:tcPr>
            <w:tcW w:w="7593" w:type="dxa"/>
            <w:gridSpan w:val="6"/>
            <w:tcBorders>
              <w:top w:val="single" w:sz="4" w:space="0" w:color="auto"/>
              <w:left w:val="single" w:sz="4" w:space="0" w:color="auto"/>
              <w:bottom w:val="single" w:sz="4" w:space="0" w:color="auto"/>
              <w:right w:val="single" w:sz="4" w:space="0" w:color="auto"/>
            </w:tcBorders>
          </w:tcPr>
          <w:p w14:paraId="5F571865"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Criteria met?</w:t>
            </w:r>
          </w:p>
        </w:tc>
        <w:tc>
          <w:tcPr>
            <w:tcW w:w="1317" w:type="dxa"/>
            <w:gridSpan w:val="2"/>
            <w:tcBorders>
              <w:top w:val="single" w:sz="4" w:space="0" w:color="auto"/>
              <w:left w:val="single" w:sz="4" w:space="0" w:color="auto"/>
              <w:bottom w:val="single" w:sz="4" w:space="0" w:color="auto"/>
              <w:right w:val="single" w:sz="4" w:space="0" w:color="auto"/>
            </w:tcBorders>
          </w:tcPr>
          <w:p w14:paraId="2B4FB2BC"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YES</w:t>
            </w:r>
          </w:p>
        </w:tc>
        <w:tc>
          <w:tcPr>
            <w:tcW w:w="1350" w:type="dxa"/>
            <w:tcBorders>
              <w:top w:val="single" w:sz="4" w:space="0" w:color="auto"/>
              <w:left w:val="single" w:sz="4" w:space="0" w:color="auto"/>
              <w:bottom w:val="single" w:sz="4" w:space="0" w:color="auto"/>
              <w:right w:val="single" w:sz="4" w:space="0" w:color="auto"/>
            </w:tcBorders>
          </w:tcPr>
          <w:p w14:paraId="2B889A2F"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NO</w:t>
            </w:r>
          </w:p>
        </w:tc>
        <w:tc>
          <w:tcPr>
            <w:tcW w:w="4135" w:type="dxa"/>
            <w:gridSpan w:val="4"/>
            <w:tcBorders>
              <w:top w:val="single" w:sz="4" w:space="0" w:color="auto"/>
              <w:left w:val="single" w:sz="4" w:space="0" w:color="auto"/>
              <w:bottom w:val="single" w:sz="4" w:space="0" w:color="auto"/>
              <w:right w:val="single" w:sz="4" w:space="0" w:color="auto"/>
            </w:tcBorders>
          </w:tcPr>
          <w:p w14:paraId="328FC648" w14:textId="77777777" w:rsidR="004D416A" w:rsidRPr="004D416A" w:rsidRDefault="004D416A" w:rsidP="004D416A">
            <w:pPr>
              <w:spacing w:after="0" w:line="360" w:lineRule="auto"/>
              <w:contextualSpacing/>
              <w:jc w:val="center"/>
              <w:rPr>
                <w:rFonts w:ascii="Arial" w:hAnsi="Arial" w:cs="Arial"/>
                <w:b/>
                <w:sz w:val="24"/>
                <w:szCs w:val="24"/>
              </w:rPr>
            </w:pPr>
            <w:r w:rsidRPr="004D416A">
              <w:rPr>
                <w:rFonts w:ascii="Arial" w:hAnsi="Arial" w:cs="Arial"/>
                <w:b/>
                <w:sz w:val="24"/>
                <w:szCs w:val="24"/>
              </w:rPr>
              <w:t>Notes</w:t>
            </w:r>
          </w:p>
        </w:tc>
      </w:tr>
      <w:tr w:rsidR="004D416A" w:rsidRPr="004D416A" w14:paraId="5E1362AD" w14:textId="77777777" w:rsidTr="00E23E2F">
        <w:tc>
          <w:tcPr>
            <w:tcW w:w="7593" w:type="dxa"/>
            <w:gridSpan w:val="6"/>
            <w:tcBorders>
              <w:top w:val="single" w:sz="4" w:space="0" w:color="auto"/>
              <w:left w:val="single" w:sz="4" w:space="0" w:color="auto"/>
              <w:bottom w:val="single" w:sz="4" w:space="0" w:color="auto"/>
              <w:right w:val="single" w:sz="4" w:space="0" w:color="auto"/>
            </w:tcBorders>
          </w:tcPr>
          <w:p w14:paraId="03F538E1" w14:textId="77777777" w:rsidR="004D416A" w:rsidRPr="004D416A" w:rsidRDefault="004D416A" w:rsidP="004D416A">
            <w:pPr>
              <w:numPr>
                <w:ilvl w:val="0"/>
                <w:numId w:val="28"/>
              </w:numPr>
              <w:spacing w:after="0" w:line="276" w:lineRule="auto"/>
              <w:contextualSpacing/>
              <w:rPr>
                <w:rFonts w:ascii="Arial" w:hAnsi="Arial" w:cs="Arial"/>
                <w:sz w:val="24"/>
                <w:szCs w:val="24"/>
              </w:rPr>
            </w:pPr>
            <w:r w:rsidRPr="004D416A">
              <w:rPr>
                <w:rFonts w:ascii="Arial" w:hAnsi="Arial" w:cs="Arial"/>
                <w:sz w:val="24"/>
                <w:szCs w:val="24"/>
              </w:rPr>
              <w:t>The Applicant has a minimum of three years of related experience in the specified Pre-ETS Services with students with disabilities (either existing direct service staff, plans to recruit for experience, or appropriate supervision).</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7193B127" w14:textId="77777777" w:rsidR="004D416A" w:rsidRPr="004D416A" w:rsidRDefault="004D416A" w:rsidP="004D416A">
            <w:pPr>
              <w:spacing w:after="0" w:line="276" w:lineRule="auto"/>
              <w:contextualSpacing/>
              <w:jc w:val="center"/>
              <w:rPr>
                <w:rFonts w:ascii="Arial" w:hAnsi="Arial" w:cs="Arial"/>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A0025D2" w14:textId="77777777" w:rsidR="004D416A" w:rsidRPr="004D416A" w:rsidRDefault="004D416A" w:rsidP="004D416A">
            <w:pPr>
              <w:spacing w:after="0" w:line="276" w:lineRule="auto"/>
              <w:contextualSpacing/>
              <w:jc w:val="center"/>
              <w:rPr>
                <w:rFonts w:ascii="Arial" w:hAnsi="Arial" w:cs="Arial"/>
                <w:b/>
                <w:sz w:val="24"/>
                <w:szCs w:val="24"/>
              </w:rPr>
            </w:pPr>
          </w:p>
        </w:tc>
        <w:tc>
          <w:tcPr>
            <w:tcW w:w="4135" w:type="dxa"/>
            <w:gridSpan w:val="4"/>
            <w:tcBorders>
              <w:top w:val="single" w:sz="4" w:space="0" w:color="auto"/>
              <w:left w:val="single" w:sz="4" w:space="0" w:color="auto"/>
              <w:bottom w:val="single" w:sz="4" w:space="0" w:color="auto"/>
              <w:right w:val="single" w:sz="4" w:space="0" w:color="auto"/>
            </w:tcBorders>
          </w:tcPr>
          <w:p w14:paraId="02B7BE7D" w14:textId="77777777" w:rsidR="004D416A" w:rsidRPr="004D416A" w:rsidRDefault="004D416A" w:rsidP="004D416A">
            <w:pPr>
              <w:spacing w:after="0" w:line="276" w:lineRule="auto"/>
              <w:contextualSpacing/>
              <w:rPr>
                <w:rFonts w:ascii="Arial" w:hAnsi="Arial" w:cs="Arial"/>
                <w:sz w:val="20"/>
                <w:szCs w:val="20"/>
              </w:rPr>
            </w:pPr>
          </w:p>
        </w:tc>
      </w:tr>
      <w:tr w:rsidR="004D416A" w:rsidRPr="004D416A" w14:paraId="0FF28B25" w14:textId="77777777" w:rsidTr="00E23E2F">
        <w:tc>
          <w:tcPr>
            <w:tcW w:w="7593" w:type="dxa"/>
            <w:gridSpan w:val="6"/>
            <w:tcBorders>
              <w:top w:val="single" w:sz="4" w:space="0" w:color="auto"/>
              <w:left w:val="single" w:sz="4" w:space="0" w:color="auto"/>
              <w:bottom w:val="single" w:sz="4" w:space="0" w:color="auto"/>
              <w:right w:val="single" w:sz="4" w:space="0" w:color="auto"/>
            </w:tcBorders>
          </w:tcPr>
          <w:p w14:paraId="28BD7991" w14:textId="77777777" w:rsidR="004D416A" w:rsidRPr="004D416A" w:rsidRDefault="004D416A" w:rsidP="004D416A">
            <w:pPr>
              <w:numPr>
                <w:ilvl w:val="0"/>
                <w:numId w:val="28"/>
              </w:numPr>
              <w:spacing w:after="0" w:line="276" w:lineRule="auto"/>
              <w:contextualSpacing/>
              <w:rPr>
                <w:rFonts w:ascii="Arial" w:hAnsi="Arial" w:cs="Arial"/>
                <w:sz w:val="24"/>
                <w:szCs w:val="24"/>
              </w:rPr>
            </w:pPr>
            <w:r w:rsidRPr="004D416A">
              <w:rPr>
                <w:rFonts w:ascii="Arial" w:hAnsi="Arial" w:cs="Arial"/>
                <w:sz w:val="24"/>
                <w:szCs w:val="24"/>
              </w:rPr>
              <w:t>The Applicant is a registered business with the State of North Carolina with SOSID.</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07ED7DAE" w14:textId="77777777" w:rsidR="004D416A" w:rsidRPr="004D416A" w:rsidRDefault="004D416A" w:rsidP="004D416A">
            <w:pPr>
              <w:spacing w:after="0" w:line="276" w:lineRule="auto"/>
              <w:contextualSpacing/>
              <w:jc w:val="center"/>
              <w:rPr>
                <w:rFonts w:ascii="Arial" w:hAnsi="Arial" w:cs="Arial"/>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CFB330F" w14:textId="77777777" w:rsidR="004D416A" w:rsidRPr="004D416A" w:rsidRDefault="004D416A" w:rsidP="004D416A">
            <w:pPr>
              <w:spacing w:after="0" w:line="276" w:lineRule="auto"/>
              <w:contextualSpacing/>
              <w:jc w:val="center"/>
              <w:rPr>
                <w:rFonts w:ascii="Arial" w:hAnsi="Arial" w:cs="Arial"/>
                <w:b/>
                <w:sz w:val="24"/>
                <w:szCs w:val="24"/>
              </w:rPr>
            </w:pPr>
          </w:p>
        </w:tc>
        <w:tc>
          <w:tcPr>
            <w:tcW w:w="4135" w:type="dxa"/>
            <w:gridSpan w:val="4"/>
            <w:tcBorders>
              <w:top w:val="single" w:sz="4" w:space="0" w:color="auto"/>
              <w:left w:val="single" w:sz="4" w:space="0" w:color="auto"/>
              <w:bottom w:val="single" w:sz="4" w:space="0" w:color="auto"/>
              <w:right w:val="single" w:sz="4" w:space="0" w:color="auto"/>
            </w:tcBorders>
          </w:tcPr>
          <w:p w14:paraId="0BE29ECB" w14:textId="77777777" w:rsidR="004D416A" w:rsidRPr="004D416A" w:rsidRDefault="004D416A" w:rsidP="004D416A">
            <w:pPr>
              <w:spacing w:after="0" w:line="276" w:lineRule="auto"/>
              <w:contextualSpacing/>
              <w:rPr>
                <w:rFonts w:ascii="Arial" w:hAnsi="Arial" w:cs="Arial"/>
                <w:sz w:val="20"/>
                <w:szCs w:val="20"/>
              </w:rPr>
            </w:pPr>
          </w:p>
        </w:tc>
      </w:tr>
      <w:tr w:rsidR="004D416A" w:rsidRPr="004D416A" w14:paraId="1806AC42" w14:textId="77777777" w:rsidTr="00E23E2F">
        <w:tc>
          <w:tcPr>
            <w:tcW w:w="7593" w:type="dxa"/>
            <w:gridSpan w:val="6"/>
            <w:tcBorders>
              <w:top w:val="single" w:sz="4" w:space="0" w:color="auto"/>
              <w:left w:val="single" w:sz="4" w:space="0" w:color="auto"/>
              <w:bottom w:val="single" w:sz="4" w:space="0" w:color="auto"/>
              <w:right w:val="single" w:sz="4" w:space="0" w:color="auto"/>
            </w:tcBorders>
          </w:tcPr>
          <w:p w14:paraId="66D0C329" w14:textId="77777777" w:rsidR="004D416A" w:rsidRPr="004D416A" w:rsidRDefault="004D416A" w:rsidP="004D416A">
            <w:pPr>
              <w:numPr>
                <w:ilvl w:val="0"/>
                <w:numId w:val="28"/>
              </w:numPr>
              <w:spacing w:after="0" w:line="276" w:lineRule="auto"/>
              <w:contextualSpacing/>
              <w:rPr>
                <w:rFonts w:ascii="Arial" w:hAnsi="Arial" w:cs="Arial"/>
                <w:sz w:val="24"/>
                <w:szCs w:val="24"/>
              </w:rPr>
            </w:pPr>
            <w:r w:rsidRPr="004D416A">
              <w:rPr>
                <w:rFonts w:ascii="Arial" w:hAnsi="Arial" w:cs="Arial"/>
                <w:sz w:val="24"/>
                <w:szCs w:val="24"/>
              </w:rPr>
              <w:t>The Applicant provides policy on performing background checks with NSOR check and supervisory review of abnormalities.</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71DBE8FD" w14:textId="77777777" w:rsidR="004D416A" w:rsidRPr="004D416A" w:rsidRDefault="004D416A" w:rsidP="004D416A">
            <w:pPr>
              <w:spacing w:after="0" w:line="276" w:lineRule="auto"/>
              <w:contextualSpacing/>
              <w:jc w:val="center"/>
              <w:rPr>
                <w:rFonts w:ascii="Arial" w:hAnsi="Arial" w:cs="Arial"/>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C861DBC" w14:textId="77777777" w:rsidR="004D416A" w:rsidRPr="004D416A" w:rsidRDefault="004D416A" w:rsidP="004D416A">
            <w:pPr>
              <w:spacing w:after="0" w:line="276" w:lineRule="auto"/>
              <w:contextualSpacing/>
              <w:jc w:val="center"/>
              <w:rPr>
                <w:rFonts w:ascii="Arial" w:hAnsi="Arial" w:cs="Arial"/>
                <w:b/>
                <w:sz w:val="24"/>
                <w:szCs w:val="24"/>
              </w:rPr>
            </w:pPr>
          </w:p>
        </w:tc>
        <w:tc>
          <w:tcPr>
            <w:tcW w:w="4135" w:type="dxa"/>
            <w:gridSpan w:val="4"/>
            <w:tcBorders>
              <w:top w:val="single" w:sz="4" w:space="0" w:color="auto"/>
              <w:left w:val="single" w:sz="4" w:space="0" w:color="auto"/>
              <w:bottom w:val="single" w:sz="4" w:space="0" w:color="auto"/>
              <w:right w:val="single" w:sz="4" w:space="0" w:color="auto"/>
            </w:tcBorders>
          </w:tcPr>
          <w:p w14:paraId="602F7775" w14:textId="77777777" w:rsidR="004D416A" w:rsidRPr="004D416A" w:rsidRDefault="004D416A" w:rsidP="004D416A">
            <w:pPr>
              <w:spacing w:after="0" w:line="276" w:lineRule="auto"/>
              <w:contextualSpacing/>
              <w:rPr>
                <w:rFonts w:ascii="Arial" w:hAnsi="Arial" w:cs="Arial"/>
                <w:sz w:val="20"/>
                <w:szCs w:val="20"/>
              </w:rPr>
            </w:pPr>
          </w:p>
        </w:tc>
      </w:tr>
      <w:tr w:rsidR="004D416A" w:rsidRPr="004D416A" w14:paraId="085641DC" w14:textId="77777777" w:rsidTr="00E23E2F">
        <w:tc>
          <w:tcPr>
            <w:tcW w:w="7593" w:type="dxa"/>
            <w:gridSpan w:val="6"/>
            <w:tcBorders>
              <w:top w:val="single" w:sz="4" w:space="0" w:color="auto"/>
              <w:left w:val="single" w:sz="4" w:space="0" w:color="auto"/>
              <w:bottom w:val="single" w:sz="4" w:space="0" w:color="auto"/>
              <w:right w:val="single" w:sz="4" w:space="0" w:color="auto"/>
            </w:tcBorders>
          </w:tcPr>
          <w:p w14:paraId="530B10E7" w14:textId="77777777" w:rsidR="004D416A" w:rsidRPr="004D416A" w:rsidRDefault="004D416A" w:rsidP="004D416A">
            <w:pPr>
              <w:numPr>
                <w:ilvl w:val="0"/>
                <w:numId w:val="28"/>
              </w:numPr>
              <w:spacing w:after="0" w:line="276" w:lineRule="auto"/>
              <w:contextualSpacing/>
              <w:rPr>
                <w:rFonts w:ascii="Arial" w:hAnsi="Arial" w:cs="Arial"/>
                <w:sz w:val="24"/>
                <w:szCs w:val="24"/>
              </w:rPr>
            </w:pPr>
            <w:r w:rsidRPr="004D416A">
              <w:rPr>
                <w:rFonts w:ascii="Arial" w:hAnsi="Arial" w:cs="Arial"/>
                <w:sz w:val="24"/>
                <w:szCs w:val="24"/>
              </w:rPr>
              <w:t>The Applicant provides an Audited Financial Statement or most recent year’s tax return.</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6A945F35" w14:textId="77777777" w:rsidR="004D416A" w:rsidRPr="004D416A" w:rsidRDefault="004D416A" w:rsidP="004D416A">
            <w:pPr>
              <w:spacing w:after="0" w:line="276" w:lineRule="auto"/>
              <w:contextualSpacing/>
              <w:jc w:val="center"/>
              <w:rPr>
                <w:rFonts w:ascii="Arial" w:hAnsi="Arial" w:cs="Arial"/>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91566AB" w14:textId="77777777" w:rsidR="004D416A" w:rsidRPr="004D416A" w:rsidRDefault="004D416A" w:rsidP="004D416A">
            <w:pPr>
              <w:spacing w:after="0" w:line="276" w:lineRule="auto"/>
              <w:contextualSpacing/>
              <w:jc w:val="center"/>
              <w:rPr>
                <w:rFonts w:ascii="Arial" w:hAnsi="Arial" w:cs="Arial"/>
                <w:b/>
                <w:sz w:val="24"/>
                <w:szCs w:val="24"/>
              </w:rPr>
            </w:pPr>
          </w:p>
        </w:tc>
        <w:tc>
          <w:tcPr>
            <w:tcW w:w="4135" w:type="dxa"/>
            <w:gridSpan w:val="4"/>
            <w:tcBorders>
              <w:top w:val="single" w:sz="4" w:space="0" w:color="auto"/>
              <w:left w:val="single" w:sz="4" w:space="0" w:color="auto"/>
              <w:bottom w:val="single" w:sz="4" w:space="0" w:color="auto"/>
              <w:right w:val="single" w:sz="4" w:space="0" w:color="auto"/>
            </w:tcBorders>
          </w:tcPr>
          <w:p w14:paraId="251095F9" w14:textId="77777777" w:rsidR="004D416A" w:rsidRPr="004D416A" w:rsidRDefault="004D416A" w:rsidP="004D416A">
            <w:pPr>
              <w:spacing w:after="0" w:line="276" w:lineRule="auto"/>
              <w:contextualSpacing/>
              <w:rPr>
                <w:rFonts w:ascii="Arial" w:hAnsi="Arial" w:cs="Arial"/>
                <w:sz w:val="20"/>
                <w:szCs w:val="20"/>
              </w:rPr>
            </w:pPr>
          </w:p>
        </w:tc>
      </w:tr>
      <w:tr w:rsidR="004D416A" w:rsidRPr="004D416A" w14:paraId="6AC49A9C" w14:textId="77777777" w:rsidTr="00E23E2F">
        <w:tc>
          <w:tcPr>
            <w:tcW w:w="2341" w:type="dxa"/>
            <w:tcBorders>
              <w:left w:val="nil"/>
              <w:right w:val="nil"/>
            </w:tcBorders>
          </w:tcPr>
          <w:p w14:paraId="2F1F28F7" w14:textId="77777777" w:rsidR="004D416A" w:rsidRDefault="004D416A" w:rsidP="004D416A">
            <w:pPr>
              <w:spacing w:after="0" w:line="276" w:lineRule="auto"/>
              <w:contextualSpacing/>
              <w:rPr>
                <w:rFonts w:ascii="Arial" w:hAnsi="Arial" w:cs="Arial"/>
                <w:b/>
                <w:sz w:val="24"/>
                <w:szCs w:val="24"/>
              </w:rPr>
            </w:pPr>
          </w:p>
          <w:p w14:paraId="24E3627C" w14:textId="77777777" w:rsidR="004D416A" w:rsidRDefault="004D416A" w:rsidP="004D416A">
            <w:pPr>
              <w:spacing w:after="0" w:line="276" w:lineRule="auto"/>
              <w:contextualSpacing/>
              <w:rPr>
                <w:rFonts w:ascii="Arial" w:hAnsi="Arial" w:cs="Arial"/>
                <w:b/>
                <w:sz w:val="24"/>
                <w:szCs w:val="24"/>
              </w:rPr>
            </w:pPr>
          </w:p>
          <w:p w14:paraId="379BCEBF" w14:textId="77777777" w:rsidR="004D416A" w:rsidRDefault="004D416A" w:rsidP="004D416A">
            <w:pPr>
              <w:spacing w:after="0" w:line="276" w:lineRule="auto"/>
              <w:contextualSpacing/>
              <w:rPr>
                <w:rFonts w:ascii="Arial" w:hAnsi="Arial" w:cs="Arial"/>
                <w:b/>
                <w:sz w:val="24"/>
                <w:szCs w:val="24"/>
              </w:rPr>
            </w:pPr>
          </w:p>
          <w:p w14:paraId="0B575F31" w14:textId="77777777" w:rsidR="00BC30CC" w:rsidRDefault="00BC30CC" w:rsidP="004D416A">
            <w:pPr>
              <w:spacing w:after="0" w:line="276" w:lineRule="auto"/>
              <w:contextualSpacing/>
              <w:rPr>
                <w:rFonts w:ascii="Arial" w:hAnsi="Arial" w:cs="Arial"/>
                <w:b/>
                <w:sz w:val="24"/>
                <w:szCs w:val="24"/>
              </w:rPr>
            </w:pPr>
          </w:p>
          <w:p w14:paraId="70294493" w14:textId="77777777" w:rsidR="004D416A" w:rsidRPr="004D416A" w:rsidRDefault="004D416A" w:rsidP="004D416A">
            <w:pPr>
              <w:spacing w:after="0" w:line="276" w:lineRule="auto"/>
              <w:contextualSpacing/>
              <w:rPr>
                <w:rFonts w:ascii="Arial" w:hAnsi="Arial" w:cs="Arial"/>
                <w:b/>
                <w:sz w:val="24"/>
                <w:szCs w:val="24"/>
              </w:rPr>
            </w:pPr>
          </w:p>
        </w:tc>
        <w:tc>
          <w:tcPr>
            <w:tcW w:w="12054" w:type="dxa"/>
            <w:gridSpan w:val="12"/>
            <w:tcBorders>
              <w:left w:val="nil"/>
              <w:right w:val="nil"/>
            </w:tcBorders>
          </w:tcPr>
          <w:p w14:paraId="7A38A952"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2549292C" w14:textId="77777777" w:rsidTr="00E23E2F">
        <w:tc>
          <w:tcPr>
            <w:tcW w:w="6136" w:type="dxa"/>
            <w:gridSpan w:val="4"/>
            <w:vMerge w:val="restart"/>
            <w:tcBorders>
              <w:top w:val="single" w:sz="4" w:space="0" w:color="auto"/>
              <w:left w:val="single" w:sz="4" w:space="0" w:color="auto"/>
              <w:bottom w:val="single" w:sz="4" w:space="0" w:color="auto"/>
              <w:right w:val="single" w:sz="4" w:space="0" w:color="auto"/>
            </w:tcBorders>
            <w:vAlign w:val="center"/>
          </w:tcPr>
          <w:p w14:paraId="136C3B33" w14:textId="77777777" w:rsidR="004D416A" w:rsidRPr="004D416A" w:rsidRDefault="004D416A" w:rsidP="004D416A">
            <w:pPr>
              <w:spacing w:after="0" w:line="276" w:lineRule="auto"/>
              <w:ind w:hanging="360"/>
              <w:contextualSpacing/>
              <w:jc w:val="center"/>
              <w:rPr>
                <w:rFonts w:ascii="Arial" w:hAnsi="Arial" w:cs="Arial"/>
                <w:b/>
                <w:sz w:val="24"/>
                <w:szCs w:val="24"/>
              </w:rPr>
            </w:pPr>
            <w:r w:rsidRPr="004D416A">
              <w:rPr>
                <w:rFonts w:ascii="Arial" w:hAnsi="Arial" w:cs="Arial"/>
                <w:b/>
                <w:sz w:val="24"/>
                <w:szCs w:val="24"/>
              </w:rPr>
              <w:lastRenderedPageBreak/>
              <w:t>Minimum qualification disposition:</w:t>
            </w:r>
          </w:p>
        </w:tc>
        <w:tc>
          <w:tcPr>
            <w:tcW w:w="8259" w:type="dxa"/>
            <w:gridSpan w:val="9"/>
            <w:tcBorders>
              <w:top w:val="single" w:sz="4" w:space="0" w:color="auto"/>
              <w:left w:val="single" w:sz="4" w:space="0" w:color="auto"/>
              <w:bottom w:val="single" w:sz="4" w:space="0" w:color="auto"/>
              <w:right w:val="single" w:sz="4" w:space="0" w:color="auto"/>
            </w:tcBorders>
          </w:tcPr>
          <w:p w14:paraId="3A27D5FD"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Continue review?</w:t>
            </w:r>
          </w:p>
        </w:tc>
      </w:tr>
      <w:tr w:rsidR="004D416A" w:rsidRPr="004D416A" w14:paraId="0693DE89" w14:textId="77777777" w:rsidTr="00E23E2F">
        <w:tc>
          <w:tcPr>
            <w:tcW w:w="6136" w:type="dxa"/>
            <w:gridSpan w:val="4"/>
            <w:vMerge/>
            <w:tcBorders>
              <w:left w:val="single" w:sz="4" w:space="0" w:color="auto"/>
              <w:bottom w:val="single" w:sz="4" w:space="0" w:color="auto"/>
              <w:right w:val="single" w:sz="4" w:space="0" w:color="auto"/>
            </w:tcBorders>
          </w:tcPr>
          <w:p w14:paraId="02BD43CC" w14:textId="77777777" w:rsidR="004D416A" w:rsidRPr="004D416A" w:rsidRDefault="004D416A" w:rsidP="004D416A">
            <w:pPr>
              <w:spacing w:after="0" w:line="276" w:lineRule="auto"/>
              <w:ind w:hanging="360"/>
              <w:contextualSpacing/>
              <w:rPr>
                <w:rFonts w:ascii="Arial" w:hAnsi="Arial" w:cs="Arial"/>
                <w:b/>
                <w:sz w:val="24"/>
                <w:szCs w:val="24"/>
              </w:rPr>
            </w:pPr>
          </w:p>
        </w:tc>
        <w:tc>
          <w:tcPr>
            <w:tcW w:w="1457" w:type="dxa"/>
            <w:gridSpan w:val="2"/>
            <w:tcBorders>
              <w:top w:val="single" w:sz="4" w:space="0" w:color="auto"/>
              <w:left w:val="single" w:sz="4" w:space="0" w:color="auto"/>
              <w:bottom w:val="single" w:sz="4" w:space="0" w:color="auto"/>
              <w:right w:val="single" w:sz="4" w:space="0" w:color="auto"/>
            </w:tcBorders>
          </w:tcPr>
          <w:p w14:paraId="31DE8F2D"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YES</w:t>
            </w:r>
          </w:p>
        </w:tc>
        <w:tc>
          <w:tcPr>
            <w:tcW w:w="1317" w:type="dxa"/>
            <w:gridSpan w:val="2"/>
            <w:tcBorders>
              <w:top w:val="single" w:sz="4" w:space="0" w:color="auto"/>
              <w:left w:val="single" w:sz="4" w:space="0" w:color="auto"/>
              <w:bottom w:val="single" w:sz="4" w:space="0" w:color="auto"/>
              <w:right w:val="single" w:sz="4" w:space="0" w:color="auto"/>
            </w:tcBorders>
          </w:tcPr>
          <w:p w14:paraId="42276F51"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NO</w:t>
            </w:r>
          </w:p>
        </w:tc>
        <w:tc>
          <w:tcPr>
            <w:tcW w:w="5485" w:type="dxa"/>
            <w:gridSpan w:val="5"/>
            <w:tcBorders>
              <w:top w:val="single" w:sz="4" w:space="0" w:color="auto"/>
              <w:left w:val="single" w:sz="4" w:space="0" w:color="auto"/>
              <w:bottom w:val="single" w:sz="4" w:space="0" w:color="auto"/>
              <w:right w:val="single" w:sz="4" w:space="0" w:color="auto"/>
            </w:tcBorders>
          </w:tcPr>
          <w:p w14:paraId="7DE64938"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Notes</w:t>
            </w:r>
          </w:p>
        </w:tc>
      </w:tr>
      <w:tr w:rsidR="004D416A" w:rsidRPr="004D416A" w14:paraId="26CA6427" w14:textId="77777777" w:rsidTr="00E23E2F">
        <w:trPr>
          <w:trHeight w:val="953"/>
        </w:trPr>
        <w:tc>
          <w:tcPr>
            <w:tcW w:w="6136" w:type="dxa"/>
            <w:gridSpan w:val="4"/>
            <w:vMerge/>
            <w:tcBorders>
              <w:left w:val="single" w:sz="4" w:space="0" w:color="auto"/>
              <w:bottom w:val="single" w:sz="4" w:space="0" w:color="auto"/>
              <w:right w:val="single" w:sz="4" w:space="0" w:color="auto"/>
            </w:tcBorders>
          </w:tcPr>
          <w:p w14:paraId="71CCE48A" w14:textId="77777777" w:rsidR="004D416A" w:rsidRPr="004D416A" w:rsidRDefault="004D416A" w:rsidP="004D416A">
            <w:pPr>
              <w:spacing w:after="0" w:line="276" w:lineRule="auto"/>
              <w:contextualSpacing/>
              <w:rPr>
                <w:rFonts w:ascii="Arial" w:hAnsi="Arial" w:cs="Arial"/>
                <w:b/>
                <w:sz w:val="24"/>
                <w:szCs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5C6879DE" w14:textId="77777777" w:rsidR="004D416A" w:rsidRPr="004D416A" w:rsidRDefault="004D416A" w:rsidP="004D416A">
            <w:pPr>
              <w:spacing w:after="0" w:line="276" w:lineRule="auto"/>
              <w:contextualSpacing/>
              <w:jc w:val="center"/>
              <w:rPr>
                <w:rFonts w:ascii="Arial" w:hAnsi="Arial" w:cs="Arial"/>
                <w:b/>
                <w:sz w:val="24"/>
                <w:szCs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2F181DAE" w14:textId="77777777" w:rsidR="004D416A" w:rsidRPr="004D416A" w:rsidRDefault="004D416A" w:rsidP="004D416A">
            <w:pPr>
              <w:spacing w:after="0" w:line="276" w:lineRule="auto"/>
              <w:contextualSpacing/>
              <w:jc w:val="center"/>
              <w:rPr>
                <w:rFonts w:ascii="Arial" w:hAnsi="Arial" w:cs="Arial"/>
                <w:b/>
                <w:sz w:val="24"/>
                <w:szCs w:val="24"/>
              </w:rPr>
            </w:pPr>
          </w:p>
        </w:tc>
        <w:tc>
          <w:tcPr>
            <w:tcW w:w="5485" w:type="dxa"/>
            <w:gridSpan w:val="5"/>
            <w:tcBorders>
              <w:top w:val="single" w:sz="4" w:space="0" w:color="auto"/>
              <w:left w:val="single" w:sz="4" w:space="0" w:color="auto"/>
              <w:bottom w:val="single" w:sz="4" w:space="0" w:color="auto"/>
              <w:right w:val="single" w:sz="4" w:space="0" w:color="auto"/>
            </w:tcBorders>
          </w:tcPr>
          <w:p w14:paraId="4B37627E" w14:textId="77777777" w:rsidR="004D416A" w:rsidRPr="004D416A" w:rsidRDefault="004D416A" w:rsidP="004D416A">
            <w:pPr>
              <w:spacing w:after="0" w:line="276" w:lineRule="auto"/>
              <w:contextualSpacing/>
              <w:rPr>
                <w:rFonts w:ascii="Arial" w:hAnsi="Arial" w:cs="Arial"/>
                <w:sz w:val="20"/>
                <w:szCs w:val="20"/>
              </w:rPr>
            </w:pPr>
          </w:p>
        </w:tc>
      </w:tr>
    </w:tbl>
    <w:p w14:paraId="3D70E09E" w14:textId="2A1A712B" w:rsidR="004D416A" w:rsidRPr="004D416A" w:rsidRDefault="004D416A" w:rsidP="004D416A">
      <w:pPr>
        <w:rPr>
          <w:rFonts w:ascii="Arial" w:hAnsi="Arial" w:cs="Arial"/>
          <w:b/>
          <w:sz w:val="24"/>
          <w:szCs w:val="24"/>
        </w:rPr>
      </w:pPr>
    </w:p>
    <w:tbl>
      <w:tblPr>
        <w:tblW w:w="0" w:type="auto"/>
        <w:tblLook w:val="04A0" w:firstRow="1" w:lastRow="0" w:firstColumn="1" w:lastColumn="0" w:noHBand="0" w:noVBand="1"/>
      </w:tblPr>
      <w:tblGrid>
        <w:gridCol w:w="2237"/>
        <w:gridCol w:w="3501"/>
        <w:gridCol w:w="1430"/>
        <w:gridCol w:w="1277"/>
        <w:gridCol w:w="5048"/>
      </w:tblGrid>
      <w:tr w:rsidR="004D416A" w:rsidRPr="004D416A" w14:paraId="173F5702" w14:textId="77777777" w:rsidTr="006825B6">
        <w:tc>
          <w:tcPr>
            <w:tcW w:w="13493" w:type="dxa"/>
            <w:gridSpan w:val="5"/>
            <w:tcBorders>
              <w:bottom w:val="single" w:sz="4" w:space="0" w:color="auto"/>
            </w:tcBorders>
          </w:tcPr>
          <w:p w14:paraId="2E65ECEF"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The criteria in this section shall be reviewed and scored by the RACRP evaluation team members:</w:t>
            </w:r>
          </w:p>
        </w:tc>
      </w:tr>
      <w:tr w:rsidR="004D416A" w:rsidRPr="004D416A" w14:paraId="46CF4E91"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73F99475" w14:textId="77777777" w:rsidR="004D416A" w:rsidRPr="004D416A" w:rsidRDefault="004D416A" w:rsidP="004D416A">
            <w:pPr>
              <w:spacing w:after="0" w:line="276" w:lineRule="auto"/>
              <w:ind w:left="360" w:hanging="300"/>
              <w:contextualSpacing/>
              <w:jc w:val="both"/>
              <w:rPr>
                <w:rFonts w:ascii="Arial" w:hAnsi="Arial" w:cs="Arial"/>
                <w:b/>
                <w:sz w:val="24"/>
                <w:szCs w:val="24"/>
              </w:rPr>
            </w:pPr>
            <w:r w:rsidRPr="004D416A">
              <w:rPr>
                <w:rFonts w:ascii="Arial" w:hAnsi="Arial" w:cs="Arial"/>
                <w:b/>
                <w:sz w:val="24"/>
                <w:szCs w:val="24"/>
              </w:rPr>
              <w:t xml:space="preserve">Programmatic Requirements and Priorities </w:t>
            </w:r>
          </w:p>
          <w:p w14:paraId="48C13734" w14:textId="77777777" w:rsidR="004D416A" w:rsidRPr="004D416A" w:rsidRDefault="004D416A" w:rsidP="004D416A">
            <w:pPr>
              <w:spacing w:after="0" w:line="276" w:lineRule="auto"/>
              <w:ind w:left="360" w:hanging="300"/>
              <w:contextualSpacing/>
              <w:jc w:val="both"/>
              <w:rPr>
                <w:rFonts w:ascii="Arial" w:hAnsi="Arial" w:cs="Arial"/>
                <w:bCs/>
                <w:i/>
                <w:sz w:val="24"/>
                <w:szCs w:val="24"/>
              </w:rPr>
            </w:pPr>
            <w:r w:rsidRPr="004D416A">
              <w:rPr>
                <w:rFonts w:ascii="Arial" w:hAnsi="Arial" w:cs="Arial"/>
                <w:bCs/>
                <w:i/>
                <w:sz w:val="24"/>
                <w:szCs w:val="24"/>
              </w:rPr>
              <w:t>(Section IV, Subsections A, C-G)</w:t>
            </w:r>
          </w:p>
        </w:tc>
        <w:tc>
          <w:tcPr>
            <w:tcW w:w="1430" w:type="dxa"/>
            <w:tcBorders>
              <w:top w:val="single" w:sz="4" w:space="0" w:color="auto"/>
              <w:left w:val="single" w:sz="4" w:space="0" w:color="auto"/>
              <w:bottom w:val="single" w:sz="4" w:space="0" w:color="auto"/>
              <w:right w:val="single" w:sz="4" w:space="0" w:color="auto"/>
            </w:tcBorders>
          </w:tcPr>
          <w:p w14:paraId="376F928B"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Possible Points</w:t>
            </w:r>
          </w:p>
        </w:tc>
        <w:tc>
          <w:tcPr>
            <w:tcW w:w="1277" w:type="dxa"/>
            <w:tcBorders>
              <w:top w:val="single" w:sz="4" w:space="0" w:color="auto"/>
              <w:left w:val="single" w:sz="4" w:space="0" w:color="auto"/>
              <w:bottom w:val="single" w:sz="4" w:space="0" w:color="auto"/>
              <w:right w:val="single" w:sz="4" w:space="0" w:color="auto"/>
            </w:tcBorders>
          </w:tcPr>
          <w:p w14:paraId="4E55B15E"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Actual Score</w:t>
            </w:r>
          </w:p>
        </w:tc>
        <w:tc>
          <w:tcPr>
            <w:tcW w:w="5048" w:type="dxa"/>
            <w:tcBorders>
              <w:top w:val="single" w:sz="4" w:space="0" w:color="auto"/>
              <w:left w:val="single" w:sz="4" w:space="0" w:color="auto"/>
              <w:bottom w:val="single" w:sz="4" w:space="0" w:color="auto"/>
              <w:right w:val="single" w:sz="4" w:space="0" w:color="auto"/>
            </w:tcBorders>
          </w:tcPr>
          <w:p w14:paraId="488238F1"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Comments</w:t>
            </w:r>
          </w:p>
        </w:tc>
      </w:tr>
      <w:tr w:rsidR="004D416A" w:rsidRPr="004D416A" w14:paraId="672BE47B"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1A05E26D"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The application is detailed in explaining any changes to the specific targeted population.</w:t>
            </w:r>
          </w:p>
        </w:tc>
        <w:tc>
          <w:tcPr>
            <w:tcW w:w="1430" w:type="dxa"/>
            <w:tcBorders>
              <w:top w:val="single" w:sz="4" w:space="0" w:color="auto"/>
              <w:left w:val="single" w:sz="4" w:space="0" w:color="auto"/>
              <w:bottom w:val="single" w:sz="4" w:space="0" w:color="auto"/>
              <w:right w:val="single" w:sz="4" w:space="0" w:color="auto"/>
            </w:tcBorders>
            <w:vAlign w:val="center"/>
          </w:tcPr>
          <w:p w14:paraId="6ECC2997"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5</w:t>
            </w:r>
          </w:p>
        </w:tc>
        <w:tc>
          <w:tcPr>
            <w:tcW w:w="1277" w:type="dxa"/>
            <w:tcBorders>
              <w:top w:val="single" w:sz="4" w:space="0" w:color="auto"/>
              <w:left w:val="single" w:sz="4" w:space="0" w:color="auto"/>
              <w:bottom w:val="single" w:sz="4" w:space="0" w:color="auto"/>
              <w:right w:val="single" w:sz="4" w:space="0" w:color="auto"/>
            </w:tcBorders>
            <w:vAlign w:val="center"/>
          </w:tcPr>
          <w:p w14:paraId="29647653"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0E1C1A5C"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1B46B3F1"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19E93135"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There is evidence of the Applicant’s ability to access the specified targeted population of students with disabilities.</w:t>
            </w:r>
          </w:p>
        </w:tc>
        <w:tc>
          <w:tcPr>
            <w:tcW w:w="1430" w:type="dxa"/>
            <w:tcBorders>
              <w:top w:val="single" w:sz="4" w:space="0" w:color="auto"/>
              <w:left w:val="single" w:sz="4" w:space="0" w:color="auto"/>
              <w:bottom w:val="single" w:sz="4" w:space="0" w:color="auto"/>
              <w:right w:val="single" w:sz="4" w:space="0" w:color="auto"/>
            </w:tcBorders>
            <w:vAlign w:val="center"/>
          </w:tcPr>
          <w:p w14:paraId="22116EA9"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tcBorders>
              <w:top w:val="single" w:sz="4" w:space="0" w:color="auto"/>
              <w:left w:val="single" w:sz="4" w:space="0" w:color="auto"/>
              <w:bottom w:val="single" w:sz="4" w:space="0" w:color="auto"/>
              <w:right w:val="single" w:sz="4" w:space="0" w:color="auto"/>
            </w:tcBorders>
            <w:vAlign w:val="center"/>
          </w:tcPr>
          <w:p w14:paraId="11CF09E9"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4EBBF22E"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5E8DBD9D"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0271E73E"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 xml:space="preserve">The application </w:t>
            </w:r>
            <w:proofErr w:type="gramStart"/>
            <w:r w:rsidRPr="004D416A">
              <w:rPr>
                <w:rFonts w:ascii="Arial" w:hAnsi="Arial" w:cs="Arial"/>
                <w:sz w:val="24"/>
                <w:szCs w:val="24"/>
              </w:rPr>
              <w:t>describes clearly</w:t>
            </w:r>
            <w:proofErr w:type="gramEnd"/>
            <w:r w:rsidRPr="004D416A">
              <w:rPr>
                <w:rFonts w:ascii="Arial" w:hAnsi="Arial" w:cs="Arial"/>
                <w:sz w:val="24"/>
                <w:szCs w:val="24"/>
              </w:rPr>
              <w:t xml:space="preserve"> any changes to the location of services, and locations are compliant with state and federal policies and regulations.</w:t>
            </w:r>
          </w:p>
        </w:tc>
        <w:tc>
          <w:tcPr>
            <w:tcW w:w="1430" w:type="dxa"/>
            <w:tcBorders>
              <w:top w:val="single" w:sz="4" w:space="0" w:color="auto"/>
              <w:left w:val="single" w:sz="4" w:space="0" w:color="auto"/>
              <w:bottom w:val="single" w:sz="4" w:space="0" w:color="auto"/>
              <w:right w:val="single" w:sz="4" w:space="0" w:color="auto"/>
            </w:tcBorders>
            <w:vAlign w:val="center"/>
          </w:tcPr>
          <w:p w14:paraId="66C0DBF6"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5</w:t>
            </w:r>
          </w:p>
        </w:tc>
        <w:tc>
          <w:tcPr>
            <w:tcW w:w="1277" w:type="dxa"/>
            <w:tcBorders>
              <w:top w:val="single" w:sz="4" w:space="0" w:color="auto"/>
              <w:left w:val="single" w:sz="4" w:space="0" w:color="auto"/>
              <w:bottom w:val="single" w:sz="4" w:space="0" w:color="auto"/>
              <w:right w:val="single" w:sz="4" w:space="0" w:color="auto"/>
            </w:tcBorders>
            <w:vAlign w:val="center"/>
          </w:tcPr>
          <w:p w14:paraId="0FC34D2E"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52749BE7"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4BF9F5E9"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7EB021EC"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 xml:space="preserve">The standard </w:t>
            </w:r>
            <w:proofErr w:type="gramStart"/>
            <w:r w:rsidRPr="004D416A">
              <w:rPr>
                <w:rFonts w:ascii="Arial" w:hAnsi="Arial" w:cs="Arial"/>
                <w:sz w:val="24"/>
                <w:szCs w:val="24"/>
              </w:rPr>
              <w:t>Pre-ETS</w:t>
            </w:r>
            <w:proofErr w:type="gramEnd"/>
            <w:r w:rsidRPr="004D416A">
              <w:rPr>
                <w:rFonts w:ascii="Arial" w:hAnsi="Arial" w:cs="Arial"/>
                <w:sz w:val="24"/>
                <w:szCs w:val="24"/>
              </w:rPr>
              <w:t xml:space="preserve"> milestones selected are expected to fill service needs in the targeted service area(s) for the targeted student population.</w:t>
            </w:r>
          </w:p>
        </w:tc>
        <w:tc>
          <w:tcPr>
            <w:tcW w:w="1430" w:type="dxa"/>
            <w:tcBorders>
              <w:top w:val="single" w:sz="4" w:space="0" w:color="auto"/>
              <w:left w:val="single" w:sz="4" w:space="0" w:color="auto"/>
              <w:bottom w:val="single" w:sz="4" w:space="0" w:color="auto"/>
              <w:right w:val="single" w:sz="4" w:space="0" w:color="auto"/>
            </w:tcBorders>
            <w:vAlign w:val="center"/>
          </w:tcPr>
          <w:p w14:paraId="46125E88"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tcBorders>
              <w:top w:val="single" w:sz="4" w:space="0" w:color="auto"/>
              <w:left w:val="single" w:sz="4" w:space="0" w:color="auto"/>
              <w:bottom w:val="single" w:sz="4" w:space="0" w:color="auto"/>
              <w:right w:val="single" w:sz="4" w:space="0" w:color="auto"/>
            </w:tcBorders>
            <w:vAlign w:val="center"/>
          </w:tcPr>
          <w:p w14:paraId="49C174BA"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1DA7DDF0"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063B3896"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4F5BCE8D" w14:textId="77777777" w:rsidR="004D416A" w:rsidRPr="004D416A" w:rsidRDefault="004D416A" w:rsidP="004D416A">
            <w:pPr>
              <w:numPr>
                <w:ilvl w:val="0"/>
                <w:numId w:val="25"/>
              </w:numPr>
              <w:spacing w:after="0" w:line="240" w:lineRule="auto"/>
              <w:ind w:left="690"/>
              <w:contextualSpacing/>
              <w:rPr>
                <w:rFonts w:ascii="Arial" w:hAnsi="Arial" w:cs="Arial"/>
                <w:sz w:val="24"/>
                <w:szCs w:val="24"/>
              </w:rPr>
            </w:pPr>
            <w:r w:rsidRPr="004D416A">
              <w:rPr>
                <w:rFonts w:ascii="Arial" w:hAnsi="Arial" w:cs="Arial"/>
                <w:sz w:val="24"/>
                <w:szCs w:val="24"/>
              </w:rPr>
              <w:t xml:space="preserve">The proposed curricula, tools, and assessments are expected to meet the needs of the targeted student population in providing the standard </w:t>
            </w:r>
            <w:proofErr w:type="gramStart"/>
            <w:r w:rsidRPr="004D416A">
              <w:rPr>
                <w:rFonts w:ascii="Arial" w:hAnsi="Arial" w:cs="Arial"/>
                <w:sz w:val="24"/>
                <w:szCs w:val="24"/>
              </w:rPr>
              <w:t>Pre-ETS</w:t>
            </w:r>
            <w:proofErr w:type="gramEnd"/>
            <w:r w:rsidRPr="004D416A">
              <w:rPr>
                <w:rFonts w:ascii="Arial" w:hAnsi="Arial" w:cs="Arial"/>
                <w:sz w:val="24"/>
                <w:szCs w:val="24"/>
              </w:rPr>
              <w:t xml:space="preserve"> milestones.</w:t>
            </w:r>
          </w:p>
        </w:tc>
        <w:tc>
          <w:tcPr>
            <w:tcW w:w="1430" w:type="dxa"/>
            <w:tcBorders>
              <w:top w:val="single" w:sz="4" w:space="0" w:color="auto"/>
              <w:left w:val="single" w:sz="4" w:space="0" w:color="auto"/>
              <w:bottom w:val="single" w:sz="4" w:space="0" w:color="auto"/>
              <w:right w:val="single" w:sz="4" w:space="0" w:color="auto"/>
            </w:tcBorders>
            <w:vAlign w:val="center"/>
          </w:tcPr>
          <w:p w14:paraId="100FC813"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tcBorders>
              <w:top w:val="single" w:sz="4" w:space="0" w:color="auto"/>
              <w:left w:val="single" w:sz="4" w:space="0" w:color="auto"/>
              <w:bottom w:val="single" w:sz="4" w:space="0" w:color="auto"/>
              <w:right w:val="single" w:sz="4" w:space="0" w:color="auto"/>
            </w:tcBorders>
            <w:vAlign w:val="center"/>
          </w:tcPr>
          <w:p w14:paraId="487B3401"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3986DF8F"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136707C0"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28F6787C" w14:textId="77777777" w:rsidR="004D416A" w:rsidRPr="004D416A" w:rsidRDefault="004D416A" w:rsidP="004D416A">
            <w:pPr>
              <w:spacing w:after="0" w:line="276" w:lineRule="auto"/>
              <w:contextualSpacing/>
              <w:jc w:val="right"/>
              <w:rPr>
                <w:rFonts w:ascii="Arial" w:hAnsi="Arial" w:cs="Arial"/>
                <w:b/>
                <w:sz w:val="24"/>
                <w:szCs w:val="24"/>
              </w:rPr>
            </w:pPr>
            <w:r w:rsidRPr="004D416A">
              <w:rPr>
                <w:rFonts w:ascii="Arial" w:hAnsi="Arial" w:cs="Arial"/>
                <w:b/>
                <w:sz w:val="24"/>
                <w:szCs w:val="24"/>
              </w:rPr>
              <w:t>TOTAL:</w:t>
            </w:r>
          </w:p>
        </w:tc>
        <w:tc>
          <w:tcPr>
            <w:tcW w:w="1430" w:type="dxa"/>
            <w:tcBorders>
              <w:top w:val="single" w:sz="4" w:space="0" w:color="auto"/>
              <w:left w:val="single" w:sz="4" w:space="0" w:color="auto"/>
              <w:bottom w:val="single" w:sz="4" w:space="0" w:color="auto"/>
              <w:right w:val="single" w:sz="4" w:space="0" w:color="auto"/>
            </w:tcBorders>
          </w:tcPr>
          <w:p w14:paraId="1278E40C"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34</w:t>
            </w:r>
          </w:p>
        </w:tc>
        <w:tc>
          <w:tcPr>
            <w:tcW w:w="1277" w:type="dxa"/>
            <w:tcBorders>
              <w:top w:val="single" w:sz="4" w:space="0" w:color="auto"/>
              <w:left w:val="single" w:sz="4" w:space="0" w:color="auto"/>
              <w:bottom w:val="single" w:sz="4" w:space="0" w:color="auto"/>
              <w:right w:val="single" w:sz="4" w:space="0" w:color="auto"/>
            </w:tcBorders>
          </w:tcPr>
          <w:p w14:paraId="42D16046" w14:textId="77777777" w:rsidR="004D416A" w:rsidRPr="004D416A" w:rsidRDefault="004D416A" w:rsidP="004D416A">
            <w:pPr>
              <w:spacing w:after="0" w:line="276" w:lineRule="auto"/>
              <w:contextualSpacing/>
              <w:jc w:val="center"/>
              <w:rPr>
                <w:rFonts w:ascii="Arial" w:hAnsi="Arial" w:cs="Arial"/>
                <w:b/>
                <w:sz w:val="24"/>
                <w:szCs w:val="24"/>
              </w:rPr>
            </w:pPr>
          </w:p>
        </w:tc>
        <w:tc>
          <w:tcPr>
            <w:tcW w:w="5048" w:type="dxa"/>
            <w:tcBorders>
              <w:top w:val="single" w:sz="4" w:space="0" w:color="auto"/>
              <w:left w:val="single" w:sz="4" w:space="0" w:color="auto"/>
              <w:bottom w:val="single" w:sz="4" w:space="0" w:color="auto"/>
              <w:right w:val="single" w:sz="4" w:space="0" w:color="auto"/>
            </w:tcBorders>
          </w:tcPr>
          <w:p w14:paraId="756734F1"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24C186A2" w14:textId="77777777" w:rsidTr="006825B6">
        <w:tc>
          <w:tcPr>
            <w:tcW w:w="2237" w:type="dxa"/>
            <w:tcBorders>
              <w:top w:val="single" w:sz="4" w:space="0" w:color="auto"/>
              <w:left w:val="nil"/>
              <w:right w:val="nil"/>
            </w:tcBorders>
          </w:tcPr>
          <w:p w14:paraId="1E8D2687" w14:textId="77777777" w:rsidR="004D416A" w:rsidRDefault="004D416A" w:rsidP="004D416A">
            <w:pPr>
              <w:spacing w:after="0" w:line="276" w:lineRule="auto"/>
              <w:contextualSpacing/>
              <w:rPr>
                <w:rFonts w:ascii="Arial" w:hAnsi="Arial" w:cs="Arial"/>
                <w:b/>
                <w:sz w:val="24"/>
                <w:szCs w:val="24"/>
              </w:rPr>
            </w:pPr>
          </w:p>
          <w:p w14:paraId="1E59909F" w14:textId="77777777" w:rsidR="004D416A" w:rsidRDefault="004D416A" w:rsidP="004D416A">
            <w:pPr>
              <w:spacing w:after="0" w:line="276" w:lineRule="auto"/>
              <w:contextualSpacing/>
              <w:rPr>
                <w:rFonts w:ascii="Arial" w:hAnsi="Arial" w:cs="Arial"/>
                <w:b/>
                <w:sz w:val="24"/>
                <w:szCs w:val="24"/>
              </w:rPr>
            </w:pPr>
          </w:p>
          <w:p w14:paraId="30E4B804" w14:textId="77777777" w:rsidR="004D416A" w:rsidRDefault="004D416A" w:rsidP="004D416A">
            <w:pPr>
              <w:spacing w:after="0" w:line="276" w:lineRule="auto"/>
              <w:contextualSpacing/>
              <w:rPr>
                <w:rFonts w:ascii="Arial" w:hAnsi="Arial" w:cs="Arial"/>
                <w:b/>
                <w:sz w:val="24"/>
                <w:szCs w:val="24"/>
              </w:rPr>
            </w:pPr>
          </w:p>
          <w:p w14:paraId="72A11083" w14:textId="77777777" w:rsidR="004D416A" w:rsidRPr="004D416A" w:rsidRDefault="004D416A" w:rsidP="004D416A">
            <w:pPr>
              <w:spacing w:after="0" w:line="276" w:lineRule="auto"/>
              <w:contextualSpacing/>
              <w:rPr>
                <w:rFonts w:ascii="Arial" w:hAnsi="Arial" w:cs="Arial"/>
                <w:b/>
                <w:sz w:val="24"/>
                <w:szCs w:val="24"/>
              </w:rPr>
            </w:pPr>
          </w:p>
        </w:tc>
        <w:tc>
          <w:tcPr>
            <w:tcW w:w="11256" w:type="dxa"/>
            <w:gridSpan w:val="4"/>
            <w:tcBorders>
              <w:top w:val="single" w:sz="4" w:space="0" w:color="auto"/>
              <w:left w:val="nil"/>
              <w:right w:val="nil"/>
            </w:tcBorders>
          </w:tcPr>
          <w:p w14:paraId="28036189"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1A3F5D38" w14:textId="77777777" w:rsidTr="006825B6">
        <w:tc>
          <w:tcPr>
            <w:tcW w:w="2237" w:type="dxa"/>
            <w:tcBorders>
              <w:left w:val="nil"/>
              <w:right w:val="nil"/>
            </w:tcBorders>
          </w:tcPr>
          <w:p w14:paraId="1C369334" w14:textId="77777777" w:rsidR="004D416A" w:rsidRDefault="004D416A" w:rsidP="004D416A">
            <w:pPr>
              <w:spacing w:after="0" w:line="276" w:lineRule="auto"/>
              <w:contextualSpacing/>
              <w:rPr>
                <w:rFonts w:ascii="Arial" w:hAnsi="Arial" w:cs="Arial"/>
                <w:b/>
                <w:sz w:val="24"/>
                <w:szCs w:val="24"/>
              </w:rPr>
            </w:pPr>
          </w:p>
        </w:tc>
        <w:tc>
          <w:tcPr>
            <w:tcW w:w="11256" w:type="dxa"/>
            <w:gridSpan w:val="4"/>
            <w:tcBorders>
              <w:left w:val="nil"/>
              <w:right w:val="nil"/>
            </w:tcBorders>
          </w:tcPr>
          <w:p w14:paraId="74B9E2D1" w14:textId="77777777" w:rsidR="004D416A" w:rsidRPr="004D416A" w:rsidRDefault="004D416A" w:rsidP="004D416A">
            <w:pPr>
              <w:spacing w:after="0" w:line="276" w:lineRule="auto"/>
              <w:contextualSpacing/>
              <w:rPr>
                <w:rFonts w:ascii="Arial" w:hAnsi="Arial" w:cs="Arial"/>
                <w:b/>
                <w:sz w:val="24"/>
                <w:szCs w:val="24"/>
              </w:rPr>
            </w:pPr>
          </w:p>
        </w:tc>
      </w:tr>
      <w:tr w:rsidR="00BC30CC" w:rsidRPr="004D416A" w14:paraId="35CDD616" w14:textId="77777777" w:rsidTr="006825B6">
        <w:tc>
          <w:tcPr>
            <w:tcW w:w="5738" w:type="dxa"/>
            <w:gridSpan w:val="2"/>
            <w:tcBorders>
              <w:bottom w:val="single" w:sz="4" w:space="0" w:color="auto"/>
            </w:tcBorders>
          </w:tcPr>
          <w:p w14:paraId="502E1E3A" w14:textId="77777777" w:rsidR="00BC30CC" w:rsidRPr="004D416A" w:rsidRDefault="00BC30CC" w:rsidP="004D416A">
            <w:pPr>
              <w:spacing w:after="0" w:line="276" w:lineRule="auto"/>
              <w:ind w:left="360" w:hanging="300"/>
              <w:contextualSpacing/>
              <w:rPr>
                <w:rFonts w:ascii="Arial" w:hAnsi="Arial" w:cs="Arial"/>
                <w:b/>
                <w:sz w:val="24"/>
                <w:szCs w:val="24"/>
              </w:rPr>
            </w:pPr>
          </w:p>
        </w:tc>
        <w:tc>
          <w:tcPr>
            <w:tcW w:w="1430" w:type="dxa"/>
            <w:tcBorders>
              <w:bottom w:val="single" w:sz="4" w:space="0" w:color="auto"/>
            </w:tcBorders>
          </w:tcPr>
          <w:p w14:paraId="144A6453" w14:textId="77777777" w:rsidR="00BC30CC" w:rsidRPr="004D416A" w:rsidRDefault="00BC30CC" w:rsidP="004D416A">
            <w:pPr>
              <w:spacing w:after="0" w:line="276" w:lineRule="auto"/>
              <w:contextualSpacing/>
              <w:jc w:val="center"/>
              <w:rPr>
                <w:rFonts w:ascii="Arial" w:hAnsi="Arial" w:cs="Arial"/>
                <w:b/>
                <w:sz w:val="24"/>
                <w:szCs w:val="24"/>
              </w:rPr>
            </w:pPr>
          </w:p>
        </w:tc>
        <w:tc>
          <w:tcPr>
            <w:tcW w:w="1277" w:type="dxa"/>
            <w:tcBorders>
              <w:bottom w:val="single" w:sz="4" w:space="0" w:color="auto"/>
            </w:tcBorders>
          </w:tcPr>
          <w:p w14:paraId="04F7820C" w14:textId="77777777" w:rsidR="00BC30CC" w:rsidRPr="004D416A" w:rsidRDefault="00BC30CC" w:rsidP="004D416A">
            <w:pPr>
              <w:spacing w:after="0" w:line="276" w:lineRule="auto"/>
              <w:contextualSpacing/>
              <w:jc w:val="center"/>
              <w:rPr>
                <w:rFonts w:ascii="Arial" w:hAnsi="Arial" w:cs="Arial"/>
                <w:b/>
                <w:sz w:val="24"/>
                <w:szCs w:val="24"/>
              </w:rPr>
            </w:pPr>
          </w:p>
        </w:tc>
        <w:tc>
          <w:tcPr>
            <w:tcW w:w="5048" w:type="dxa"/>
            <w:tcBorders>
              <w:bottom w:val="single" w:sz="4" w:space="0" w:color="auto"/>
            </w:tcBorders>
          </w:tcPr>
          <w:p w14:paraId="2644BB30" w14:textId="77777777" w:rsidR="00BC30CC" w:rsidRPr="004D416A" w:rsidRDefault="00BC30CC" w:rsidP="004D416A">
            <w:pPr>
              <w:spacing w:after="0" w:line="276" w:lineRule="auto"/>
              <w:contextualSpacing/>
              <w:jc w:val="center"/>
              <w:rPr>
                <w:rFonts w:ascii="Arial" w:hAnsi="Arial" w:cs="Arial"/>
                <w:b/>
                <w:sz w:val="24"/>
                <w:szCs w:val="24"/>
              </w:rPr>
            </w:pPr>
          </w:p>
        </w:tc>
      </w:tr>
      <w:tr w:rsidR="004D416A" w:rsidRPr="004D416A" w14:paraId="70B6140D" w14:textId="77777777" w:rsidTr="006825B6">
        <w:tc>
          <w:tcPr>
            <w:tcW w:w="5738" w:type="dxa"/>
            <w:gridSpan w:val="2"/>
            <w:tcBorders>
              <w:left w:val="single" w:sz="4" w:space="0" w:color="auto"/>
              <w:bottom w:val="single" w:sz="4" w:space="0" w:color="auto"/>
              <w:right w:val="single" w:sz="4" w:space="0" w:color="auto"/>
            </w:tcBorders>
          </w:tcPr>
          <w:p w14:paraId="2F56C1BB" w14:textId="77777777" w:rsidR="004D416A" w:rsidRPr="004D416A" w:rsidRDefault="004D416A" w:rsidP="004D416A">
            <w:pPr>
              <w:spacing w:after="0" w:line="276" w:lineRule="auto"/>
              <w:ind w:left="360" w:hanging="300"/>
              <w:contextualSpacing/>
              <w:rPr>
                <w:rFonts w:ascii="Arial" w:hAnsi="Arial" w:cs="Arial"/>
                <w:b/>
                <w:sz w:val="24"/>
                <w:szCs w:val="24"/>
              </w:rPr>
            </w:pPr>
            <w:r w:rsidRPr="004D416A">
              <w:rPr>
                <w:rFonts w:ascii="Arial" w:hAnsi="Arial" w:cs="Arial"/>
                <w:b/>
                <w:sz w:val="24"/>
                <w:szCs w:val="24"/>
              </w:rPr>
              <w:t>Financial Soundness</w:t>
            </w:r>
          </w:p>
          <w:p w14:paraId="2E52E459" w14:textId="77777777" w:rsidR="004D416A" w:rsidRPr="004D416A" w:rsidRDefault="004D416A" w:rsidP="004D416A">
            <w:pPr>
              <w:spacing w:after="0" w:line="276" w:lineRule="auto"/>
              <w:ind w:left="360" w:hanging="300"/>
              <w:contextualSpacing/>
              <w:rPr>
                <w:rFonts w:ascii="Arial" w:hAnsi="Arial" w:cs="Arial"/>
                <w:bCs/>
                <w:sz w:val="24"/>
                <w:szCs w:val="24"/>
              </w:rPr>
            </w:pPr>
            <w:r w:rsidRPr="004D416A">
              <w:rPr>
                <w:rFonts w:ascii="Arial" w:hAnsi="Arial" w:cs="Arial"/>
                <w:bCs/>
                <w:i/>
                <w:sz w:val="24"/>
                <w:szCs w:val="24"/>
              </w:rPr>
              <w:t>(Section III; Section IV, Subsection E)</w:t>
            </w:r>
          </w:p>
        </w:tc>
        <w:tc>
          <w:tcPr>
            <w:tcW w:w="1430" w:type="dxa"/>
            <w:tcBorders>
              <w:left w:val="single" w:sz="4" w:space="0" w:color="auto"/>
              <w:bottom w:val="single" w:sz="4" w:space="0" w:color="auto"/>
              <w:right w:val="single" w:sz="4" w:space="0" w:color="auto"/>
            </w:tcBorders>
          </w:tcPr>
          <w:p w14:paraId="3D0EF3C3"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Possible Points</w:t>
            </w:r>
          </w:p>
        </w:tc>
        <w:tc>
          <w:tcPr>
            <w:tcW w:w="1277" w:type="dxa"/>
            <w:tcBorders>
              <w:left w:val="single" w:sz="4" w:space="0" w:color="auto"/>
              <w:bottom w:val="single" w:sz="4" w:space="0" w:color="auto"/>
              <w:right w:val="single" w:sz="4" w:space="0" w:color="auto"/>
            </w:tcBorders>
          </w:tcPr>
          <w:p w14:paraId="01AA59FC"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Actual Score</w:t>
            </w:r>
          </w:p>
        </w:tc>
        <w:tc>
          <w:tcPr>
            <w:tcW w:w="5048" w:type="dxa"/>
            <w:tcBorders>
              <w:left w:val="single" w:sz="4" w:space="0" w:color="auto"/>
              <w:bottom w:val="single" w:sz="4" w:space="0" w:color="auto"/>
              <w:right w:val="single" w:sz="4" w:space="0" w:color="auto"/>
            </w:tcBorders>
          </w:tcPr>
          <w:p w14:paraId="7F4AB95D"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Comments</w:t>
            </w:r>
          </w:p>
        </w:tc>
      </w:tr>
      <w:tr w:rsidR="004D416A" w:rsidRPr="004D416A" w14:paraId="76896482"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142C386D" w14:textId="77777777" w:rsidR="004D416A" w:rsidRPr="004D416A" w:rsidRDefault="004D416A" w:rsidP="004D416A">
            <w:pPr>
              <w:numPr>
                <w:ilvl w:val="0"/>
                <w:numId w:val="26"/>
              </w:numPr>
              <w:spacing w:after="0" w:line="240" w:lineRule="auto"/>
              <w:ind w:left="690"/>
              <w:contextualSpacing/>
              <w:rPr>
                <w:rFonts w:ascii="Arial" w:hAnsi="Arial" w:cs="Arial"/>
                <w:sz w:val="24"/>
                <w:szCs w:val="24"/>
              </w:rPr>
            </w:pPr>
            <w:r w:rsidRPr="004D416A">
              <w:rPr>
                <w:rFonts w:ascii="Arial" w:hAnsi="Arial" w:cs="Arial"/>
                <w:sz w:val="24"/>
                <w:szCs w:val="24"/>
              </w:rPr>
              <w:t>Organization has a sound financial history suggesting that services will not be abruptly discontinued.</w:t>
            </w:r>
          </w:p>
        </w:tc>
        <w:tc>
          <w:tcPr>
            <w:tcW w:w="1430" w:type="dxa"/>
            <w:tcBorders>
              <w:top w:val="single" w:sz="4" w:space="0" w:color="auto"/>
              <w:left w:val="single" w:sz="4" w:space="0" w:color="auto"/>
              <w:bottom w:val="single" w:sz="4" w:space="0" w:color="auto"/>
              <w:right w:val="single" w:sz="4" w:space="0" w:color="auto"/>
            </w:tcBorders>
            <w:vAlign w:val="center"/>
          </w:tcPr>
          <w:p w14:paraId="7F7D7141"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16</w:t>
            </w:r>
          </w:p>
        </w:tc>
        <w:tc>
          <w:tcPr>
            <w:tcW w:w="1277" w:type="dxa"/>
            <w:tcBorders>
              <w:top w:val="single" w:sz="4" w:space="0" w:color="auto"/>
              <w:left w:val="single" w:sz="4" w:space="0" w:color="auto"/>
              <w:bottom w:val="single" w:sz="4" w:space="0" w:color="auto"/>
              <w:right w:val="single" w:sz="4" w:space="0" w:color="auto"/>
            </w:tcBorders>
            <w:vAlign w:val="center"/>
          </w:tcPr>
          <w:p w14:paraId="0A6ECBA5"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57872453"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7A3F8E4A"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0FE1BFB2" w14:textId="77777777" w:rsidR="004D416A" w:rsidRPr="004D416A" w:rsidRDefault="004D416A" w:rsidP="004D416A">
            <w:pPr>
              <w:numPr>
                <w:ilvl w:val="0"/>
                <w:numId w:val="26"/>
              </w:numPr>
              <w:spacing w:after="0" w:line="240" w:lineRule="auto"/>
              <w:ind w:left="690"/>
              <w:contextualSpacing/>
              <w:rPr>
                <w:rFonts w:ascii="Arial" w:hAnsi="Arial" w:cs="Arial"/>
                <w:sz w:val="24"/>
                <w:szCs w:val="24"/>
              </w:rPr>
            </w:pPr>
            <w:r w:rsidRPr="004D416A">
              <w:rPr>
                <w:rFonts w:ascii="Arial" w:hAnsi="Arial" w:cs="Arial"/>
                <w:sz w:val="24"/>
                <w:szCs w:val="24"/>
              </w:rPr>
              <w:t>The selected milestones and number of student outcomes can be reasonably completed for reimbursement based on the anticipated program schedule.</w:t>
            </w:r>
          </w:p>
        </w:tc>
        <w:tc>
          <w:tcPr>
            <w:tcW w:w="1430" w:type="dxa"/>
            <w:tcBorders>
              <w:top w:val="single" w:sz="4" w:space="0" w:color="auto"/>
              <w:left w:val="single" w:sz="4" w:space="0" w:color="auto"/>
              <w:bottom w:val="single" w:sz="4" w:space="0" w:color="auto"/>
              <w:right w:val="single" w:sz="4" w:space="0" w:color="auto"/>
            </w:tcBorders>
            <w:vAlign w:val="center"/>
          </w:tcPr>
          <w:p w14:paraId="6283DBDD"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17</w:t>
            </w:r>
          </w:p>
        </w:tc>
        <w:tc>
          <w:tcPr>
            <w:tcW w:w="1277" w:type="dxa"/>
            <w:tcBorders>
              <w:top w:val="single" w:sz="4" w:space="0" w:color="auto"/>
              <w:left w:val="single" w:sz="4" w:space="0" w:color="auto"/>
              <w:bottom w:val="single" w:sz="4" w:space="0" w:color="auto"/>
              <w:right w:val="single" w:sz="4" w:space="0" w:color="auto"/>
            </w:tcBorders>
            <w:vAlign w:val="center"/>
          </w:tcPr>
          <w:p w14:paraId="7796A312"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68FAD80E"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6818648D"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73429ABA" w14:textId="77777777" w:rsidR="004D416A" w:rsidRPr="004D416A" w:rsidRDefault="004D416A" w:rsidP="004D416A">
            <w:pPr>
              <w:spacing w:after="0" w:line="276" w:lineRule="auto"/>
              <w:contextualSpacing/>
              <w:jc w:val="right"/>
              <w:rPr>
                <w:rFonts w:ascii="Arial" w:hAnsi="Arial" w:cs="Arial"/>
                <w:b/>
                <w:sz w:val="24"/>
                <w:szCs w:val="24"/>
              </w:rPr>
            </w:pPr>
            <w:r w:rsidRPr="004D416A">
              <w:rPr>
                <w:rFonts w:ascii="Arial" w:hAnsi="Arial" w:cs="Arial"/>
                <w:b/>
                <w:sz w:val="24"/>
                <w:szCs w:val="24"/>
              </w:rPr>
              <w:t>TOTAL:</w:t>
            </w:r>
          </w:p>
        </w:tc>
        <w:tc>
          <w:tcPr>
            <w:tcW w:w="1430" w:type="dxa"/>
            <w:tcBorders>
              <w:top w:val="single" w:sz="4" w:space="0" w:color="auto"/>
              <w:left w:val="single" w:sz="4" w:space="0" w:color="auto"/>
              <w:bottom w:val="single" w:sz="4" w:space="0" w:color="auto"/>
              <w:right w:val="single" w:sz="4" w:space="0" w:color="auto"/>
            </w:tcBorders>
          </w:tcPr>
          <w:p w14:paraId="5D36B67F"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33</w:t>
            </w:r>
          </w:p>
        </w:tc>
        <w:tc>
          <w:tcPr>
            <w:tcW w:w="1277" w:type="dxa"/>
            <w:tcBorders>
              <w:top w:val="single" w:sz="4" w:space="0" w:color="auto"/>
              <w:left w:val="single" w:sz="4" w:space="0" w:color="auto"/>
              <w:bottom w:val="single" w:sz="4" w:space="0" w:color="auto"/>
              <w:right w:val="single" w:sz="4" w:space="0" w:color="auto"/>
            </w:tcBorders>
            <w:vAlign w:val="center"/>
          </w:tcPr>
          <w:p w14:paraId="170419C1"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135CBF02"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5B616F44" w14:textId="77777777" w:rsidTr="006825B6">
        <w:tc>
          <w:tcPr>
            <w:tcW w:w="2237" w:type="dxa"/>
            <w:tcBorders>
              <w:left w:val="nil"/>
              <w:right w:val="nil"/>
            </w:tcBorders>
          </w:tcPr>
          <w:p w14:paraId="0AD6513D" w14:textId="77777777" w:rsidR="004D416A" w:rsidRPr="004D416A" w:rsidRDefault="004D416A" w:rsidP="004D416A">
            <w:pPr>
              <w:spacing w:after="0" w:line="276" w:lineRule="auto"/>
              <w:contextualSpacing/>
              <w:rPr>
                <w:rFonts w:ascii="Arial" w:hAnsi="Arial" w:cs="Arial"/>
                <w:b/>
                <w:sz w:val="24"/>
                <w:szCs w:val="24"/>
              </w:rPr>
            </w:pPr>
          </w:p>
        </w:tc>
        <w:tc>
          <w:tcPr>
            <w:tcW w:w="11256" w:type="dxa"/>
            <w:gridSpan w:val="4"/>
            <w:tcBorders>
              <w:left w:val="nil"/>
              <w:right w:val="nil"/>
            </w:tcBorders>
          </w:tcPr>
          <w:p w14:paraId="5AF746BC"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694A0549" w14:textId="77777777" w:rsidTr="006825B6">
        <w:tc>
          <w:tcPr>
            <w:tcW w:w="2237" w:type="dxa"/>
            <w:tcBorders>
              <w:left w:val="nil"/>
              <w:bottom w:val="single" w:sz="4" w:space="0" w:color="auto"/>
              <w:right w:val="nil"/>
            </w:tcBorders>
          </w:tcPr>
          <w:p w14:paraId="1967A04E" w14:textId="77777777" w:rsidR="004D416A" w:rsidRPr="004D416A" w:rsidRDefault="004D416A" w:rsidP="004D416A">
            <w:pPr>
              <w:spacing w:after="0" w:line="276" w:lineRule="auto"/>
              <w:contextualSpacing/>
              <w:rPr>
                <w:rFonts w:ascii="Arial" w:hAnsi="Arial" w:cs="Arial"/>
                <w:b/>
                <w:sz w:val="24"/>
                <w:szCs w:val="24"/>
              </w:rPr>
            </w:pPr>
          </w:p>
        </w:tc>
        <w:tc>
          <w:tcPr>
            <w:tcW w:w="11256" w:type="dxa"/>
            <w:gridSpan w:val="4"/>
            <w:tcBorders>
              <w:left w:val="nil"/>
              <w:bottom w:val="single" w:sz="4" w:space="0" w:color="auto"/>
              <w:right w:val="nil"/>
            </w:tcBorders>
          </w:tcPr>
          <w:p w14:paraId="377D9F03"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409E05A0"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43F65CCB" w14:textId="77777777" w:rsidR="004D416A" w:rsidRPr="004D416A" w:rsidRDefault="004D416A" w:rsidP="004D416A">
            <w:pPr>
              <w:spacing w:after="0" w:line="240" w:lineRule="auto"/>
              <w:contextualSpacing/>
              <w:rPr>
                <w:rFonts w:ascii="Arial" w:hAnsi="Arial" w:cs="Arial"/>
                <w:b/>
                <w:sz w:val="24"/>
                <w:szCs w:val="24"/>
              </w:rPr>
            </w:pPr>
            <w:r w:rsidRPr="004D416A">
              <w:rPr>
                <w:rFonts w:ascii="Arial" w:hAnsi="Arial" w:cs="Arial"/>
                <w:b/>
                <w:sz w:val="24"/>
                <w:szCs w:val="24"/>
              </w:rPr>
              <w:t>Organizational Capacity</w:t>
            </w:r>
          </w:p>
          <w:p w14:paraId="5D52B076" w14:textId="77777777" w:rsidR="004D416A" w:rsidRPr="004D416A" w:rsidRDefault="004D416A" w:rsidP="004D416A">
            <w:pPr>
              <w:spacing w:after="0" w:line="240" w:lineRule="auto"/>
              <w:contextualSpacing/>
              <w:rPr>
                <w:rFonts w:ascii="Arial" w:hAnsi="Arial" w:cs="Arial"/>
                <w:bCs/>
                <w:sz w:val="24"/>
                <w:szCs w:val="24"/>
              </w:rPr>
            </w:pPr>
            <w:r w:rsidRPr="004D416A">
              <w:rPr>
                <w:rFonts w:ascii="Arial" w:hAnsi="Arial" w:cs="Arial"/>
                <w:bCs/>
                <w:i/>
                <w:sz w:val="24"/>
                <w:szCs w:val="24"/>
              </w:rPr>
              <w:t>(Section IV, Subsection B)</w:t>
            </w:r>
          </w:p>
        </w:tc>
        <w:tc>
          <w:tcPr>
            <w:tcW w:w="1430" w:type="dxa"/>
            <w:tcBorders>
              <w:top w:val="single" w:sz="4" w:space="0" w:color="auto"/>
              <w:left w:val="single" w:sz="4" w:space="0" w:color="auto"/>
              <w:bottom w:val="single" w:sz="4" w:space="0" w:color="auto"/>
              <w:right w:val="single" w:sz="4" w:space="0" w:color="auto"/>
            </w:tcBorders>
          </w:tcPr>
          <w:p w14:paraId="48487B1B"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Points Possible</w:t>
            </w:r>
          </w:p>
        </w:tc>
        <w:tc>
          <w:tcPr>
            <w:tcW w:w="1277" w:type="dxa"/>
            <w:tcBorders>
              <w:top w:val="single" w:sz="4" w:space="0" w:color="auto"/>
              <w:left w:val="single" w:sz="4" w:space="0" w:color="auto"/>
              <w:bottom w:val="single" w:sz="4" w:space="0" w:color="auto"/>
              <w:right w:val="single" w:sz="4" w:space="0" w:color="auto"/>
            </w:tcBorders>
          </w:tcPr>
          <w:p w14:paraId="1FA7854A"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Actual Score</w:t>
            </w:r>
          </w:p>
        </w:tc>
        <w:tc>
          <w:tcPr>
            <w:tcW w:w="5048" w:type="dxa"/>
            <w:tcBorders>
              <w:top w:val="single" w:sz="4" w:space="0" w:color="auto"/>
              <w:left w:val="single" w:sz="4" w:space="0" w:color="auto"/>
              <w:bottom w:val="single" w:sz="4" w:space="0" w:color="auto"/>
              <w:right w:val="single" w:sz="4" w:space="0" w:color="auto"/>
            </w:tcBorders>
          </w:tcPr>
          <w:p w14:paraId="78B1307C"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Comments</w:t>
            </w:r>
          </w:p>
        </w:tc>
      </w:tr>
      <w:tr w:rsidR="004D416A" w:rsidRPr="004D416A" w14:paraId="77011FC9"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094A9947" w14:textId="77777777" w:rsidR="004D416A" w:rsidRPr="004D416A" w:rsidRDefault="004D416A" w:rsidP="004D416A">
            <w:pPr>
              <w:numPr>
                <w:ilvl w:val="0"/>
                <w:numId w:val="27"/>
              </w:numPr>
              <w:spacing w:after="0" w:line="240" w:lineRule="auto"/>
              <w:ind w:left="690"/>
              <w:contextualSpacing/>
              <w:rPr>
                <w:rFonts w:ascii="Arial" w:hAnsi="Arial" w:cs="Arial"/>
                <w:sz w:val="24"/>
                <w:szCs w:val="24"/>
              </w:rPr>
            </w:pPr>
            <w:r w:rsidRPr="004D416A">
              <w:rPr>
                <w:rFonts w:ascii="Arial" w:hAnsi="Arial" w:cs="Arial"/>
                <w:sz w:val="24"/>
                <w:szCs w:val="24"/>
              </w:rPr>
              <w:t>The organization’s mission and structure are based on ethical and compliant practices and policies.</w:t>
            </w:r>
          </w:p>
        </w:tc>
        <w:tc>
          <w:tcPr>
            <w:tcW w:w="1430" w:type="dxa"/>
            <w:tcBorders>
              <w:top w:val="single" w:sz="4" w:space="0" w:color="auto"/>
              <w:left w:val="single" w:sz="4" w:space="0" w:color="auto"/>
              <w:bottom w:val="single" w:sz="4" w:space="0" w:color="auto"/>
              <w:right w:val="single" w:sz="4" w:space="0" w:color="auto"/>
            </w:tcBorders>
            <w:vAlign w:val="center"/>
          </w:tcPr>
          <w:p w14:paraId="0DE6FD95"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tcBorders>
              <w:top w:val="single" w:sz="4" w:space="0" w:color="auto"/>
              <w:left w:val="single" w:sz="4" w:space="0" w:color="auto"/>
              <w:bottom w:val="single" w:sz="4" w:space="0" w:color="auto"/>
              <w:right w:val="single" w:sz="4" w:space="0" w:color="auto"/>
            </w:tcBorders>
            <w:vAlign w:val="center"/>
          </w:tcPr>
          <w:p w14:paraId="719AE6DC"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5E978CCB"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06C05BE4"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012D4C46" w14:textId="77777777" w:rsidR="004D416A" w:rsidRPr="004D416A" w:rsidRDefault="004D416A" w:rsidP="004D416A">
            <w:pPr>
              <w:numPr>
                <w:ilvl w:val="0"/>
                <w:numId w:val="27"/>
              </w:numPr>
              <w:spacing w:after="0" w:line="240" w:lineRule="auto"/>
              <w:ind w:left="690"/>
              <w:contextualSpacing/>
              <w:rPr>
                <w:rFonts w:ascii="Arial" w:hAnsi="Arial" w:cs="Arial"/>
                <w:sz w:val="24"/>
                <w:szCs w:val="24"/>
              </w:rPr>
            </w:pPr>
            <w:r w:rsidRPr="004D416A">
              <w:rPr>
                <w:rFonts w:ascii="Arial" w:hAnsi="Arial" w:cs="Arial"/>
                <w:sz w:val="24"/>
                <w:szCs w:val="24"/>
              </w:rPr>
              <w:t>The organization has enough qualified staff to provide the proposed program.</w:t>
            </w:r>
          </w:p>
        </w:tc>
        <w:tc>
          <w:tcPr>
            <w:tcW w:w="1430" w:type="dxa"/>
            <w:tcBorders>
              <w:top w:val="single" w:sz="4" w:space="0" w:color="auto"/>
              <w:left w:val="single" w:sz="4" w:space="0" w:color="auto"/>
              <w:bottom w:val="single" w:sz="4" w:space="0" w:color="auto"/>
              <w:right w:val="single" w:sz="4" w:space="0" w:color="auto"/>
            </w:tcBorders>
            <w:vAlign w:val="center"/>
          </w:tcPr>
          <w:p w14:paraId="41D3BC6C"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tcBorders>
              <w:top w:val="single" w:sz="4" w:space="0" w:color="auto"/>
              <w:left w:val="single" w:sz="4" w:space="0" w:color="auto"/>
              <w:bottom w:val="single" w:sz="4" w:space="0" w:color="auto"/>
              <w:right w:val="single" w:sz="4" w:space="0" w:color="auto"/>
            </w:tcBorders>
            <w:vAlign w:val="center"/>
          </w:tcPr>
          <w:p w14:paraId="72F04E67"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07FCC28D"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0E284442"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1C91E3F1" w14:textId="77777777" w:rsidR="004D416A" w:rsidRPr="004D416A" w:rsidRDefault="004D416A" w:rsidP="004D416A">
            <w:pPr>
              <w:numPr>
                <w:ilvl w:val="0"/>
                <w:numId w:val="27"/>
              </w:numPr>
              <w:spacing w:after="0" w:line="240" w:lineRule="auto"/>
              <w:ind w:left="690"/>
              <w:contextualSpacing/>
              <w:rPr>
                <w:rFonts w:ascii="Arial" w:hAnsi="Arial" w:cs="Arial"/>
                <w:sz w:val="24"/>
                <w:szCs w:val="24"/>
              </w:rPr>
            </w:pPr>
            <w:r w:rsidRPr="004D416A">
              <w:rPr>
                <w:rFonts w:ascii="Arial" w:hAnsi="Arial" w:cs="Arial"/>
                <w:sz w:val="24"/>
                <w:szCs w:val="24"/>
              </w:rPr>
              <w:t xml:space="preserve">The organization has quality experience related to providing the proposed </w:t>
            </w:r>
            <w:proofErr w:type="gramStart"/>
            <w:r w:rsidRPr="004D416A">
              <w:rPr>
                <w:rFonts w:ascii="Arial" w:hAnsi="Arial" w:cs="Arial"/>
                <w:sz w:val="24"/>
                <w:szCs w:val="24"/>
              </w:rPr>
              <w:t>Pre-ETS</w:t>
            </w:r>
            <w:proofErr w:type="gramEnd"/>
            <w:r w:rsidRPr="004D416A">
              <w:rPr>
                <w:rFonts w:ascii="Arial" w:hAnsi="Arial" w:cs="Arial"/>
                <w:sz w:val="24"/>
                <w:szCs w:val="24"/>
              </w:rPr>
              <w:t xml:space="preserve"> milestones and/or similar activities to the target population.</w:t>
            </w:r>
          </w:p>
        </w:tc>
        <w:tc>
          <w:tcPr>
            <w:tcW w:w="1430" w:type="dxa"/>
            <w:tcBorders>
              <w:top w:val="single" w:sz="4" w:space="0" w:color="auto"/>
              <w:left w:val="single" w:sz="4" w:space="0" w:color="auto"/>
              <w:bottom w:val="single" w:sz="4" w:space="0" w:color="auto"/>
              <w:right w:val="single" w:sz="4" w:space="0" w:color="auto"/>
            </w:tcBorders>
            <w:vAlign w:val="center"/>
          </w:tcPr>
          <w:p w14:paraId="23E24B2D"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8</w:t>
            </w:r>
          </w:p>
        </w:tc>
        <w:tc>
          <w:tcPr>
            <w:tcW w:w="1277" w:type="dxa"/>
            <w:tcBorders>
              <w:top w:val="single" w:sz="4" w:space="0" w:color="auto"/>
              <w:left w:val="single" w:sz="4" w:space="0" w:color="auto"/>
              <w:bottom w:val="single" w:sz="4" w:space="0" w:color="auto"/>
              <w:right w:val="single" w:sz="4" w:space="0" w:color="auto"/>
            </w:tcBorders>
            <w:vAlign w:val="center"/>
          </w:tcPr>
          <w:p w14:paraId="3B6AC0C9"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0972A4C8"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4ECCAC56"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39CF42E9" w14:textId="77777777" w:rsidR="004D416A" w:rsidRPr="004D416A" w:rsidRDefault="004D416A" w:rsidP="004D416A">
            <w:pPr>
              <w:numPr>
                <w:ilvl w:val="0"/>
                <w:numId w:val="27"/>
              </w:numPr>
              <w:spacing w:after="0" w:line="240" w:lineRule="auto"/>
              <w:ind w:left="690"/>
              <w:contextualSpacing/>
              <w:rPr>
                <w:rFonts w:ascii="Arial" w:hAnsi="Arial" w:cs="Arial"/>
                <w:sz w:val="24"/>
                <w:szCs w:val="24"/>
              </w:rPr>
            </w:pPr>
            <w:r w:rsidRPr="004D416A">
              <w:rPr>
                <w:rFonts w:ascii="Arial" w:hAnsi="Arial" w:cs="Arial"/>
                <w:sz w:val="24"/>
                <w:szCs w:val="24"/>
              </w:rPr>
              <w:t>The responsibilities of all staff and personnel, including any partners, are clearly defined and appear reasonable in relation to the proposed services.</w:t>
            </w:r>
          </w:p>
        </w:tc>
        <w:tc>
          <w:tcPr>
            <w:tcW w:w="1430" w:type="dxa"/>
            <w:tcBorders>
              <w:top w:val="single" w:sz="4" w:space="0" w:color="auto"/>
              <w:left w:val="single" w:sz="4" w:space="0" w:color="auto"/>
              <w:bottom w:val="single" w:sz="4" w:space="0" w:color="auto"/>
              <w:right w:val="single" w:sz="4" w:space="0" w:color="auto"/>
            </w:tcBorders>
            <w:vAlign w:val="center"/>
          </w:tcPr>
          <w:p w14:paraId="5F46C18E"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9</w:t>
            </w:r>
          </w:p>
        </w:tc>
        <w:tc>
          <w:tcPr>
            <w:tcW w:w="1277" w:type="dxa"/>
            <w:tcBorders>
              <w:top w:val="single" w:sz="4" w:space="0" w:color="auto"/>
              <w:left w:val="single" w:sz="4" w:space="0" w:color="auto"/>
              <w:bottom w:val="single" w:sz="4" w:space="0" w:color="auto"/>
              <w:right w:val="single" w:sz="4" w:space="0" w:color="auto"/>
            </w:tcBorders>
            <w:vAlign w:val="center"/>
          </w:tcPr>
          <w:p w14:paraId="387C476B"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12CC9DC1"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2E3DFE32" w14:textId="77777777" w:rsidTr="006825B6">
        <w:tc>
          <w:tcPr>
            <w:tcW w:w="5738" w:type="dxa"/>
            <w:gridSpan w:val="2"/>
            <w:tcBorders>
              <w:top w:val="single" w:sz="4" w:space="0" w:color="auto"/>
              <w:left w:val="single" w:sz="4" w:space="0" w:color="auto"/>
              <w:bottom w:val="single" w:sz="4" w:space="0" w:color="auto"/>
              <w:right w:val="single" w:sz="4" w:space="0" w:color="auto"/>
            </w:tcBorders>
          </w:tcPr>
          <w:p w14:paraId="1CFC3410" w14:textId="77777777" w:rsidR="004D416A" w:rsidRPr="004D416A" w:rsidRDefault="004D416A" w:rsidP="004D416A">
            <w:pPr>
              <w:spacing w:after="0" w:line="240" w:lineRule="auto"/>
              <w:contextualSpacing/>
              <w:jc w:val="right"/>
              <w:rPr>
                <w:rFonts w:ascii="Arial" w:hAnsi="Arial" w:cs="Arial"/>
                <w:sz w:val="24"/>
                <w:szCs w:val="24"/>
              </w:rPr>
            </w:pPr>
            <w:r w:rsidRPr="004D416A">
              <w:rPr>
                <w:rFonts w:ascii="Arial" w:hAnsi="Arial" w:cs="Arial"/>
                <w:b/>
                <w:sz w:val="24"/>
                <w:szCs w:val="24"/>
              </w:rPr>
              <w:t>TOTAL:</w:t>
            </w:r>
          </w:p>
        </w:tc>
        <w:tc>
          <w:tcPr>
            <w:tcW w:w="1430" w:type="dxa"/>
            <w:tcBorders>
              <w:top w:val="single" w:sz="4" w:space="0" w:color="auto"/>
              <w:left w:val="single" w:sz="4" w:space="0" w:color="auto"/>
              <w:bottom w:val="single" w:sz="4" w:space="0" w:color="auto"/>
              <w:right w:val="single" w:sz="4" w:space="0" w:color="auto"/>
            </w:tcBorders>
          </w:tcPr>
          <w:p w14:paraId="126614F8"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33</w:t>
            </w:r>
          </w:p>
        </w:tc>
        <w:tc>
          <w:tcPr>
            <w:tcW w:w="1277" w:type="dxa"/>
            <w:tcBorders>
              <w:top w:val="single" w:sz="4" w:space="0" w:color="auto"/>
              <w:left w:val="single" w:sz="4" w:space="0" w:color="auto"/>
              <w:bottom w:val="single" w:sz="4" w:space="0" w:color="auto"/>
              <w:right w:val="single" w:sz="4" w:space="0" w:color="auto"/>
            </w:tcBorders>
          </w:tcPr>
          <w:p w14:paraId="713F28AF"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tcPr>
          <w:p w14:paraId="1F08C36D" w14:textId="77777777" w:rsidR="004D416A" w:rsidRPr="004D416A" w:rsidRDefault="004D416A" w:rsidP="004D416A">
            <w:pPr>
              <w:spacing w:after="0" w:line="276" w:lineRule="auto"/>
              <w:contextualSpacing/>
              <w:jc w:val="center"/>
              <w:rPr>
                <w:rFonts w:ascii="Arial" w:hAnsi="Arial" w:cs="Arial"/>
                <w:b/>
                <w:sz w:val="24"/>
                <w:szCs w:val="24"/>
              </w:rPr>
            </w:pPr>
          </w:p>
        </w:tc>
      </w:tr>
      <w:tr w:rsidR="004D416A" w:rsidRPr="004D416A" w14:paraId="6DB16AFB" w14:textId="77777777" w:rsidTr="006825B6">
        <w:trPr>
          <w:trHeight w:hRule="exact" w:val="115"/>
        </w:trPr>
        <w:tc>
          <w:tcPr>
            <w:tcW w:w="5738" w:type="dxa"/>
            <w:gridSpan w:val="2"/>
            <w:tcBorders>
              <w:top w:val="single" w:sz="4" w:space="0" w:color="auto"/>
              <w:bottom w:val="single" w:sz="4" w:space="0" w:color="auto"/>
            </w:tcBorders>
            <w:shd w:val="clear" w:color="auto" w:fill="auto"/>
          </w:tcPr>
          <w:p w14:paraId="1B4D9696" w14:textId="77777777" w:rsidR="004D416A" w:rsidRPr="004D416A" w:rsidRDefault="004D416A" w:rsidP="004D416A">
            <w:pPr>
              <w:spacing w:after="0" w:line="276" w:lineRule="auto"/>
              <w:contextualSpacing/>
              <w:jc w:val="right"/>
              <w:rPr>
                <w:rFonts w:ascii="Arial" w:hAnsi="Arial" w:cs="Arial"/>
                <w:b/>
                <w:sz w:val="24"/>
                <w:szCs w:val="24"/>
              </w:rPr>
            </w:pPr>
          </w:p>
        </w:tc>
        <w:tc>
          <w:tcPr>
            <w:tcW w:w="1430" w:type="dxa"/>
            <w:tcBorders>
              <w:top w:val="single" w:sz="4" w:space="0" w:color="auto"/>
              <w:bottom w:val="single" w:sz="4" w:space="0" w:color="auto"/>
            </w:tcBorders>
            <w:shd w:val="clear" w:color="auto" w:fill="auto"/>
          </w:tcPr>
          <w:p w14:paraId="0A96CAD8" w14:textId="77777777" w:rsidR="004D416A" w:rsidRPr="004D416A" w:rsidRDefault="004D416A" w:rsidP="004D416A">
            <w:pPr>
              <w:spacing w:after="0" w:line="276" w:lineRule="auto"/>
              <w:contextualSpacing/>
              <w:jc w:val="center"/>
              <w:rPr>
                <w:rFonts w:ascii="Arial" w:hAnsi="Arial" w:cs="Arial"/>
                <w:b/>
                <w:sz w:val="24"/>
                <w:szCs w:val="24"/>
              </w:rPr>
            </w:pPr>
          </w:p>
        </w:tc>
        <w:tc>
          <w:tcPr>
            <w:tcW w:w="1277" w:type="dxa"/>
            <w:tcBorders>
              <w:top w:val="single" w:sz="4" w:space="0" w:color="auto"/>
              <w:bottom w:val="single" w:sz="4" w:space="0" w:color="auto"/>
            </w:tcBorders>
            <w:shd w:val="clear" w:color="auto" w:fill="auto"/>
          </w:tcPr>
          <w:p w14:paraId="55F0657B"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bottom w:val="single" w:sz="4" w:space="0" w:color="auto"/>
            </w:tcBorders>
            <w:shd w:val="clear" w:color="auto" w:fill="auto"/>
          </w:tcPr>
          <w:p w14:paraId="0272158D" w14:textId="77777777" w:rsidR="004D416A" w:rsidRPr="004D416A" w:rsidRDefault="004D416A" w:rsidP="004D416A">
            <w:pPr>
              <w:spacing w:after="0" w:line="276" w:lineRule="auto"/>
              <w:contextualSpacing/>
              <w:rPr>
                <w:rFonts w:ascii="Arial" w:hAnsi="Arial" w:cs="Arial"/>
                <w:b/>
                <w:sz w:val="24"/>
                <w:szCs w:val="24"/>
              </w:rPr>
            </w:pPr>
          </w:p>
        </w:tc>
      </w:tr>
      <w:tr w:rsidR="004D416A" w:rsidRPr="004D416A" w14:paraId="33242E59" w14:textId="77777777" w:rsidTr="006825B6">
        <w:tc>
          <w:tcPr>
            <w:tcW w:w="57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21832" w14:textId="77777777" w:rsidR="004D416A" w:rsidRPr="004D416A" w:rsidRDefault="004D416A" w:rsidP="004D416A">
            <w:pPr>
              <w:spacing w:after="0" w:line="276" w:lineRule="auto"/>
              <w:contextualSpacing/>
              <w:jc w:val="right"/>
              <w:rPr>
                <w:rFonts w:ascii="Arial" w:hAnsi="Arial" w:cs="Arial"/>
                <w:b/>
                <w:sz w:val="24"/>
                <w:szCs w:val="24"/>
              </w:rPr>
            </w:pPr>
            <w:r w:rsidRPr="004D416A">
              <w:rPr>
                <w:rFonts w:ascii="Arial" w:hAnsi="Arial" w:cs="Arial"/>
                <w:b/>
                <w:sz w:val="24"/>
                <w:szCs w:val="24"/>
              </w:rPr>
              <w:t>TOTAL SCORE: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70E0E" w14:textId="77777777" w:rsidR="004D416A" w:rsidRPr="004D416A" w:rsidRDefault="004D416A" w:rsidP="004D416A">
            <w:pPr>
              <w:spacing w:after="0" w:line="276" w:lineRule="auto"/>
              <w:contextualSpacing/>
              <w:jc w:val="center"/>
              <w:rPr>
                <w:rFonts w:ascii="Arial" w:hAnsi="Arial" w:cs="Arial"/>
                <w:b/>
                <w:sz w:val="24"/>
                <w:szCs w:val="24"/>
              </w:rPr>
            </w:pPr>
            <w:r w:rsidRPr="004D416A">
              <w:rPr>
                <w:rFonts w:ascii="Arial" w:hAnsi="Arial" w:cs="Arial"/>
                <w:b/>
                <w:sz w:val="24"/>
                <w:szCs w:val="24"/>
              </w:rPr>
              <w:t>100</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30B66" w14:textId="77777777" w:rsidR="004D416A" w:rsidRPr="004D416A" w:rsidRDefault="004D416A" w:rsidP="004D416A">
            <w:pPr>
              <w:spacing w:after="0" w:line="276" w:lineRule="auto"/>
              <w:contextualSpacing/>
              <w:jc w:val="center"/>
              <w:rPr>
                <w:rFonts w:ascii="Arial" w:hAnsi="Arial" w:cs="Arial"/>
                <w:sz w:val="24"/>
                <w:szCs w:val="24"/>
              </w:rPr>
            </w:pPr>
          </w:p>
        </w:tc>
        <w:tc>
          <w:tcPr>
            <w:tcW w:w="5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91980" w14:textId="77777777" w:rsidR="004D416A" w:rsidRPr="004D416A" w:rsidRDefault="004D416A" w:rsidP="004D416A">
            <w:pPr>
              <w:spacing w:after="0" w:line="276" w:lineRule="auto"/>
              <w:contextualSpacing/>
              <w:rPr>
                <w:rFonts w:ascii="Arial" w:hAnsi="Arial" w:cs="Arial"/>
                <w:b/>
                <w:sz w:val="24"/>
                <w:szCs w:val="24"/>
              </w:rPr>
            </w:pPr>
          </w:p>
        </w:tc>
      </w:tr>
    </w:tbl>
    <w:p w14:paraId="0E12E713" w14:textId="77777777" w:rsidR="004D416A" w:rsidRDefault="004D416A" w:rsidP="004D416A">
      <w:pPr>
        <w:spacing w:after="0" w:line="360" w:lineRule="auto"/>
        <w:ind w:left="1080" w:hanging="360"/>
        <w:contextualSpacing/>
        <w:rPr>
          <w:rFonts w:ascii="Arial" w:hAnsi="Arial" w:cs="Arial"/>
          <w:b/>
          <w:sz w:val="24"/>
          <w:szCs w:val="24"/>
        </w:rPr>
      </w:pPr>
    </w:p>
    <w:p w14:paraId="2C54C6B9" w14:textId="77777777" w:rsidR="004D416A" w:rsidRPr="004D416A" w:rsidRDefault="004D416A" w:rsidP="004D416A">
      <w:pPr>
        <w:spacing w:after="0" w:line="360" w:lineRule="auto"/>
        <w:ind w:left="1080" w:hanging="360"/>
        <w:contextualSpacing/>
        <w:rPr>
          <w:rFonts w:ascii="Arial" w:hAnsi="Arial" w:cs="Arial"/>
          <w:b/>
          <w:sz w:val="24"/>
          <w:szCs w:val="24"/>
        </w:rPr>
      </w:pPr>
    </w:p>
    <w:tbl>
      <w:tblPr>
        <w:tblStyle w:val="TableGrid"/>
        <w:tblW w:w="0" w:type="auto"/>
        <w:tblInd w:w="-5" w:type="dxa"/>
        <w:tblLook w:val="04A0" w:firstRow="1" w:lastRow="0" w:firstColumn="1" w:lastColumn="0" w:noHBand="0" w:noVBand="1"/>
      </w:tblPr>
      <w:tblGrid>
        <w:gridCol w:w="5713"/>
        <w:gridCol w:w="1451"/>
        <w:gridCol w:w="1196"/>
        <w:gridCol w:w="5128"/>
      </w:tblGrid>
      <w:tr w:rsidR="004D416A" w:rsidRPr="004D416A" w14:paraId="0368050D" w14:textId="77777777" w:rsidTr="00E23E2F">
        <w:tc>
          <w:tcPr>
            <w:tcW w:w="6120" w:type="dxa"/>
            <w:vMerge w:val="restart"/>
            <w:vAlign w:val="center"/>
          </w:tcPr>
          <w:p w14:paraId="0637761C"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lastRenderedPageBreak/>
              <w:t xml:space="preserve">Final Disposition </w:t>
            </w:r>
          </w:p>
          <w:p w14:paraId="18BAB81D" w14:textId="77777777" w:rsidR="004D416A" w:rsidRPr="004D416A" w:rsidRDefault="004D416A" w:rsidP="004D416A">
            <w:pPr>
              <w:spacing w:line="360" w:lineRule="auto"/>
              <w:jc w:val="center"/>
              <w:rPr>
                <w:rFonts w:ascii="Arial" w:hAnsi="Arial" w:cs="Arial"/>
                <w:sz w:val="24"/>
                <w:szCs w:val="24"/>
              </w:rPr>
            </w:pPr>
            <w:r w:rsidRPr="004D416A">
              <w:rPr>
                <w:rFonts w:ascii="Arial" w:hAnsi="Arial" w:cs="Arial"/>
                <w:sz w:val="24"/>
                <w:szCs w:val="24"/>
              </w:rPr>
              <w:t>(team decision based on averages)</w:t>
            </w:r>
          </w:p>
        </w:tc>
        <w:tc>
          <w:tcPr>
            <w:tcW w:w="8275" w:type="dxa"/>
            <w:gridSpan w:val="3"/>
          </w:tcPr>
          <w:p w14:paraId="4E35DCE4"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t>Move to Negotiate a Partnership Agreement?</w:t>
            </w:r>
          </w:p>
        </w:tc>
      </w:tr>
      <w:tr w:rsidR="004D416A" w:rsidRPr="004D416A" w14:paraId="45346DF1" w14:textId="77777777" w:rsidTr="00E23E2F">
        <w:tc>
          <w:tcPr>
            <w:tcW w:w="6120" w:type="dxa"/>
            <w:vMerge/>
            <w:vAlign w:val="center"/>
          </w:tcPr>
          <w:p w14:paraId="48967E9E" w14:textId="77777777" w:rsidR="004D416A" w:rsidRPr="004D416A" w:rsidRDefault="004D416A" w:rsidP="004D416A">
            <w:pPr>
              <w:spacing w:line="360" w:lineRule="auto"/>
              <w:jc w:val="center"/>
              <w:rPr>
                <w:rFonts w:ascii="Arial" w:hAnsi="Arial" w:cs="Arial"/>
                <w:sz w:val="24"/>
                <w:szCs w:val="24"/>
              </w:rPr>
            </w:pPr>
          </w:p>
        </w:tc>
        <w:tc>
          <w:tcPr>
            <w:tcW w:w="1530" w:type="dxa"/>
          </w:tcPr>
          <w:p w14:paraId="50844465"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t>Yes</w:t>
            </w:r>
          </w:p>
        </w:tc>
        <w:tc>
          <w:tcPr>
            <w:tcW w:w="1260" w:type="dxa"/>
          </w:tcPr>
          <w:p w14:paraId="7D40BE17"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t>No</w:t>
            </w:r>
          </w:p>
        </w:tc>
        <w:tc>
          <w:tcPr>
            <w:tcW w:w="5485" w:type="dxa"/>
          </w:tcPr>
          <w:p w14:paraId="37C96BAC" w14:textId="77777777" w:rsidR="004D416A" w:rsidRPr="004D416A" w:rsidRDefault="004D416A" w:rsidP="004D416A">
            <w:pPr>
              <w:spacing w:line="360" w:lineRule="auto"/>
              <w:jc w:val="center"/>
              <w:rPr>
                <w:rFonts w:ascii="Arial" w:hAnsi="Arial" w:cs="Arial"/>
                <w:b/>
                <w:bCs/>
                <w:sz w:val="24"/>
                <w:szCs w:val="24"/>
              </w:rPr>
            </w:pPr>
            <w:r w:rsidRPr="004D416A">
              <w:rPr>
                <w:rFonts w:ascii="Arial" w:hAnsi="Arial" w:cs="Arial"/>
                <w:b/>
                <w:bCs/>
                <w:sz w:val="24"/>
                <w:szCs w:val="24"/>
              </w:rPr>
              <w:t>Comments</w:t>
            </w:r>
          </w:p>
        </w:tc>
      </w:tr>
      <w:tr w:rsidR="004D416A" w:rsidRPr="004D416A" w14:paraId="7D34268C" w14:textId="77777777" w:rsidTr="00E23E2F">
        <w:tc>
          <w:tcPr>
            <w:tcW w:w="6120" w:type="dxa"/>
            <w:vMerge/>
            <w:vAlign w:val="center"/>
          </w:tcPr>
          <w:p w14:paraId="076A82D5" w14:textId="77777777" w:rsidR="004D416A" w:rsidRPr="004D416A" w:rsidRDefault="004D416A" w:rsidP="004D416A">
            <w:pPr>
              <w:spacing w:line="360" w:lineRule="auto"/>
              <w:jc w:val="center"/>
            </w:pPr>
          </w:p>
        </w:tc>
        <w:tc>
          <w:tcPr>
            <w:tcW w:w="1530" w:type="dxa"/>
          </w:tcPr>
          <w:p w14:paraId="1C29D569" w14:textId="77777777" w:rsidR="004D416A" w:rsidRPr="004D416A" w:rsidRDefault="004D416A" w:rsidP="004D416A">
            <w:pPr>
              <w:spacing w:line="360" w:lineRule="auto"/>
            </w:pPr>
          </w:p>
        </w:tc>
        <w:tc>
          <w:tcPr>
            <w:tcW w:w="1260" w:type="dxa"/>
          </w:tcPr>
          <w:p w14:paraId="0BECE12F" w14:textId="77777777" w:rsidR="004D416A" w:rsidRPr="004D416A" w:rsidRDefault="004D416A" w:rsidP="004D416A">
            <w:pPr>
              <w:spacing w:line="360" w:lineRule="auto"/>
            </w:pPr>
          </w:p>
        </w:tc>
        <w:tc>
          <w:tcPr>
            <w:tcW w:w="5485" w:type="dxa"/>
          </w:tcPr>
          <w:p w14:paraId="198778DB" w14:textId="77777777" w:rsidR="004D416A" w:rsidRPr="004D416A" w:rsidRDefault="004D416A" w:rsidP="004D416A">
            <w:pPr>
              <w:spacing w:line="360" w:lineRule="auto"/>
            </w:pPr>
          </w:p>
        </w:tc>
      </w:tr>
    </w:tbl>
    <w:p w14:paraId="2C506EA3" w14:textId="3E37FC8E" w:rsidR="00BC30CC" w:rsidRDefault="00BC30CC" w:rsidP="00E27F53">
      <w:pPr>
        <w:rPr>
          <w:rFonts w:ascii="Arial" w:eastAsia="Times New Roman" w:hAnsi="Arial" w:cs="Times New Roman"/>
          <w:sz w:val="19"/>
          <w:szCs w:val="19"/>
        </w:rPr>
        <w:sectPr w:rsidR="00BC30CC" w:rsidSect="00BC30CC">
          <w:headerReference w:type="even" r:id="rId62"/>
          <w:headerReference w:type="default" r:id="rId63"/>
          <w:headerReference w:type="first" r:id="rId64"/>
          <w:pgSz w:w="15840" w:h="12240" w:orient="landscape"/>
          <w:pgMar w:top="720" w:right="1627" w:bottom="720" w:left="720" w:header="720" w:footer="331" w:gutter="0"/>
          <w:cols w:space="720"/>
          <w:docGrid w:linePitch="360"/>
        </w:sectPr>
      </w:pPr>
    </w:p>
    <w:p w14:paraId="3577BA49" w14:textId="2B5737CD" w:rsidR="00437C9F" w:rsidRPr="00A47090" w:rsidRDefault="00437C9F" w:rsidP="00BC30CC">
      <w:pPr>
        <w:pStyle w:val="RFAlevel3"/>
        <w:tabs>
          <w:tab w:val="left" w:pos="4140"/>
        </w:tabs>
        <w:ind w:left="0" w:firstLine="0"/>
        <w:rPr>
          <w:b/>
        </w:rPr>
      </w:pPr>
    </w:p>
    <w:sectPr w:rsidR="00437C9F" w:rsidRPr="00A47090" w:rsidSect="00BC30CC">
      <w:headerReference w:type="default" r:id="rId6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D55E9" w14:textId="77777777" w:rsidR="009D42AE" w:rsidRDefault="009D42AE" w:rsidP="009364DB">
      <w:pPr>
        <w:spacing w:after="0" w:line="240" w:lineRule="auto"/>
      </w:pPr>
      <w:r>
        <w:separator/>
      </w:r>
    </w:p>
  </w:endnote>
  <w:endnote w:type="continuationSeparator" w:id="0">
    <w:p w14:paraId="39314808" w14:textId="77777777" w:rsidR="009D42AE" w:rsidRDefault="009D42AE" w:rsidP="009364DB">
      <w:pPr>
        <w:spacing w:after="0" w:line="240" w:lineRule="auto"/>
      </w:pPr>
      <w:r>
        <w:continuationSeparator/>
      </w:r>
    </w:p>
  </w:endnote>
  <w:endnote w:type="continuationNotice" w:id="1">
    <w:p w14:paraId="0F6CC3FF" w14:textId="77777777" w:rsidR="009D42AE" w:rsidRDefault="009D4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CBB" w14:textId="368CA56B" w:rsidR="006B393A" w:rsidRPr="00A564A1" w:rsidRDefault="006B393A" w:rsidP="00A56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0126" w14:textId="11900FAF" w:rsidR="006B393A" w:rsidRPr="001A1050" w:rsidRDefault="006B393A" w:rsidP="004D43E5">
    <w:pPr>
      <w:pStyle w:val="Footer"/>
      <w:tabs>
        <w:tab w:val="left" w:pos="614"/>
        <w:tab w:val="left" w:pos="720"/>
      </w:tabs>
      <w:rPr>
        <w:rFonts w:ascii="Arial" w:hAnsi="Arial" w:cs="Arial"/>
        <w:sz w:val="20"/>
        <w:szCs w:val="20"/>
      </w:rPr>
    </w:pPr>
    <w:r w:rsidRPr="001A1050">
      <w:rPr>
        <w:rFonts w:ascii="Arial" w:hAnsi="Arial" w:cs="Arial"/>
        <w:sz w:val="20"/>
        <w:szCs w:val="20"/>
      </w:rPr>
      <w:t>PRE-ETS R</w:t>
    </w:r>
    <w:r>
      <w:rPr>
        <w:rFonts w:ascii="Arial" w:hAnsi="Arial" w:cs="Arial"/>
        <w:sz w:val="20"/>
        <w:szCs w:val="20"/>
      </w:rPr>
      <w:t>ACRP</w:t>
    </w:r>
    <w:r w:rsidRPr="001A1050">
      <w:rPr>
        <w:rFonts w:ascii="Arial" w:hAnsi="Arial" w:cs="Arial"/>
        <w:sz w:val="20"/>
        <w:szCs w:val="20"/>
      </w:rPr>
      <w:t xml:space="preserve"> </w:t>
    </w:r>
    <w:r>
      <w:rPr>
        <w:rFonts w:ascii="Arial" w:hAnsi="Arial" w:cs="Arial"/>
        <w:sz w:val="20"/>
        <w:szCs w:val="20"/>
      </w:rPr>
      <w:t>#</w:t>
    </w:r>
    <w:r w:rsidR="00840237">
      <w:rPr>
        <w:rFonts w:ascii="Arial" w:hAnsi="Arial" w:cs="Arial"/>
        <w:sz w:val="20"/>
        <w:szCs w:val="20"/>
      </w:rPr>
      <w:t>1062</w:t>
    </w:r>
    <w:r w:rsidR="00840237" w:rsidRPr="001A1050">
      <w:rPr>
        <w:rFonts w:ascii="Arial" w:hAnsi="Arial" w:cs="Arial"/>
        <w:sz w:val="20"/>
        <w:szCs w:val="20"/>
      </w:rPr>
      <w:ptab w:relativeTo="margin" w:alignment="center" w:leader="none"/>
    </w:r>
    <w:r w:rsidR="00840237" w:rsidRPr="001A1050">
      <w:rPr>
        <w:rFonts w:ascii="Arial" w:hAnsi="Arial" w:cs="Arial"/>
        <w:sz w:val="20"/>
        <w:szCs w:val="20"/>
      </w:rPr>
      <w:ptab w:relativeTo="margin" w:alignment="right" w:leader="none"/>
    </w:r>
    <w:r w:rsidR="00840237" w:rsidRPr="001A1050">
      <w:rPr>
        <w:rFonts w:ascii="Arial" w:hAnsi="Arial" w:cs="Arial"/>
        <w:sz w:val="20"/>
        <w:szCs w:val="20"/>
      </w:rPr>
      <w:fldChar w:fldCharType="begin"/>
    </w:r>
    <w:r w:rsidR="00840237" w:rsidRPr="001A1050">
      <w:rPr>
        <w:rFonts w:ascii="Arial" w:hAnsi="Arial" w:cs="Arial"/>
        <w:sz w:val="20"/>
        <w:szCs w:val="20"/>
      </w:rPr>
      <w:instrText xml:space="preserve"> PAGE   \* MERGEFORMAT </w:instrText>
    </w:r>
    <w:r w:rsidR="00840237" w:rsidRPr="001A1050">
      <w:rPr>
        <w:rFonts w:ascii="Arial" w:hAnsi="Arial" w:cs="Arial"/>
        <w:sz w:val="20"/>
        <w:szCs w:val="20"/>
      </w:rPr>
      <w:fldChar w:fldCharType="separate"/>
    </w:r>
    <w:r w:rsidR="00840237" w:rsidRPr="001A1050">
      <w:rPr>
        <w:rFonts w:ascii="Arial" w:hAnsi="Arial" w:cs="Arial"/>
        <w:noProof/>
        <w:sz w:val="20"/>
        <w:szCs w:val="20"/>
      </w:rPr>
      <w:t>19</w:t>
    </w:r>
    <w:r w:rsidR="00840237" w:rsidRPr="001A1050">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7A432" w14:textId="77777777" w:rsidR="009D42AE" w:rsidRDefault="009D42AE" w:rsidP="009364DB">
      <w:pPr>
        <w:spacing w:after="0" w:line="240" w:lineRule="auto"/>
      </w:pPr>
      <w:r>
        <w:separator/>
      </w:r>
    </w:p>
  </w:footnote>
  <w:footnote w:type="continuationSeparator" w:id="0">
    <w:p w14:paraId="253DD007" w14:textId="77777777" w:rsidR="009D42AE" w:rsidRDefault="009D42AE" w:rsidP="009364DB">
      <w:pPr>
        <w:spacing w:after="0" w:line="240" w:lineRule="auto"/>
      </w:pPr>
      <w:r>
        <w:continuationSeparator/>
      </w:r>
    </w:p>
  </w:footnote>
  <w:footnote w:type="continuationNotice" w:id="1">
    <w:p w14:paraId="5CC58148" w14:textId="77777777" w:rsidR="009D42AE" w:rsidRDefault="009D42AE">
      <w:pPr>
        <w:spacing w:after="0" w:line="240" w:lineRule="auto"/>
      </w:pPr>
    </w:p>
  </w:footnote>
  <w:footnote w:id="2">
    <w:p w14:paraId="0AE5A780" w14:textId="1C712F07" w:rsidR="006B393A" w:rsidRDefault="006B393A">
      <w:pPr>
        <w:pStyle w:val="FootnoteText"/>
      </w:pPr>
      <w:r>
        <w:rPr>
          <w:rStyle w:val="FootnoteReference"/>
        </w:rPr>
        <w:footnoteRef/>
      </w:r>
      <w:r>
        <w:t xml:space="preserve"> Applicants who are awarded funds shall agree to maintain and make available for review the organization/agency’s background check policies, background check reports, and written evidence of supervisory review and acknowledgement of any convictions/abnormalities at the request of the Division(s).</w:t>
      </w:r>
    </w:p>
  </w:footnote>
  <w:footnote w:id="3">
    <w:p w14:paraId="2921AF9E" w14:textId="60B0065D" w:rsidR="006B393A" w:rsidRDefault="006B393A">
      <w:pPr>
        <w:pStyle w:val="FootnoteText"/>
      </w:pPr>
      <w:r>
        <w:rPr>
          <w:rStyle w:val="FootnoteReference"/>
        </w:rPr>
        <w:footnoteRef/>
      </w:r>
      <w:r>
        <w:t xml:space="preserve"> Entities holding a subminimum wage certificate under Section 14(c) of the Fair Labor Standards Act shall not engage students in sub-minimum wage operations through Pre-ETS services by having these students to participate in, job shadow, or explore as a job option sub-minimum wage work.    </w:t>
      </w:r>
    </w:p>
  </w:footnote>
  <w:footnote w:id="4">
    <w:p w14:paraId="325CB61E" w14:textId="2099D380" w:rsidR="006B393A" w:rsidRDefault="006B393A">
      <w:pPr>
        <w:pStyle w:val="FootnoteText"/>
      </w:pPr>
      <w:r>
        <w:rPr>
          <w:rStyle w:val="FootnoteReference"/>
        </w:rPr>
        <w:footnoteRef/>
      </w:r>
      <w:r>
        <w:t xml:space="preserve"> The Applicant shall </w:t>
      </w:r>
      <w:r w:rsidR="002828D8">
        <w:t xml:space="preserve">list any </w:t>
      </w:r>
      <w:r w:rsidR="00F72509">
        <w:t xml:space="preserve">curricula, </w:t>
      </w:r>
      <w:r w:rsidR="002828D8">
        <w:t xml:space="preserve">tools or </w:t>
      </w:r>
      <w:r>
        <w:t>assessment</w:t>
      </w:r>
      <w:r w:rsidR="002828D8">
        <w:t>s</w:t>
      </w:r>
      <w:r>
        <w:t xml:space="preserve"> </w:t>
      </w:r>
      <w:r w:rsidR="002828D8">
        <w:t xml:space="preserve"> that will be used in service delivery.  These</w:t>
      </w:r>
      <w:r w:rsidR="00F72509">
        <w:t xml:space="preserve"> curricula and</w:t>
      </w:r>
      <w:r w:rsidR="002828D8">
        <w:t xml:space="preserve"> tools/assessments</w:t>
      </w:r>
      <w:r>
        <w:t xml:space="preserve">must be approved by the Division(s) as a part of negotiating an award, if awarded, and ongoing as a part of contract administration.  </w:t>
      </w:r>
    </w:p>
  </w:footnote>
  <w:footnote w:id="5">
    <w:p w14:paraId="481F3E13" w14:textId="4853A047" w:rsidR="006B393A" w:rsidRDefault="006B393A">
      <w:pPr>
        <w:pStyle w:val="FootnoteText"/>
      </w:pPr>
      <w:r>
        <w:rPr>
          <w:rStyle w:val="FootnoteReference"/>
        </w:rPr>
        <w:footnoteRef/>
      </w:r>
      <w:r>
        <w:t xml:space="preserve"> Synchronous services are preferred over asynchronous services.  In the event of a government issued State of Emergency, asynchronous and/or remote mediums may be allowed or required</w:t>
      </w:r>
      <w:r w:rsidR="003025DB">
        <w:t>.</w:t>
      </w:r>
      <w:r>
        <w:t>.</w:t>
      </w:r>
    </w:p>
  </w:footnote>
  <w:footnote w:id="6">
    <w:p w14:paraId="244DA18C" w14:textId="0B20C576" w:rsidR="006B393A" w:rsidRDefault="006B393A">
      <w:pPr>
        <w:pStyle w:val="FootnoteText"/>
      </w:pPr>
      <w:r>
        <w:rPr>
          <w:rStyle w:val="FootnoteReference"/>
        </w:rPr>
        <w:footnoteRef/>
      </w:r>
      <w:r>
        <w:t xml:space="preserve"> Service delivery is limited to the provider’s (1) access to the student with a disability based on coordination with entities such as the student’s school, (2) student’s continued status as a </w:t>
      </w:r>
      <w:r>
        <w:rPr>
          <w:i/>
        </w:rPr>
        <w:t>student with a disability</w:t>
      </w:r>
      <w:r>
        <w:t xml:space="preserve">, (3) active Division referral for services, and (4) student’s continued interest in participation.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28DA" w14:textId="1E59D61A" w:rsidR="006B393A" w:rsidRDefault="006B39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8F12" w14:textId="428E38D7" w:rsidR="006B393A" w:rsidRPr="007666ED" w:rsidRDefault="006B393A" w:rsidP="005F4878">
    <w:pPr>
      <w:pStyle w:val="Header"/>
      <w:ind w:left="-720" w:firstLine="1440"/>
    </w:pPr>
    <w:r>
      <w:t>Appendix B</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61CB4" w14:textId="741A011F" w:rsidR="006B393A" w:rsidRDefault="006B39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E63E0" w14:textId="1EF329B9" w:rsidR="006B393A" w:rsidRDefault="006B393A" w:rsidP="00B31C98">
    <w:pPr>
      <w:pStyle w:val="Header"/>
      <w:ind w:left="720"/>
      <w:rPr>
        <w:rFonts w:ascii="Arial" w:hAnsi="Arial" w:cs="Arial"/>
        <w:sz w:val="20"/>
        <w:szCs w:val="20"/>
      </w:rPr>
    </w:pPr>
    <w:r w:rsidRPr="00575C04">
      <w:rPr>
        <w:rFonts w:ascii="Arial" w:hAnsi="Arial" w:cs="Arial"/>
        <w:sz w:val="20"/>
        <w:szCs w:val="20"/>
      </w:rPr>
      <w:t xml:space="preserve"> Appendix C</w:t>
    </w:r>
    <w:r>
      <w:rPr>
        <w:rFonts w:ascii="Arial" w:hAnsi="Arial" w:cs="Arial"/>
        <w:sz w:val="20"/>
        <w:szCs w:val="20"/>
      </w:rPr>
      <w:t xml:space="preserve"> </w:t>
    </w:r>
  </w:p>
  <w:p w14:paraId="76D55A5C" w14:textId="77777777" w:rsidR="004D416A" w:rsidRDefault="004D416A" w:rsidP="00B31C98">
    <w:pPr>
      <w:pStyle w:val="Header"/>
      <w:ind w:left="720"/>
      <w:rPr>
        <w:rFonts w:ascii="Arial" w:hAnsi="Arial" w:cs="Arial"/>
        <w:sz w:val="20"/>
        <w:szCs w:val="20"/>
      </w:rPr>
    </w:pPr>
  </w:p>
  <w:p w14:paraId="753B0F83" w14:textId="77777777" w:rsidR="004D416A" w:rsidRDefault="004D416A" w:rsidP="00B31C98">
    <w:pPr>
      <w:pStyle w:val="Header"/>
      <w:ind w:left="720"/>
      <w:rPr>
        <w:rFonts w:ascii="Arial" w:hAnsi="Arial" w:cs="Arial"/>
        <w:sz w:val="20"/>
        <w:szCs w:val="20"/>
      </w:rPr>
    </w:pPr>
  </w:p>
  <w:p w14:paraId="51A41B7C" w14:textId="77777777" w:rsidR="004D416A" w:rsidRPr="00575C04" w:rsidRDefault="004D416A" w:rsidP="00B31C98">
    <w:pPr>
      <w:pStyle w:val="Header"/>
      <w:ind w:left="720"/>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9E50" w14:textId="484AAEA0" w:rsidR="006B393A" w:rsidRDefault="006B393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A7EE5" w14:textId="4733C9AB" w:rsidR="006B393A" w:rsidRPr="001A1050" w:rsidRDefault="006B393A">
    <w:pPr>
      <w:pStyle w:val="Header"/>
      <w:rPr>
        <w:rFonts w:ascii="Arial" w:hAnsi="Arial" w:cs="Arial"/>
        <w:sz w:val="20"/>
        <w:szCs w:val="20"/>
      </w:rPr>
    </w:pPr>
    <w:r w:rsidRPr="001A1050">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2D98" w14:textId="7777689A" w:rsidR="006B393A" w:rsidRDefault="006B3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BB76" w14:textId="1DFA173A" w:rsidR="006B393A" w:rsidRDefault="006B39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1D1BA" w14:textId="5CB1A684" w:rsidR="006B393A" w:rsidRDefault="006B39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7510" w14:textId="264DFDCE" w:rsidR="006B393A" w:rsidRDefault="006B39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6D89" w14:textId="3AF4CEE3" w:rsidR="006B393A" w:rsidRDefault="006B39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6738" w14:textId="5FF30BD0" w:rsidR="006B393A" w:rsidRDefault="006B39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ED2E" w14:textId="5CB34852" w:rsidR="006B393A" w:rsidRDefault="006B393A">
    <w:pPr>
      <w:pStyle w:val="Header"/>
    </w:pPr>
    <w:r>
      <w:t>Appendix A</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FD5A" w14:textId="190E983D" w:rsidR="006B393A" w:rsidRDefault="006B3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338"/>
    <w:multiLevelType w:val="hybridMultilevel"/>
    <w:tmpl w:val="97924170"/>
    <w:lvl w:ilvl="0" w:tplc="04090001">
      <w:start w:val="1"/>
      <w:numFmt w:val="bullet"/>
      <w:lvlText w:val=""/>
      <w:lvlJc w:val="left"/>
      <w:pPr>
        <w:ind w:left="720" w:hanging="360"/>
      </w:pPr>
      <w:rPr>
        <w:rFonts w:ascii="Symbol" w:hAnsi="Symbol"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84B0F"/>
    <w:multiLevelType w:val="hybridMultilevel"/>
    <w:tmpl w:val="92E618D2"/>
    <w:lvl w:ilvl="0" w:tplc="78887C4C">
      <w:start w:val="1"/>
      <w:numFmt w:val="upperLetter"/>
      <w:pStyle w:val="Heading5"/>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8F5E2C"/>
    <w:multiLevelType w:val="hybridMultilevel"/>
    <w:tmpl w:val="F9F25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85598"/>
    <w:multiLevelType w:val="hybridMultilevel"/>
    <w:tmpl w:val="EAC0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E7615"/>
    <w:multiLevelType w:val="multilevel"/>
    <w:tmpl w:val="02BEAC8E"/>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D97613"/>
    <w:multiLevelType w:val="hybridMultilevel"/>
    <w:tmpl w:val="02BEAC8E"/>
    <w:lvl w:ilvl="0" w:tplc="4E521E1A">
      <w:start w:val="1"/>
      <w:numFmt w:val="upperLetter"/>
      <w:pStyle w:val="Level2RF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069E5"/>
    <w:multiLevelType w:val="multilevel"/>
    <w:tmpl w:val="02BEAC8E"/>
    <w:numStyleLink w:val="Style2"/>
  </w:abstractNum>
  <w:abstractNum w:abstractNumId="7" w15:restartNumberingAfterBreak="0">
    <w:nsid w:val="1F412AE4"/>
    <w:multiLevelType w:val="multilevel"/>
    <w:tmpl w:val="02BEAC8E"/>
    <w:numStyleLink w:val="Style1"/>
  </w:abstractNum>
  <w:abstractNum w:abstractNumId="8" w15:restartNumberingAfterBreak="0">
    <w:nsid w:val="1F966EAB"/>
    <w:multiLevelType w:val="hybridMultilevel"/>
    <w:tmpl w:val="08B0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C38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A55199"/>
    <w:multiLevelType w:val="hybridMultilevel"/>
    <w:tmpl w:val="71B6DF8A"/>
    <w:lvl w:ilvl="0" w:tplc="5210C10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30FDC"/>
    <w:multiLevelType w:val="hybridMultilevel"/>
    <w:tmpl w:val="4B742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AE6A92"/>
    <w:multiLevelType w:val="hybridMultilevel"/>
    <w:tmpl w:val="00F6215E"/>
    <w:lvl w:ilvl="0" w:tplc="6FA81270">
      <w:start w:val="1"/>
      <w:numFmt w:val="decimal"/>
      <w:lvlText w:val="%1."/>
      <w:lvlJc w:val="left"/>
      <w:pPr>
        <w:tabs>
          <w:tab w:val="num" w:pos="0"/>
        </w:tabs>
        <w:ind w:left="72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CEC0547"/>
    <w:multiLevelType w:val="hybridMultilevel"/>
    <w:tmpl w:val="BD503EFA"/>
    <w:lvl w:ilvl="0" w:tplc="828E1C02">
      <w:start w:val="1"/>
      <w:numFmt w:val="lowerRoman"/>
      <w:pStyle w:val="Heading4"/>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142E7"/>
    <w:multiLevelType w:val="multilevel"/>
    <w:tmpl w:val="02BEAC8E"/>
    <w:styleLink w:val="Style2"/>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522A70"/>
    <w:multiLevelType w:val="hybridMultilevel"/>
    <w:tmpl w:val="A7DC118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D1B0B"/>
    <w:multiLevelType w:val="hybridMultilevel"/>
    <w:tmpl w:val="4D7A9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CE28C0"/>
    <w:multiLevelType w:val="hybridMultilevel"/>
    <w:tmpl w:val="EBB64662"/>
    <w:lvl w:ilvl="0" w:tplc="ACBA0550">
      <w:start w:val="1"/>
      <w:numFmt w:val="upperRoman"/>
      <w:pStyle w:val="Level1RFA"/>
      <w:lvlText w:val="%1."/>
      <w:lvlJc w:val="left"/>
      <w:pPr>
        <w:ind w:left="1080" w:hanging="720"/>
      </w:pPr>
      <w:rPr>
        <w:rFonts w:hint="default"/>
      </w:rPr>
    </w:lvl>
    <w:lvl w:ilvl="1" w:tplc="1996E11E">
      <w:start w:val="1"/>
      <w:numFmt w:val="decimal"/>
      <w:pStyle w:val="RFAnumberedsectio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C795D"/>
    <w:multiLevelType w:val="multilevel"/>
    <w:tmpl w:val="02BEAC8E"/>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DA47D37"/>
    <w:multiLevelType w:val="hybridMultilevel"/>
    <w:tmpl w:val="72DCF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B6616F2">
      <w:numFmt w:val="bullet"/>
      <w:lvlText w:val="•"/>
      <w:lvlJc w:val="left"/>
      <w:pPr>
        <w:ind w:left="2700" w:hanging="72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F0AAC"/>
    <w:multiLevelType w:val="multilevel"/>
    <w:tmpl w:val="02BEAC8E"/>
    <w:styleLink w:val="Style3"/>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0F4094E"/>
    <w:multiLevelType w:val="hybridMultilevel"/>
    <w:tmpl w:val="34AC2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63029E"/>
    <w:multiLevelType w:val="hybridMultilevel"/>
    <w:tmpl w:val="EA66CF0A"/>
    <w:lvl w:ilvl="0" w:tplc="3398CF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DB949"/>
    <w:multiLevelType w:val="hybridMultilevel"/>
    <w:tmpl w:val="FD9E1F82"/>
    <w:lvl w:ilvl="0" w:tplc="31D062E0">
      <w:start w:val="1"/>
      <w:numFmt w:val="decimal"/>
      <w:lvlText w:val="%1."/>
      <w:lvlJc w:val="left"/>
      <w:pPr>
        <w:tabs>
          <w:tab w:val="num" w:pos="0"/>
        </w:tabs>
        <w:ind w:left="720" w:hanging="72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5307BB2"/>
    <w:multiLevelType w:val="hybridMultilevel"/>
    <w:tmpl w:val="6A2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961E8"/>
    <w:multiLevelType w:val="hybridMultilevel"/>
    <w:tmpl w:val="71B6DF8A"/>
    <w:lvl w:ilvl="0" w:tplc="5210C10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02EE3"/>
    <w:multiLevelType w:val="multilevel"/>
    <w:tmpl w:val="02BEAC8E"/>
    <w:numStyleLink w:val="Style3"/>
  </w:abstractNum>
  <w:abstractNum w:abstractNumId="27" w15:restartNumberingAfterBreak="0">
    <w:nsid w:val="56A254CF"/>
    <w:multiLevelType w:val="hybridMultilevel"/>
    <w:tmpl w:val="F1D4ED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D2F26DA"/>
    <w:multiLevelType w:val="multilevel"/>
    <w:tmpl w:val="02BEAC8E"/>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3CE2C31"/>
    <w:multiLevelType w:val="multilevel"/>
    <w:tmpl w:val="02BEAC8E"/>
    <w:styleLink w:val="Style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5122891"/>
    <w:multiLevelType w:val="hybridMultilevel"/>
    <w:tmpl w:val="F61C1C66"/>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1" w15:restartNumberingAfterBreak="0">
    <w:nsid w:val="68FC66B8"/>
    <w:multiLevelType w:val="hybridMultilevel"/>
    <w:tmpl w:val="C08A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34163"/>
    <w:multiLevelType w:val="hybridMultilevel"/>
    <w:tmpl w:val="B6BA9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B64D1"/>
    <w:multiLevelType w:val="hybridMultilevel"/>
    <w:tmpl w:val="DBA01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8F1EE3"/>
    <w:multiLevelType w:val="hybridMultilevel"/>
    <w:tmpl w:val="C9069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97A78"/>
    <w:multiLevelType w:val="hybridMultilevel"/>
    <w:tmpl w:val="3F3C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E1831"/>
    <w:multiLevelType w:val="hybridMultilevel"/>
    <w:tmpl w:val="747E9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60847"/>
    <w:multiLevelType w:val="hybridMultilevel"/>
    <w:tmpl w:val="58BEECDA"/>
    <w:lvl w:ilvl="0" w:tplc="4F362C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E2503D"/>
    <w:multiLevelType w:val="hybridMultilevel"/>
    <w:tmpl w:val="F18891F6"/>
    <w:lvl w:ilvl="0" w:tplc="A53EB1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2679B4"/>
    <w:multiLevelType w:val="hybridMultilevel"/>
    <w:tmpl w:val="A5321A34"/>
    <w:lvl w:ilvl="0" w:tplc="F0BC1D6C">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D03288"/>
    <w:multiLevelType w:val="hybridMultilevel"/>
    <w:tmpl w:val="8216E7B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71175C"/>
    <w:multiLevelType w:val="hybridMultilevel"/>
    <w:tmpl w:val="B73E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184394">
    <w:abstractNumId w:val="17"/>
  </w:num>
  <w:num w:numId="2" w16cid:durableId="676813952">
    <w:abstractNumId w:val="37"/>
  </w:num>
  <w:num w:numId="3" w16cid:durableId="1334843050">
    <w:abstractNumId w:val="24"/>
  </w:num>
  <w:num w:numId="4" w16cid:durableId="1657536603">
    <w:abstractNumId w:val="27"/>
  </w:num>
  <w:num w:numId="5" w16cid:durableId="365175974">
    <w:abstractNumId w:val="30"/>
  </w:num>
  <w:num w:numId="6" w16cid:durableId="1586299191">
    <w:abstractNumId w:val="41"/>
  </w:num>
  <w:num w:numId="7" w16cid:durableId="582833490">
    <w:abstractNumId w:val="16"/>
  </w:num>
  <w:num w:numId="8" w16cid:durableId="1923637435">
    <w:abstractNumId w:val="11"/>
  </w:num>
  <w:num w:numId="9" w16cid:durableId="348675823">
    <w:abstractNumId w:val="32"/>
  </w:num>
  <w:num w:numId="10" w16cid:durableId="1928033093">
    <w:abstractNumId w:val="3"/>
  </w:num>
  <w:num w:numId="11" w16cid:durableId="1048266577">
    <w:abstractNumId w:val="34"/>
  </w:num>
  <w:num w:numId="12" w16cid:durableId="132721855">
    <w:abstractNumId w:val="33"/>
  </w:num>
  <w:num w:numId="13" w16cid:durableId="1242056632">
    <w:abstractNumId w:val="13"/>
  </w:num>
  <w:num w:numId="14" w16cid:durableId="1288047978">
    <w:abstractNumId w:val="39"/>
  </w:num>
  <w:num w:numId="15" w16cid:durableId="1088884867">
    <w:abstractNumId w:val="35"/>
  </w:num>
  <w:num w:numId="16" w16cid:durableId="2002345856">
    <w:abstractNumId w:val="23"/>
  </w:num>
  <w:num w:numId="17" w16cid:durableId="588776036">
    <w:abstractNumId w:val="12"/>
  </w:num>
  <w:num w:numId="18" w16cid:durableId="2121952637">
    <w:abstractNumId w:val="0"/>
  </w:num>
  <w:num w:numId="19" w16cid:durableId="1786775373">
    <w:abstractNumId w:val="22"/>
  </w:num>
  <w:num w:numId="20" w16cid:durableId="1593510815">
    <w:abstractNumId w:val="1"/>
  </w:num>
  <w:num w:numId="21" w16cid:durableId="795173093">
    <w:abstractNumId w:val="19"/>
  </w:num>
  <w:num w:numId="22" w16cid:durableId="500045473">
    <w:abstractNumId w:val="2"/>
  </w:num>
  <w:num w:numId="23" w16cid:durableId="56755557">
    <w:abstractNumId w:val="25"/>
  </w:num>
  <w:num w:numId="24" w16cid:durableId="614561546">
    <w:abstractNumId w:val="8"/>
  </w:num>
  <w:num w:numId="25" w16cid:durableId="2086023446">
    <w:abstractNumId w:val="38"/>
  </w:num>
  <w:num w:numId="26" w16cid:durableId="2058625844">
    <w:abstractNumId w:val="40"/>
  </w:num>
  <w:num w:numId="27" w16cid:durableId="2063433470">
    <w:abstractNumId w:val="21"/>
  </w:num>
  <w:num w:numId="28" w16cid:durableId="1649094364">
    <w:abstractNumId w:val="36"/>
  </w:num>
  <w:num w:numId="29" w16cid:durableId="1282613188">
    <w:abstractNumId w:val="15"/>
  </w:num>
  <w:num w:numId="30" w16cid:durableId="1439838702">
    <w:abstractNumId w:val="5"/>
  </w:num>
  <w:num w:numId="31" w16cid:durableId="1517310973">
    <w:abstractNumId w:val="29"/>
  </w:num>
  <w:num w:numId="32" w16cid:durableId="230311822">
    <w:abstractNumId w:val="7"/>
  </w:num>
  <w:num w:numId="33" w16cid:durableId="619069478">
    <w:abstractNumId w:val="18"/>
  </w:num>
  <w:num w:numId="34" w16cid:durableId="205996450">
    <w:abstractNumId w:val="9"/>
  </w:num>
  <w:num w:numId="35" w16cid:durableId="1524514934">
    <w:abstractNumId w:val="5"/>
  </w:num>
  <w:num w:numId="36" w16cid:durableId="1875461041">
    <w:abstractNumId w:val="5"/>
  </w:num>
  <w:num w:numId="37" w16cid:durableId="939874893">
    <w:abstractNumId w:val="5"/>
  </w:num>
  <w:num w:numId="38" w16cid:durableId="1786269190">
    <w:abstractNumId w:val="5"/>
  </w:num>
  <w:num w:numId="39" w16cid:durableId="1917352097">
    <w:abstractNumId w:val="5"/>
  </w:num>
  <w:num w:numId="40" w16cid:durableId="1644508905">
    <w:abstractNumId w:val="14"/>
  </w:num>
  <w:num w:numId="41" w16cid:durableId="728454938">
    <w:abstractNumId w:val="6"/>
  </w:num>
  <w:num w:numId="42" w16cid:durableId="1771313456">
    <w:abstractNumId w:val="5"/>
  </w:num>
  <w:num w:numId="43" w16cid:durableId="79913227">
    <w:abstractNumId w:val="20"/>
  </w:num>
  <w:num w:numId="44" w16cid:durableId="671102411">
    <w:abstractNumId w:val="26"/>
  </w:num>
  <w:num w:numId="45" w16cid:durableId="375010630">
    <w:abstractNumId w:val="5"/>
  </w:num>
  <w:num w:numId="46" w16cid:durableId="837696843">
    <w:abstractNumId w:val="5"/>
  </w:num>
  <w:num w:numId="47" w16cid:durableId="1813331771">
    <w:abstractNumId w:val="5"/>
  </w:num>
  <w:num w:numId="48" w16cid:durableId="1934974640">
    <w:abstractNumId w:val="10"/>
  </w:num>
  <w:num w:numId="49" w16cid:durableId="1627001606">
    <w:abstractNumId w:val="4"/>
  </w:num>
  <w:num w:numId="50" w16cid:durableId="1131820689">
    <w:abstractNumId w:val="28"/>
  </w:num>
  <w:num w:numId="51" w16cid:durableId="135164388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DD"/>
    <w:rsid w:val="00000C6C"/>
    <w:rsid w:val="00001742"/>
    <w:rsid w:val="000027A5"/>
    <w:rsid w:val="00003788"/>
    <w:rsid w:val="0000549C"/>
    <w:rsid w:val="00012DB4"/>
    <w:rsid w:val="00023509"/>
    <w:rsid w:val="0002656D"/>
    <w:rsid w:val="000427FF"/>
    <w:rsid w:val="000429D4"/>
    <w:rsid w:val="00050996"/>
    <w:rsid w:val="00053624"/>
    <w:rsid w:val="0005394C"/>
    <w:rsid w:val="00055DAC"/>
    <w:rsid w:val="00061817"/>
    <w:rsid w:val="0006234B"/>
    <w:rsid w:val="00067572"/>
    <w:rsid w:val="00070B31"/>
    <w:rsid w:val="00081A84"/>
    <w:rsid w:val="00086073"/>
    <w:rsid w:val="00086DED"/>
    <w:rsid w:val="0009014E"/>
    <w:rsid w:val="000B035A"/>
    <w:rsid w:val="000B5F37"/>
    <w:rsid w:val="000B7A85"/>
    <w:rsid w:val="000C3972"/>
    <w:rsid w:val="000C56C8"/>
    <w:rsid w:val="000C742F"/>
    <w:rsid w:val="000D23D8"/>
    <w:rsid w:val="000D256B"/>
    <w:rsid w:val="000D5A4D"/>
    <w:rsid w:val="000E2F37"/>
    <w:rsid w:val="000E50FC"/>
    <w:rsid w:val="000E5B7F"/>
    <w:rsid w:val="000F331F"/>
    <w:rsid w:val="000F3AAA"/>
    <w:rsid w:val="000F5897"/>
    <w:rsid w:val="000F7769"/>
    <w:rsid w:val="0010360F"/>
    <w:rsid w:val="00103EF4"/>
    <w:rsid w:val="00104327"/>
    <w:rsid w:val="00112862"/>
    <w:rsid w:val="001135C8"/>
    <w:rsid w:val="00120705"/>
    <w:rsid w:val="001215AF"/>
    <w:rsid w:val="00125CBF"/>
    <w:rsid w:val="00126206"/>
    <w:rsid w:val="001262F8"/>
    <w:rsid w:val="00133DFC"/>
    <w:rsid w:val="00134DDE"/>
    <w:rsid w:val="001406C9"/>
    <w:rsid w:val="001412FE"/>
    <w:rsid w:val="0014185F"/>
    <w:rsid w:val="00142881"/>
    <w:rsid w:val="001449E3"/>
    <w:rsid w:val="0015328B"/>
    <w:rsid w:val="00160AB2"/>
    <w:rsid w:val="00162556"/>
    <w:rsid w:val="00162B83"/>
    <w:rsid w:val="00162DC5"/>
    <w:rsid w:val="001665B0"/>
    <w:rsid w:val="00173A35"/>
    <w:rsid w:val="00174D4E"/>
    <w:rsid w:val="00174EEC"/>
    <w:rsid w:val="00175215"/>
    <w:rsid w:val="00184C17"/>
    <w:rsid w:val="001920C7"/>
    <w:rsid w:val="00194B38"/>
    <w:rsid w:val="001A1050"/>
    <w:rsid w:val="001A1340"/>
    <w:rsid w:val="001B018B"/>
    <w:rsid w:val="001B46E2"/>
    <w:rsid w:val="001C0393"/>
    <w:rsid w:val="001C262E"/>
    <w:rsid w:val="001C43E5"/>
    <w:rsid w:val="001C6443"/>
    <w:rsid w:val="001D2C9A"/>
    <w:rsid w:val="001D5024"/>
    <w:rsid w:val="001D5FCA"/>
    <w:rsid w:val="001E0D6E"/>
    <w:rsid w:val="001E1002"/>
    <w:rsid w:val="001E34F2"/>
    <w:rsid w:val="001E5FAB"/>
    <w:rsid w:val="001E7E8A"/>
    <w:rsid w:val="001F07F2"/>
    <w:rsid w:val="00201D22"/>
    <w:rsid w:val="00206F4E"/>
    <w:rsid w:val="0020746A"/>
    <w:rsid w:val="00216C0C"/>
    <w:rsid w:val="00220115"/>
    <w:rsid w:val="0022547C"/>
    <w:rsid w:val="00226B28"/>
    <w:rsid w:val="00231100"/>
    <w:rsid w:val="00231464"/>
    <w:rsid w:val="00233234"/>
    <w:rsid w:val="00236E2A"/>
    <w:rsid w:val="002403E2"/>
    <w:rsid w:val="00244055"/>
    <w:rsid w:val="00245AB0"/>
    <w:rsid w:val="0024725A"/>
    <w:rsid w:val="00252894"/>
    <w:rsid w:val="002604B9"/>
    <w:rsid w:val="00262A54"/>
    <w:rsid w:val="00263500"/>
    <w:rsid w:val="00270960"/>
    <w:rsid w:val="00274CF2"/>
    <w:rsid w:val="00277AE8"/>
    <w:rsid w:val="002828D8"/>
    <w:rsid w:val="00292741"/>
    <w:rsid w:val="00295051"/>
    <w:rsid w:val="002A0A98"/>
    <w:rsid w:val="002A27DF"/>
    <w:rsid w:val="002A2BB7"/>
    <w:rsid w:val="002A3EBB"/>
    <w:rsid w:val="002B27BD"/>
    <w:rsid w:val="002B540A"/>
    <w:rsid w:val="002B5AA0"/>
    <w:rsid w:val="002B7B89"/>
    <w:rsid w:val="002C00C3"/>
    <w:rsid w:val="002C16D4"/>
    <w:rsid w:val="002C200A"/>
    <w:rsid w:val="002C2B9D"/>
    <w:rsid w:val="002C4913"/>
    <w:rsid w:val="002C5B20"/>
    <w:rsid w:val="002D27B8"/>
    <w:rsid w:val="002D3A11"/>
    <w:rsid w:val="002D510D"/>
    <w:rsid w:val="002E49FD"/>
    <w:rsid w:val="002F17EF"/>
    <w:rsid w:val="002F1E22"/>
    <w:rsid w:val="002F3FA6"/>
    <w:rsid w:val="002F6D41"/>
    <w:rsid w:val="002F706F"/>
    <w:rsid w:val="003025DB"/>
    <w:rsid w:val="0031255C"/>
    <w:rsid w:val="0031334C"/>
    <w:rsid w:val="00316C03"/>
    <w:rsid w:val="003262C4"/>
    <w:rsid w:val="00331AB5"/>
    <w:rsid w:val="003330E7"/>
    <w:rsid w:val="003343EE"/>
    <w:rsid w:val="00335CEC"/>
    <w:rsid w:val="00335F31"/>
    <w:rsid w:val="0034088A"/>
    <w:rsid w:val="00363912"/>
    <w:rsid w:val="00364E5A"/>
    <w:rsid w:val="00364FB5"/>
    <w:rsid w:val="00367D46"/>
    <w:rsid w:val="00372684"/>
    <w:rsid w:val="00374E9A"/>
    <w:rsid w:val="00385072"/>
    <w:rsid w:val="00386391"/>
    <w:rsid w:val="003923D0"/>
    <w:rsid w:val="00392C21"/>
    <w:rsid w:val="00396748"/>
    <w:rsid w:val="003A651D"/>
    <w:rsid w:val="003B207F"/>
    <w:rsid w:val="003B37F5"/>
    <w:rsid w:val="003B49BD"/>
    <w:rsid w:val="003B69CD"/>
    <w:rsid w:val="003C7CB3"/>
    <w:rsid w:val="003D1D54"/>
    <w:rsid w:val="003D4989"/>
    <w:rsid w:val="003D6D99"/>
    <w:rsid w:val="003D7743"/>
    <w:rsid w:val="003E48E5"/>
    <w:rsid w:val="003F2EA4"/>
    <w:rsid w:val="003F35AF"/>
    <w:rsid w:val="00400354"/>
    <w:rsid w:val="0040733A"/>
    <w:rsid w:val="00410D15"/>
    <w:rsid w:val="00412C1D"/>
    <w:rsid w:val="00412F7B"/>
    <w:rsid w:val="004135A4"/>
    <w:rsid w:val="00413B91"/>
    <w:rsid w:val="00414320"/>
    <w:rsid w:val="004163FE"/>
    <w:rsid w:val="0041778C"/>
    <w:rsid w:val="00421EC3"/>
    <w:rsid w:val="00422593"/>
    <w:rsid w:val="00426272"/>
    <w:rsid w:val="00432759"/>
    <w:rsid w:val="00432AE8"/>
    <w:rsid w:val="004371EC"/>
    <w:rsid w:val="00437713"/>
    <w:rsid w:val="00437C9F"/>
    <w:rsid w:val="004449DD"/>
    <w:rsid w:val="00447CA2"/>
    <w:rsid w:val="00453535"/>
    <w:rsid w:val="00455CB5"/>
    <w:rsid w:val="00470CDB"/>
    <w:rsid w:val="00472B32"/>
    <w:rsid w:val="00474D11"/>
    <w:rsid w:val="00475FEC"/>
    <w:rsid w:val="00476FB3"/>
    <w:rsid w:val="004852D3"/>
    <w:rsid w:val="004A014B"/>
    <w:rsid w:val="004A689F"/>
    <w:rsid w:val="004A7B20"/>
    <w:rsid w:val="004B224B"/>
    <w:rsid w:val="004B408E"/>
    <w:rsid w:val="004C5647"/>
    <w:rsid w:val="004C5A6F"/>
    <w:rsid w:val="004C6EA2"/>
    <w:rsid w:val="004D0354"/>
    <w:rsid w:val="004D0C28"/>
    <w:rsid w:val="004D416A"/>
    <w:rsid w:val="004D43E5"/>
    <w:rsid w:val="004D59DD"/>
    <w:rsid w:val="004D5F65"/>
    <w:rsid w:val="004D7B77"/>
    <w:rsid w:val="004E1B4E"/>
    <w:rsid w:val="004E3902"/>
    <w:rsid w:val="004E7E6C"/>
    <w:rsid w:val="004F0D97"/>
    <w:rsid w:val="004F5F97"/>
    <w:rsid w:val="004F6FFC"/>
    <w:rsid w:val="00500C83"/>
    <w:rsid w:val="00503694"/>
    <w:rsid w:val="005115C6"/>
    <w:rsid w:val="00515683"/>
    <w:rsid w:val="005210E7"/>
    <w:rsid w:val="005217D1"/>
    <w:rsid w:val="00521C39"/>
    <w:rsid w:val="00525C08"/>
    <w:rsid w:val="0053214D"/>
    <w:rsid w:val="005327A9"/>
    <w:rsid w:val="00540A95"/>
    <w:rsid w:val="00540B1D"/>
    <w:rsid w:val="0054352D"/>
    <w:rsid w:val="00554630"/>
    <w:rsid w:val="0055530A"/>
    <w:rsid w:val="00555DBE"/>
    <w:rsid w:val="005572A5"/>
    <w:rsid w:val="00561764"/>
    <w:rsid w:val="00561B19"/>
    <w:rsid w:val="005707D2"/>
    <w:rsid w:val="00572EEC"/>
    <w:rsid w:val="00575C04"/>
    <w:rsid w:val="00580C40"/>
    <w:rsid w:val="00580C63"/>
    <w:rsid w:val="0059352B"/>
    <w:rsid w:val="0059372D"/>
    <w:rsid w:val="00596B78"/>
    <w:rsid w:val="00596D79"/>
    <w:rsid w:val="005A0800"/>
    <w:rsid w:val="005A503F"/>
    <w:rsid w:val="005B00E1"/>
    <w:rsid w:val="005B39C1"/>
    <w:rsid w:val="005B6601"/>
    <w:rsid w:val="005B72CB"/>
    <w:rsid w:val="005C08FD"/>
    <w:rsid w:val="005D59C9"/>
    <w:rsid w:val="005E04FA"/>
    <w:rsid w:val="005E0E0A"/>
    <w:rsid w:val="005E4389"/>
    <w:rsid w:val="005F2BF2"/>
    <w:rsid w:val="005F4878"/>
    <w:rsid w:val="005F63E9"/>
    <w:rsid w:val="00603968"/>
    <w:rsid w:val="006126C5"/>
    <w:rsid w:val="006161BC"/>
    <w:rsid w:val="00616C07"/>
    <w:rsid w:val="006217CE"/>
    <w:rsid w:val="00624DCE"/>
    <w:rsid w:val="00624F2A"/>
    <w:rsid w:val="00627554"/>
    <w:rsid w:val="0063325F"/>
    <w:rsid w:val="00633369"/>
    <w:rsid w:val="00634C4B"/>
    <w:rsid w:val="006372F8"/>
    <w:rsid w:val="006409A8"/>
    <w:rsid w:val="006466EF"/>
    <w:rsid w:val="00646982"/>
    <w:rsid w:val="006517B1"/>
    <w:rsid w:val="006521CF"/>
    <w:rsid w:val="00656C43"/>
    <w:rsid w:val="00660AC7"/>
    <w:rsid w:val="00664460"/>
    <w:rsid w:val="00667B0D"/>
    <w:rsid w:val="006704B0"/>
    <w:rsid w:val="00670744"/>
    <w:rsid w:val="00670BEE"/>
    <w:rsid w:val="00673B24"/>
    <w:rsid w:val="006768E7"/>
    <w:rsid w:val="006825B6"/>
    <w:rsid w:val="006914DC"/>
    <w:rsid w:val="00696D5A"/>
    <w:rsid w:val="006A0F55"/>
    <w:rsid w:val="006A38B1"/>
    <w:rsid w:val="006B393A"/>
    <w:rsid w:val="006B3AAA"/>
    <w:rsid w:val="006B7AC2"/>
    <w:rsid w:val="006C26FB"/>
    <w:rsid w:val="006C5583"/>
    <w:rsid w:val="006C585F"/>
    <w:rsid w:val="006C7B1C"/>
    <w:rsid w:val="006D06AF"/>
    <w:rsid w:val="006D1859"/>
    <w:rsid w:val="006D298C"/>
    <w:rsid w:val="006D6E53"/>
    <w:rsid w:val="006D7E25"/>
    <w:rsid w:val="006E1527"/>
    <w:rsid w:val="006F4DD5"/>
    <w:rsid w:val="006F4E9A"/>
    <w:rsid w:val="006F502A"/>
    <w:rsid w:val="00702B5A"/>
    <w:rsid w:val="0070338C"/>
    <w:rsid w:val="00703DEF"/>
    <w:rsid w:val="00706F01"/>
    <w:rsid w:val="007151EF"/>
    <w:rsid w:val="0072181F"/>
    <w:rsid w:val="00723661"/>
    <w:rsid w:val="00725032"/>
    <w:rsid w:val="00736454"/>
    <w:rsid w:val="00737384"/>
    <w:rsid w:val="00745833"/>
    <w:rsid w:val="00746BB4"/>
    <w:rsid w:val="00755937"/>
    <w:rsid w:val="0076070A"/>
    <w:rsid w:val="0076265A"/>
    <w:rsid w:val="00762B3D"/>
    <w:rsid w:val="00765F94"/>
    <w:rsid w:val="007662A6"/>
    <w:rsid w:val="007666ED"/>
    <w:rsid w:val="00766D18"/>
    <w:rsid w:val="00767580"/>
    <w:rsid w:val="00782FB5"/>
    <w:rsid w:val="0079313D"/>
    <w:rsid w:val="007A1B04"/>
    <w:rsid w:val="007A335E"/>
    <w:rsid w:val="007A516A"/>
    <w:rsid w:val="007A603E"/>
    <w:rsid w:val="007B02CB"/>
    <w:rsid w:val="007B0D8E"/>
    <w:rsid w:val="007C0230"/>
    <w:rsid w:val="007C11C8"/>
    <w:rsid w:val="007C5F52"/>
    <w:rsid w:val="007C6008"/>
    <w:rsid w:val="007D22B3"/>
    <w:rsid w:val="007D45E5"/>
    <w:rsid w:val="007E2CF5"/>
    <w:rsid w:val="007E2F02"/>
    <w:rsid w:val="007E76A7"/>
    <w:rsid w:val="00801C8A"/>
    <w:rsid w:val="00801CDA"/>
    <w:rsid w:val="0080286C"/>
    <w:rsid w:val="00805A11"/>
    <w:rsid w:val="00810377"/>
    <w:rsid w:val="008127B5"/>
    <w:rsid w:val="00813904"/>
    <w:rsid w:val="008237D8"/>
    <w:rsid w:val="008268C5"/>
    <w:rsid w:val="008316AE"/>
    <w:rsid w:val="00832C7C"/>
    <w:rsid w:val="00840237"/>
    <w:rsid w:val="00843383"/>
    <w:rsid w:val="00853B7E"/>
    <w:rsid w:val="008544CD"/>
    <w:rsid w:val="00860E16"/>
    <w:rsid w:val="008642FC"/>
    <w:rsid w:val="0086478C"/>
    <w:rsid w:val="00864871"/>
    <w:rsid w:val="00865995"/>
    <w:rsid w:val="00877062"/>
    <w:rsid w:val="0088640D"/>
    <w:rsid w:val="008A1157"/>
    <w:rsid w:val="008A35F2"/>
    <w:rsid w:val="008B518F"/>
    <w:rsid w:val="008C413A"/>
    <w:rsid w:val="008D1249"/>
    <w:rsid w:val="008D29E3"/>
    <w:rsid w:val="008E0305"/>
    <w:rsid w:val="008E2F8D"/>
    <w:rsid w:val="008E557D"/>
    <w:rsid w:val="008E667C"/>
    <w:rsid w:val="008E7FDF"/>
    <w:rsid w:val="008F19B9"/>
    <w:rsid w:val="008F43F7"/>
    <w:rsid w:val="009146DF"/>
    <w:rsid w:val="0091523C"/>
    <w:rsid w:val="00916E55"/>
    <w:rsid w:val="00916FB3"/>
    <w:rsid w:val="00922A0A"/>
    <w:rsid w:val="00935D6F"/>
    <w:rsid w:val="009364DB"/>
    <w:rsid w:val="009368DF"/>
    <w:rsid w:val="0094095E"/>
    <w:rsid w:val="00944FC9"/>
    <w:rsid w:val="00956F93"/>
    <w:rsid w:val="0096008B"/>
    <w:rsid w:val="00962B90"/>
    <w:rsid w:val="009635A3"/>
    <w:rsid w:val="00965278"/>
    <w:rsid w:val="0097256A"/>
    <w:rsid w:val="00973FA8"/>
    <w:rsid w:val="0097574E"/>
    <w:rsid w:val="00976B55"/>
    <w:rsid w:val="00976B73"/>
    <w:rsid w:val="00984613"/>
    <w:rsid w:val="00986050"/>
    <w:rsid w:val="00986C9E"/>
    <w:rsid w:val="00990A1B"/>
    <w:rsid w:val="00991D4B"/>
    <w:rsid w:val="00994DBA"/>
    <w:rsid w:val="009978D3"/>
    <w:rsid w:val="009A0D83"/>
    <w:rsid w:val="009A5168"/>
    <w:rsid w:val="009A5308"/>
    <w:rsid w:val="009A5D3F"/>
    <w:rsid w:val="009B0F45"/>
    <w:rsid w:val="009B1629"/>
    <w:rsid w:val="009B73A8"/>
    <w:rsid w:val="009C3826"/>
    <w:rsid w:val="009C77CE"/>
    <w:rsid w:val="009D42AE"/>
    <w:rsid w:val="009D7BC6"/>
    <w:rsid w:val="009E5CC9"/>
    <w:rsid w:val="009E6C55"/>
    <w:rsid w:val="009F01A1"/>
    <w:rsid w:val="009F43DA"/>
    <w:rsid w:val="00A000E7"/>
    <w:rsid w:val="00A00DBE"/>
    <w:rsid w:val="00A05F20"/>
    <w:rsid w:val="00A132B3"/>
    <w:rsid w:val="00A13877"/>
    <w:rsid w:val="00A17B1E"/>
    <w:rsid w:val="00A21A2D"/>
    <w:rsid w:val="00A228FB"/>
    <w:rsid w:val="00A230E5"/>
    <w:rsid w:val="00A32612"/>
    <w:rsid w:val="00A4107A"/>
    <w:rsid w:val="00A42CF6"/>
    <w:rsid w:val="00A46F81"/>
    <w:rsid w:val="00A47090"/>
    <w:rsid w:val="00A478C2"/>
    <w:rsid w:val="00A479F0"/>
    <w:rsid w:val="00A564A1"/>
    <w:rsid w:val="00A62E70"/>
    <w:rsid w:val="00A72901"/>
    <w:rsid w:val="00A76A76"/>
    <w:rsid w:val="00A7758E"/>
    <w:rsid w:val="00A82557"/>
    <w:rsid w:val="00A85589"/>
    <w:rsid w:val="00A9476C"/>
    <w:rsid w:val="00AA0CB3"/>
    <w:rsid w:val="00AA3400"/>
    <w:rsid w:val="00AA733E"/>
    <w:rsid w:val="00AB098A"/>
    <w:rsid w:val="00AB4804"/>
    <w:rsid w:val="00AC52B6"/>
    <w:rsid w:val="00AE5434"/>
    <w:rsid w:val="00AF0A15"/>
    <w:rsid w:val="00AF2CC5"/>
    <w:rsid w:val="00AF31F8"/>
    <w:rsid w:val="00AF54BC"/>
    <w:rsid w:val="00AF62FF"/>
    <w:rsid w:val="00B0344A"/>
    <w:rsid w:val="00B057CD"/>
    <w:rsid w:val="00B05A64"/>
    <w:rsid w:val="00B06C27"/>
    <w:rsid w:val="00B07797"/>
    <w:rsid w:val="00B10A8B"/>
    <w:rsid w:val="00B14754"/>
    <w:rsid w:val="00B15412"/>
    <w:rsid w:val="00B24917"/>
    <w:rsid w:val="00B26F31"/>
    <w:rsid w:val="00B307B5"/>
    <w:rsid w:val="00B30E14"/>
    <w:rsid w:val="00B31C98"/>
    <w:rsid w:val="00B36128"/>
    <w:rsid w:val="00B36F6C"/>
    <w:rsid w:val="00B41423"/>
    <w:rsid w:val="00B41436"/>
    <w:rsid w:val="00B41DA6"/>
    <w:rsid w:val="00B457DE"/>
    <w:rsid w:val="00B477AB"/>
    <w:rsid w:val="00B47E8F"/>
    <w:rsid w:val="00B55FF1"/>
    <w:rsid w:val="00B62A51"/>
    <w:rsid w:val="00B63EAA"/>
    <w:rsid w:val="00B650FF"/>
    <w:rsid w:val="00B7221E"/>
    <w:rsid w:val="00B800D0"/>
    <w:rsid w:val="00B87F3F"/>
    <w:rsid w:val="00B9019C"/>
    <w:rsid w:val="00B9151B"/>
    <w:rsid w:val="00BA2D40"/>
    <w:rsid w:val="00BA54B6"/>
    <w:rsid w:val="00BC1D7B"/>
    <w:rsid w:val="00BC232B"/>
    <w:rsid w:val="00BC30CC"/>
    <w:rsid w:val="00BC6149"/>
    <w:rsid w:val="00BC6341"/>
    <w:rsid w:val="00BC67A5"/>
    <w:rsid w:val="00BC7538"/>
    <w:rsid w:val="00BE29D7"/>
    <w:rsid w:val="00BE65EF"/>
    <w:rsid w:val="00BE7C0B"/>
    <w:rsid w:val="00BF3E96"/>
    <w:rsid w:val="00C01E79"/>
    <w:rsid w:val="00C030A4"/>
    <w:rsid w:val="00C12E80"/>
    <w:rsid w:val="00C13749"/>
    <w:rsid w:val="00C13DEE"/>
    <w:rsid w:val="00C14937"/>
    <w:rsid w:val="00C16DFB"/>
    <w:rsid w:val="00C175A1"/>
    <w:rsid w:val="00C207EA"/>
    <w:rsid w:val="00C21314"/>
    <w:rsid w:val="00C25A41"/>
    <w:rsid w:val="00C27CE2"/>
    <w:rsid w:val="00C33179"/>
    <w:rsid w:val="00C417B5"/>
    <w:rsid w:val="00C42C17"/>
    <w:rsid w:val="00C47029"/>
    <w:rsid w:val="00C56541"/>
    <w:rsid w:val="00C61431"/>
    <w:rsid w:val="00C6250B"/>
    <w:rsid w:val="00C64222"/>
    <w:rsid w:val="00C668FA"/>
    <w:rsid w:val="00C71C92"/>
    <w:rsid w:val="00C71C93"/>
    <w:rsid w:val="00C82202"/>
    <w:rsid w:val="00C8326A"/>
    <w:rsid w:val="00C95EBF"/>
    <w:rsid w:val="00CA33A9"/>
    <w:rsid w:val="00CB02B4"/>
    <w:rsid w:val="00CC3D54"/>
    <w:rsid w:val="00CD06BA"/>
    <w:rsid w:val="00CD20F3"/>
    <w:rsid w:val="00CD6E4D"/>
    <w:rsid w:val="00CE0514"/>
    <w:rsid w:val="00CE10FD"/>
    <w:rsid w:val="00CF51FC"/>
    <w:rsid w:val="00D00ED2"/>
    <w:rsid w:val="00D05412"/>
    <w:rsid w:val="00D068AE"/>
    <w:rsid w:val="00D14434"/>
    <w:rsid w:val="00D16118"/>
    <w:rsid w:val="00D176A3"/>
    <w:rsid w:val="00D22E67"/>
    <w:rsid w:val="00D27007"/>
    <w:rsid w:val="00D271D1"/>
    <w:rsid w:val="00D333D8"/>
    <w:rsid w:val="00D3537F"/>
    <w:rsid w:val="00D36798"/>
    <w:rsid w:val="00D41443"/>
    <w:rsid w:val="00D41F7C"/>
    <w:rsid w:val="00D43DC0"/>
    <w:rsid w:val="00D44125"/>
    <w:rsid w:val="00D477F9"/>
    <w:rsid w:val="00D5145A"/>
    <w:rsid w:val="00D53080"/>
    <w:rsid w:val="00D54A42"/>
    <w:rsid w:val="00D603A3"/>
    <w:rsid w:val="00D7027E"/>
    <w:rsid w:val="00D7585D"/>
    <w:rsid w:val="00D773A3"/>
    <w:rsid w:val="00D8047D"/>
    <w:rsid w:val="00D860E1"/>
    <w:rsid w:val="00D90477"/>
    <w:rsid w:val="00D9062F"/>
    <w:rsid w:val="00D9089D"/>
    <w:rsid w:val="00D944C6"/>
    <w:rsid w:val="00DA4E67"/>
    <w:rsid w:val="00DB1192"/>
    <w:rsid w:val="00DB5700"/>
    <w:rsid w:val="00DB5CE7"/>
    <w:rsid w:val="00DB734E"/>
    <w:rsid w:val="00DB760C"/>
    <w:rsid w:val="00DC3320"/>
    <w:rsid w:val="00DC3550"/>
    <w:rsid w:val="00DD7CBE"/>
    <w:rsid w:val="00DE7443"/>
    <w:rsid w:val="00E07246"/>
    <w:rsid w:val="00E20B7B"/>
    <w:rsid w:val="00E22E04"/>
    <w:rsid w:val="00E256FF"/>
    <w:rsid w:val="00E26A13"/>
    <w:rsid w:val="00E27F53"/>
    <w:rsid w:val="00E300D0"/>
    <w:rsid w:val="00E347F6"/>
    <w:rsid w:val="00E35A15"/>
    <w:rsid w:val="00E415F5"/>
    <w:rsid w:val="00E43244"/>
    <w:rsid w:val="00E453A5"/>
    <w:rsid w:val="00E5020E"/>
    <w:rsid w:val="00E503F0"/>
    <w:rsid w:val="00E50ADB"/>
    <w:rsid w:val="00E63F2A"/>
    <w:rsid w:val="00E71432"/>
    <w:rsid w:val="00E731D9"/>
    <w:rsid w:val="00E83A49"/>
    <w:rsid w:val="00E85798"/>
    <w:rsid w:val="00E87815"/>
    <w:rsid w:val="00E947DE"/>
    <w:rsid w:val="00E96C4D"/>
    <w:rsid w:val="00E971B4"/>
    <w:rsid w:val="00EA038D"/>
    <w:rsid w:val="00EA27A5"/>
    <w:rsid w:val="00EA3158"/>
    <w:rsid w:val="00EB1BB9"/>
    <w:rsid w:val="00EB3554"/>
    <w:rsid w:val="00EB6F5B"/>
    <w:rsid w:val="00EC019A"/>
    <w:rsid w:val="00EE07CD"/>
    <w:rsid w:val="00EE2E98"/>
    <w:rsid w:val="00EE51F5"/>
    <w:rsid w:val="00EE6211"/>
    <w:rsid w:val="00EE6E23"/>
    <w:rsid w:val="00EE76F6"/>
    <w:rsid w:val="00EF18A2"/>
    <w:rsid w:val="00EF7792"/>
    <w:rsid w:val="00F007D7"/>
    <w:rsid w:val="00F0253B"/>
    <w:rsid w:val="00F029F4"/>
    <w:rsid w:val="00F13E2C"/>
    <w:rsid w:val="00F15335"/>
    <w:rsid w:val="00F33733"/>
    <w:rsid w:val="00F339CA"/>
    <w:rsid w:val="00F33FCF"/>
    <w:rsid w:val="00F341E6"/>
    <w:rsid w:val="00F51EDD"/>
    <w:rsid w:val="00F52388"/>
    <w:rsid w:val="00F526C0"/>
    <w:rsid w:val="00F57A78"/>
    <w:rsid w:val="00F62F56"/>
    <w:rsid w:val="00F6519F"/>
    <w:rsid w:val="00F67817"/>
    <w:rsid w:val="00F716A5"/>
    <w:rsid w:val="00F72509"/>
    <w:rsid w:val="00F7573C"/>
    <w:rsid w:val="00F77259"/>
    <w:rsid w:val="00F801B5"/>
    <w:rsid w:val="00F8349A"/>
    <w:rsid w:val="00F95EE5"/>
    <w:rsid w:val="00FA4206"/>
    <w:rsid w:val="00FA6869"/>
    <w:rsid w:val="00FA7F28"/>
    <w:rsid w:val="00FB180E"/>
    <w:rsid w:val="00FB3901"/>
    <w:rsid w:val="00FC2554"/>
    <w:rsid w:val="00FC317A"/>
    <w:rsid w:val="00FD2ACD"/>
    <w:rsid w:val="00FD4A77"/>
    <w:rsid w:val="00FD7290"/>
    <w:rsid w:val="00FE0B9D"/>
    <w:rsid w:val="00FE1382"/>
    <w:rsid w:val="00FE2FDA"/>
    <w:rsid w:val="00FF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1A478D1F"/>
  <w15:chartTrackingRefBased/>
  <w15:docId w15:val="{21D4675E-1554-4A80-9BBB-0577374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evel1RFA"/>
    <w:next w:val="Normal"/>
    <w:link w:val="Heading1Char"/>
    <w:uiPriority w:val="9"/>
    <w:qFormat/>
    <w:rsid w:val="000F7769"/>
    <w:pPr>
      <w:outlineLvl w:val="0"/>
    </w:pPr>
  </w:style>
  <w:style w:type="paragraph" w:styleId="Heading2">
    <w:name w:val="heading 2"/>
    <w:basedOn w:val="Level2RFA"/>
    <w:next w:val="Normal"/>
    <w:link w:val="Heading2Char"/>
    <w:uiPriority w:val="9"/>
    <w:unhideWhenUsed/>
    <w:qFormat/>
    <w:rsid w:val="00864871"/>
    <w:pPr>
      <w:outlineLvl w:val="1"/>
    </w:pPr>
    <w:rPr>
      <w:b/>
    </w:rPr>
  </w:style>
  <w:style w:type="paragraph" w:styleId="Heading3">
    <w:name w:val="heading 3"/>
    <w:basedOn w:val="Heading2"/>
    <w:next w:val="Normal"/>
    <w:link w:val="Heading3Char"/>
    <w:uiPriority w:val="9"/>
    <w:unhideWhenUsed/>
    <w:qFormat/>
    <w:rsid w:val="005572A5"/>
    <w:pPr>
      <w:numPr>
        <w:numId w:val="0"/>
      </w:numPr>
      <w:spacing w:line="240" w:lineRule="auto"/>
      <w:ind w:left="-1620"/>
      <w:jc w:val="center"/>
      <w:outlineLvl w:val="2"/>
    </w:pPr>
  </w:style>
  <w:style w:type="paragraph" w:styleId="Heading4">
    <w:name w:val="heading 4"/>
    <w:basedOn w:val="Level2RFA"/>
    <w:next w:val="Normal"/>
    <w:link w:val="Heading4Char"/>
    <w:uiPriority w:val="9"/>
    <w:unhideWhenUsed/>
    <w:qFormat/>
    <w:rsid w:val="004A7B20"/>
    <w:pPr>
      <w:numPr>
        <w:numId w:val="13"/>
      </w:numPr>
      <w:jc w:val="center"/>
      <w:outlineLvl w:val="3"/>
    </w:pPr>
    <w:rPr>
      <w:b/>
    </w:rPr>
  </w:style>
  <w:style w:type="paragraph" w:styleId="Heading5">
    <w:name w:val="heading 5"/>
    <w:basedOn w:val="Level2RFA"/>
    <w:next w:val="Normal"/>
    <w:link w:val="Heading5Char"/>
    <w:uiPriority w:val="9"/>
    <w:unhideWhenUsed/>
    <w:qFormat/>
    <w:rsid w:val="00470CDB"/>
    <w:pPr>
      <w:numPr>
        <w:numId w:val="20"/>
      </w:numPr>
      <w:ind w:left="1080"/>
      <w:outlineLvl w:val="4"/>
    </w:pPr>
    <w:rPr>
      <w:b/>
    </w:rPr>
  </w:style>
  <w:style w:type="paragraph" w:styleId="Heading6">
    <w:name w:val="heading 6"/>
    <w:basedOn w:val="Level2RFA"/>
    <w:next w:val="Normal"/>
    <w:link w:val="Heading6Char"/>
    <w:uiPriority w:val="9"/>
    <w:unhideWhenUsed/>
    <w:qFormat/>
    <w:rsid w:val="00470CDB"/>
    <w:p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769"/>
    <w:rPr>
      <w:rFonts w:ascii="Arial" w:hAnsi="Arial" w:cs="Arial"/>
      <w:b/>
      <w:sz w:val="24"/>
      <w:szCs w:val="24"/>
    </w:rPr>
  </w:style>
  <w:style w:type="character" w:customStyle="1" w:styleId="Heading2Char">
    <w:name w:val="Heading 2 Char"/>
    <w:basedOn w:val="DefaultParagraphFont"/>
    <w:link w:val="Heading2"/>
    <w:uiPriority w:val="9"/>
    <w:rsid w:val="00864871"/>
    <w:rPr>
      <w:rFonts w:ascii="Arial" w:hAnsi="Arial" w:cs="Arial"/>
      <w:b/>
      <w:sz w:val="24"/>
      <w:szCs w:val="24"/>
    </w:rPr>
  </w:style>
  <w:style w:type="character" w:customStyle="1" w:styleId="Heading3Char">
    <w:name w:val="Heading 3 Char"/>
    <w:basedOn w:val="DefaultParagraphFont"/>
    <w:link w:val="Heading3"/>
    <w:uiPriority w:val="9"/>
    <w:rsid w:val="005572A5"/>
    <w:rPr>
      <w:rFonts w:ascii="Arial" w:hAnsi="Arial" w:cs="Arial"/>
      <w:b/>
      <w:sz w:val="24"/>
      <w:szCs w:val="24"/>
    </w:rPr>
  </w:style>
  <w:style w:type="character" w:styleId="Hyperlink">
    <w:name w:val="Hyperlink"/>
    <w:basedOn w:val="DefaultParagraphFont"/>
    <w:uiPriority w:val="99"/>
    <w:unhideWhenUsed/>
    <w:rsid w:val="004D59DD"/>
    <w:rPr>
      <w:color w:val="0563C1" w:themeColor="hyperlink"/>
      <w:u w:val="single"/>
    </w:rPr>
  </w:style>
  <w:style w:type="paragraph" w:styleId="ListParagraph">
    <w:name w:val="List Paragraph"/>
    <w:basedOn w:val="Normal"/>
    <w:link w:val="ListParagraphChar"/>
    <w:uiPriority w:val="34"/>
    <w:qFormat/>
    <w:rsid w:val="004D59DD"/>
    <w:pPr>
      <w:ind w:left="720"/>
      <w:contextualSpacing/>
    </w:pPr>
  </w:style>
  <w:style w:type="character" w:customStyle="1" w:styleId="ListParagraphChar">
    <w:name w:val="List Paragraph Char"/>
    <w:basedOn w:val="DefaultParagraphFont"/>
    <w:link w:val="ListParagraph"/>
    <w:uiPriority w:val="34"/>
    <w:rsid w:val="00173A35"/>
  </w:style>
  <w:style w:type="paragraph" w:styleId="TOCHeading">
    <w:name w:val="TOC Heading"/>
    <w:basedOn w:val="Heading1"/>
    <w:next w:val="Normal"/>
    <w:uiPriority w:val="39"/>
    <w:unhideWhenUsed/>
    <w:qFormat/>
    <w:rsid w:val="00703DEF"/>
    <w:pPr>
      <w:outlineLvl w:val="9"/>
    </w:pPr>
  </w:style>
  <w:style w:type="character" w:styleId="SubtleReference">
    <w:name w:val="Subtle Reference"/>
    <w:basedOn w:val="DefaultParagraphFont"/>
    <w:uiPriority w:val="31"/>
    <w:qFormat/>
    <w:rsid w:val="00703DEF"/>
    <w:rPr>
      <w:smallCaps/>
      <w:color w:val="5A5A5A" w:themeColor="text1" w:themeTint="A5"/>
    </w:rPr>
  </w:style>
  <w:style w:type="character" w:styleId="SubtleEmphasis">
    <w:name w:val="Subtle Emphasis"/>
    <w:basedOn w:val="DefaultParagraphFont"/>
    <w:uiPriority w:val="19"/>
    <w:qFormat/>
    <w:rsid w:val="00703DEF"/>
    <w:rPr>
      <w:i/>
      <w:iCs/>
      <w:color w:val="404040" w:themeColor="text1" w:themeTint="BF"/>
    </w:rPr>
  </w:style>
  <w:style w:type="character" w:styleId="Emphasis">
    <w:name w:val="Emphasis"/>
    <w:basedOn w:val="DefaultParagraphFont"/>
    <w:uiPriority w:val="20"/>
    <w:qFormat/>
    <w:rsid w:val="00703DEF"/>
    <w:rPr>
      <w:i/>
      <w:iCs/>
    </w:rPr>
  </w:style>
  <w:style w:type="character" w:styleId="Strong">
    <w:name w:val="Strong"/>
    <w:basedOn w:val="DefaultParagraphFont"/>
    <w:uiPriority w:val="22"/>
    <w:qFormat/>
    <w:rsid w:val="00173A35"/>
    <w:rPr>
      <w:rFonts w:ascii="Arial" w:hAnsi="Arial"/>
      <w:b/>
      <w:bCs/>
      <w:sz w:val="32"/>
    </w:rPr>
  </w:style>
  <w:style w:type="paragraph" w:customStyle="1" w:styleId="Level1RFA">
    <w:name w:val="Level 1 RFA"/>
    <w:basedOn w:val="ListParagraph"/>
    <w:link w:val="Level1RFAChar"/>
    <w:qFormat/>
    <w:rsid w:val="00173A35"/>
    <w:pPr>
      <w:numPr>
        <w:numId w:val="1"/>
      </w:numPr>
      <w:spacing w:after="0"/>
    </w:pPr>
    <w:rPr>
      <w:rFonts w:ascii="Arial" w:hAnsi="Arial" w:cs="Arial"/>
      <w:b/>
      <w:sz w:val="24"/>
      <w:szCs w:val="24"/>
    </w:rPr>
  </w:style>
  <w:style w:type="character" w:customStyle="1" w:styleId="Level1RFAChar">
    <w:name w:val="Level 1 RFA Char"/>
    <w:basedOn w:val="ListParagraphChar"/>
    <w:link w:val="Level1RFA"/>
    <w:rsid w:val="00173A35"/>
    <w:rPr>
      <w:rFonts w:ascii="Arial" w:hAnsi="Arial" w:cs="Arial"/>
      <w:b/>
      <w:sz w:val="24"/>
      <w:szCs w:val="24"/>
    </w:rPr>
  </w:style>
  <w:style w:type="paragraph" w:customStyle="1" w:styleId="Level2RFA">
    <w:name w:val="Level 2 RFA"/>
    <w:basedOn w:val="ListParagraph"/>
    <w:link w:val="Level2RFAChar"/>
    <w:qFormat/>
    <w:rsid w:val="00173A35"/>
    <w:pPr>
      <w:numPr>
        <w:numId w:val="30"/>
      </w:numPr>
      <w:spacing w:after="0" w:line="360" w:lineRule="auto"/>
    </w:pPr>
    <w:rPr>
      <w:rFonts w:ascii="Arial" w:hAnsi="Arial" w:cs="Arial"/>
      <w:sz w:val="24"/>
      <w:szCs w:val="24"/>
    </w:rPr>
  </w:style>
  <w:style w:type="character" w:customStyle="1" w:styleId="Level2RFAChar">
    <w:name w:val="Level 2 RFA Char"/>
    <w:basedOn w:val="ListParagraphChar"/>
    <w:link w:val="Level2RFA"/>
    <w:rsid w:val="00173A35"/>
    <w:rPr>
      <w:rFonts w:ascii="Arial" w:hAnsi="Arial" w:cs="Arial"/>
      <w:sz w:val="24"/>
      <w:szCs w:val="24"/>
    </w:rPr>
  </w:style>
  <w:style w:type="paragraph" w:customStyle="1" w:styleId="TitleRFA">
    <w:name w:val="Title RFA"/>
    <w:basedOn w:val="Normal"/>
    <w:link w:val="TitleRFAChar"/>
    <w:qFormat/>
    <w:rsid w:val="00173A35"/>
    <w:pPr>
      <w:spacing w:after="0"/>
      <w:jc w:val="center"/>
    </w:pPr>
  </w:style>
  <w:style w:type="character" w:customStyle="1" w:styleId="TitleRFAChar">
    <w:name w:val="Title RFA Char"/>
    <w:basedOn w:val="DefaultParagraphFont"/>
    <w:link w:val="TitleRFA"/>
    <w:rsid w:val="00173A35"/>
  </w:style>
  <w:style w:type="paragraph" w:customStyle="1" w:styleId="ParagraphRFA">
    <w:name w:val="Paragraph RFA"/>
    <w:basedOn w:val="Level2RFA"/>
    <w:link w:val="ParagraphRFAChar"/>
    <w:qFormat/>
    <w:rsid w:val="00664460"/>
    <w:pPr>
      <w:numPr>
        <w:numId w:val="0"/>
      </w:numPr>
      <w:spacing w:line="240" w:lineRule="auto"/>
    </w:pPr>
  </w:style>
  <w:style w:type="character" w:customStyle="1" w:styleId="ParagraphRFAChar">
    <w:name w:val="Paragraph RFA Char"/>
    <w:basedOn w:val="Level2RFAChar"/>
    <w:link w:val="ParagraphRFA"/>
    <w:rsid w:val="00664460"/>
    <w:rPr>
      <w:rFonts w:ascii="Arial" w:hAnsi="Arial" w:cs="Arial"/>
      <w:sz w:val="24"/>
      <w:szCs w:val="24"/>
    </w:rPr>
  </w:style>
  <w:style w:type="table" w:styleId="TableGrid">
    <w:name w:val="Table Grid"/>
    <w:basedOn w:val="TableNormal"/>
    <w:uiPriority w:val="39"/>
    <w:rsid w:val="00864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Alevel3">
    <w:name w:val="RFA level 3"/>
    <w:basedOn w:val="Level2RFA"/>
    <w:link w:val="RFAlevel3Char"/>
    <w:qFormat/>
    <w:rsid w:val="0031255C"/>
    <w:pPr>
      <w:numPr>
        <w:numId w:val="0"/>
      </w:numPr>
      <w:ind w:left="1080" w:hanging="360"/>
    </w:pPr>
  </w:style>
  <w:style w:type="character" w:customStyle="1" w:styleId="RFAlevel3Char">
    <w:name w:val="RFA level 3 Char"/>
    <w:basedOn w:val="Level2RFAChar"/>
    <w:link w:val="RFAlevel3"/>
    <w:rsid w:val="0031255C"/>
    <w:rPr>
      <w:rFonts w:ascii="Arial" w:hAnsi="Arial" w:cs="Arial"/>
      <w:sz w:val="24"/>
      <w:szCs w:val="24"/>
    </w:rPr>
  </w:style>
  <w:style w:type="paragraph" w:customStyle="1" w:styleId="RFAnumberedsection">
    <w:name w:val="RFA numbered section"/>
    <w:basedOn w:val="RFAlevel3"/>
    <w:link w:val="RFAnumberedsectionChar"/>
    <w:qFormat/>
    <w:rsid w:val="0031255C"/>
    <w:pPr>
      <w:numPr>
        <w:ilvl w:val="1"/>
        <w:numId w:val="1"/>
      </w:numPr>
    </w:pPr>
    <w:rPr>
      <w:b/>
      <w:u w:val="single"/>
    </w:rPr>
  </w:style>
  <w:style w:type="character" w:customStyle="1" w:styleId="RFAnumberedsectionChar">
    <w:name w:val="RFA numbered section Char"/>
    <w:basedOn w:val="RFAlevel3Char"/>
    <w:link w:val="RFAnumberedsection"/>
    <w:rsid w:val="0031255C"/>
    <w:rPr>
      <w:rFonts w:ascii="Arial" w:hAnsi="Arial" w:cs="Arial"/>
      <w:b/>
      <w:sz w:val="24"/>
      <w:szCs w:val="24"/>
      <w:u w:val="single"/>
    </w:rPr>
  </w:style>
  <w:style w:type="paragraph" w:customStyle="1" w:styleId="RFAnumberedparagraph">
    <w:name w:val="RFA numbered paragraph"/>
    <w:basedOn w:val="ParagraphRFA"/>
    <w:link w:val="RFAnumberedparagraphChar"/>
    <w:qFormat/>
    <w:rsid w:val="0031255C"/>
    <w:pPr>
      <w:ind w:left="1080"/>
    </w:pPr>
  </w:style>
  <w:style w:type="character" w:customStyle="1" w:styleId="RFAnumberedparagraphChar">
    <w:name w:val="RFA numbered paragraph Char"/>
    <w:basedOn w:val="ParagraphRFAChar"/>
    <w:link w:val="RFAnumberedparagraph"/>
    <w:rsid w:val="0031255C"/>
    <w:rPr>
      <w:rFonts w:ascii="Arial" w:hAnsi="Arial" w:cs="Arial"/>
      <w:sz w:val="24"/>
      <w:szCs w:val="24"/>
    </w:rPr>
  </w:style>
  <w:style w:type="paragraph" w:styleId="BalloonText">
    <w:name w:val="Balloon Text"/>
    <w:basedOn w:val="Normal"/>
    <w:link w:val="BalloonTextChar"/>
    <w:uiPriority w:val="99"/>
    <w:semiHidden/>
    <w:unhideWhenUsed/>
    <w:rsid w:val="00AB4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804"/>
    <w:rPr>
      <w:rFonts w:ascii="Segoe UI" w:hAnsi="Segoe UI" w:cs="Segoe UI"/>
      <w:sz w:val="18"/>
      <w:szCs w:val="18"/>
    </w:rPr>
  </w:style>
  <w:style w:type="paragraph" w:styleId="Header">
    <w:name w:val="header"/>
    <w:basedOn w:val="Normal"/>
    <w:link w:val="HeaderChar"/>
    <w:uiPriority w:val="99"/>
    <w:unhideWhenUsed/>
    <w:rsid w:val="00936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4DB"/>
  </w:style>
  <w:style w:type="paragraph" w:styleId="Footer">
    <w:name w:val="footer"/>
    <w:basedOn w:val="Normal"/>
    <w:link w:val="FooterChar"/>
    <w:uiPriority w:val="99"/>
    <w:unhideWhenUsed/>
    <w:rsid w:val="00936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4DB"/>
  </w:style>
  <w:style w:type="character" w:customStyle="1" w:styleId="st1">
    <w:name w:val="st1"/>
    <w:basedOn w:val="DefaultParagraphFont"/>
    <w:rsid w:val="0088640D"/>
  </w:style>
  <w:style w:type="paragraph" w:styleId="Title">
    <w:name w:val="Title"/>
    <w:basedOn w:val="Normal"/>
    <w:link w:val="TitleChar"/>
    <w:qFormat/>
    <w:rsid w:val="00E7143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71432"/>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E71432"/>
    <w:pPr>
      <w:widowControl w:val="0"/>
      <w:spacing w:after="0" w:line="240" w:lineRule="auto"/>
      <w:ind w:left="811" w:hanging="452"/>
    </w:pPr>
    <w:rPr>
      <w:rFonts w:ascii="Calibri" w:eastAsia="Calibri" w:hAnsi="Calibri"/>
      <w:sz w:val="24"/>
      <w:szCs w:val="24"/>
    </w:rPr>
  </w:style>
  <w:style w:type="character" w:customStyle="1" w:styleId="BodyTextChar">
    <w:name w:val="Body Text Char"/>
    <w:basedOn w:val="DefaultParagraphFont"/>
    <w:link w:val="BodyText"/>
    <w:uiPriority w:val="1"/>
    <w:rsid w:val="00E71432"/>
    <w:rPr>
      <w:rFonts w:ascii="Calibri" w:eastAsia="Calibri" w:hAnsi="Calibri"/>
      <w:sz w:val="24"/>
      <w:szCs w:val="24"/>
    </w:rPr>
  </w:style>
  <w:style w:type="character" w:styleId="PageNumber">
    <w:name w:val="page number"/>
    <w:basedOn w:val="DefaultParagraphFont"/>
    <w:rsid w:val="00D271D1"/>
  </w:style>
  <w:style w:type="character" w:customStyle="1" w:styleId="bold">
    <w:name w:val="bold"/>
    <w:basedOn w:val="DefaultParagraphFont"/>
    <w:rsid w:val="00D271D1"/>
  </w:style>
  <w:style w:type="paragraph" w:styleId="TOC1">
    <w:name w:val="toc 1"/>
    <w:basedOn w:val="Normal"/>
    <w:next w:val="Normal"/>
    <w:autoRedefine/>
    <w:uiPriority w:val="39"/>
    <w:unhideWhenUsed/>
    <w:rsid w:val="00BE65EF"/>
    <w:pPr>
      <w:tabs>
        <w:tab w:val="left" w:pos="440"/>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BE65EF"/>
    <w:pPr>
      <w:tabs>
        <w:tab w:val="left" w:pos="630"/>
        <w:tab w:val="right" w:leader="dot" w:pos="9350"/>
      </w:tabs>
      <w:spacing w:after="0"/>
      <w:ind w:left="220"/>
    </w:pPr>
    <w:rPr>
      <w:rFonts w:cstheme="minorHAnsi"/>
      <w:smallCaps/>
      <w:sz w:val="20"/>
      <w:szCs w:val="20"/>
    </w:rPr>
  </w:style>
  <w:style w:type="paragraph" w:styleId="TOC3">
    <w:name w:val="toc 3"/>
    <w:basedOn w:val="Normal"/>
    <w:next w:val="Normal"/>
    <w:autoRedefine/>
    <w:uiPriority w:val="39"/>
    <w:unhideWhenUsed/>
    <w:rsid w:val="00A564A1"/>
    <w:pPr>
      <w:tabs>
        <w:tab w:val="right" w:leader="dot" w:pos="9350"/>
      </w:tabs>
      <w:spacing w:after="0"/>
      <w:ind w:left="440"/>
    </w:pPr>
    <w:rPr>
      <w:rFonts w:ascii="Arial" w:hAnsi="Arial" w:cs="Arial"/>
      <w:i/>
      <w:iCs/>
      <w:noProof/>
      <w:sz w:val="24"/>
      <w:szCs w:val="24"/>
    </w:rPr>
  </w:style>
  <w:style w:type="paragraph" w:styleId="TOC4">
    <w:name w:val="toc 4"/>
    <w:basedOn w:val="Normal"/>
    <w:next w:val="Normal"/>
    <w:autoRedefine/>
    <w:uiPriority w:val="39"/>
    <w:unhideWhenUsed/>
    <w:rsid w:val="00521C39"/>
    <w:pPr>
      <w:spacing w:after="0"/>
      <w:ind w:left="660"/>
    </w:pPr>
    <w:rPr>
      <w:rFonts w:cstheme="minorHAnsi"/>
      <w:sz w:val="18"/>
      <w:szCs w:val="18"/>
    </w:rPr>
  </w:style>
  <w:style w:type="paragraph" w:styleId="TOC5">
    <w:name w:val="toc 5"/>
    <w:basedOn w:val="Normal"/>
    <w:next w:val="Normal"/>
    <w:autoRedefine/>
    <w:uiPriority w:val="39"/>
    <w:unhideWhenUsed/>
    <w:rsid w:val="00521C39"/>
    <w:pPr>
      <w:spacing w:after="0"/>
      <w:ind w:left="880"/>
    </w:pPr>
    <w:rPr>
      <w:rFonts w:cstheme="minorHAnsi"/>
      <w:sz w:val="18"/>
      <w:szCs w:val="18"/>
    </w:rPr>
  </w:style>
  <w:style w:type="paragraph" w:styleId="TOC6">
    <w:name w:val="toc 6"/>
    <w:basedOn w:val="Normal"/>
    <w:next w:val="Normal"/>
    <w:autoRedefine/>
    <w:uiPriority w:val="39"/>
    <w:unhideWhenUsed/>
    <w:rsid w:val="00521C39"/>
    <w:pPr>
      <w:spacing w:after="0"/>
      <w:ind w:left="1100"/>
    </w:pPr>
    <w:rPr>
      <w:rFonts w:cstheme="minorHAnsi"/>
      <w:sz w:val="18"/>
      <w:szCs w:val="18"/>
    </w:rPr>
  </w:style>
  <w:style w:type="paragraph" w:styleId="TOC7">
    <w:name w:val="toc 7"/>
    <w:basedOn w:val="Normal"/>
    <w:next w:val="Normal"/>
    <w:autoRedefine/>
    <w:uiPriority w:val="39"/>
    <w:unhideWhenUsed/>
    <w:rsid w:val="00521C39"/>
    <w:pPr>
      <w:spacing w:after="0"/>
      <w:ind w:left="1320"/>
    </w:pPr>
    <w:rPr>
      <w:rFonts w:cstheme="minorHAnsi"/>
      <w:sz w:val="18"/>
      <w:szCs w:val="18"/>
    </w:rPr>
  </w:style>
  <w:style w:type="paragraph" w:styleId="TOC8">
    <w:name w:val="toc 8"/>
    <w:basedOn w:val="Normal"/>
    <w:next w:val="Normal"/>
    <w:autoRedefine/>
    <w:uiPriority w:val="39"/>
    <w:unhideWhenUsed/>
    <w:rsid w:val="00521C39"/>
    <w:pPr>
      <w:spacing w:after="0"/>
      <w:ind w:left="1540"/>
    </w:pPr>
    <w:rPr>
      <w:rFonts w:cstheme="minorHAnsi"/>
      <w:sz w:val="18"/>
      <w:szCs w:val="18"/>
    </w:rPr>
  </w:style>
  <w:style w:type="paragraph" w:styleId="TOC9">
    <w:name w:val="toc 9"/>
    <w:basedOn w:val="Normal"/>
    <w:next w:val="Normal"/>
    <w:autoRedefine/>
    <w:uiPriority w:val="39"/>
    <w:unhideWhenUsed/>
    <w:rsid w:val="00521C39"/>
    <w:pPr>
      <w:spacing w:after="0"/>
      <w:ind w:left="1760"/>
    </w:pPr>
    <w:rPr>
      <w:rFonts w:cstheme="minorHAnsi"/>
      <w:sz w:val="18"/>
      <w:szCs w:val="18"/>
    </w:rPr>
  </w:style>
  <w:style w:type="paragraph" w:customStyle="1" w:styleId="Default">
    <w:name w:val="Default"/>
    <w:uiPriority w:val="99"/>
    <w:rsid w:val="000C397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0C3972"/>
    <w:pPr>
      <w:spacing w:line="260" w:lineRule="atLeast"/>
    </w:pPr>
    <w:rPr>
      <w:color w:val="auto"/>
    </w:rPr>
  </w:style>
  <w:style w:type="paragraph" w:styleId="PlainText">
    <w:name w:val="Plain Text"/>
    <w:basedOn w:val="Normal"/>
    <w:link w:val="PlainTextChar"/>
    <w:semiHidden/>
    <w:unhideWhenUsed/>
    <w:rsid w:val="000C397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semiHidden/>
    <w:rsid w:val="000C3972"/>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BC1D7B"/>
    <w:rPr>
      <w:color w:val="954F72" w:themeColor="followedHyperlink"/>
      <w:u w:val="single"/>
    </w:rPr>
  </w:style>
  <w:style w:type="character" w:styleId="CommentReference">
    <w:name w:val="annotation reference"/>
    <w:basedOn w:val="DefaultParagraphFont"/>
    <w:uiPriority w:val="99"/>
    <w:semiHidden/>
    <w:unhideWhenUsed/>
    <w:rsid w:val="008F19B9"/>
    <w:rPr>
      <w:sz w:val="16"/>
      <w:szCs w:val="16"/>
    </w:rPr>
  </w:style>
  <w:style w:type="paragraph" w:styleId="CommentText">
    <w:name w:val="annotation text"/>
    <w:basedOn w:val="Normal"/>
    <w:link w:val="CommentTextChar"/>
    <w:uiPriority w:val="99"/>
    <w:unhideWhenUsed/>
    <w:rsid w:val="008F19B9"/>
    <w:pPr>
      <w:spacing w:line="240" w:lineRule="auto"/>
    </w:pPr>
    <w:rPr>
      <w:sz w:val="20"/>
      <w:szCs w:val="20"/>
    </w:rPr>
  </w:style>
  <w:style w:type="character" w:customStyle="1" w:styleId="CommentTextChar">
    <w:name w:val="Comment Text Char"/>
    <w:basedOn w:val="DefaultParagraphFont"/>
    <w:link w:val="CommentText"/>
    <w:uiPriority w:val="99"/>
    <w:rsid w:val="008F19B9"/>
    <w:rPr>
      <w:sz w:val="20"/>
      <w:szCs w:val="20"/>
    </w:rPr>
  </w:style>
  <w:style w:type="paragraph" w:styleId="CommentSubject">
    <w:name w:val="annotation subject"/>
    <w:basedOn w:val="CommentText"/>
    <w:next w:val="CommentText"/>
    <w:link w:val="CommentSubjectChar"/>
    <w:uiPriority w:val="99"/>
    <w:semiHidden/>
    <w:unhideWhenUsed/>
    <w:rsid w:val="008F19B9"/>
    <w:rPr>
      <w:b/>
      <w:bCs/>
    </w:rPr>
  </w:style>
  <w:style w:type="character" w:customStyle="1" w:styleId="CommentSubjectChar">
    <w:name w:val="Comment Subject Char"/>
    <w:basedOn w:val="CommentTextChar"/>
    <w:link w:val="CommentSubject"/>
    <w:uiPriority w:val="99"/>
    <w:semiHidden/>
    <w:rsid w:val="008F19B9"/>
    <w:rPr>
      <w:b/>
      <w:bCs/>
      <w:sz w:val="20"/>
      <w:szCs w:val="20"/>
    </w:rPr>
  </w:style>
  <w:style w:type="paragraph" w:styleId="FootnoteText">
    <w:name w:val="footnote text"/>
    <w:basedOn w:val="Normal"/>
    <w:link w:val="FootnoteTextChar"/>
    <w:uiPriority w:val="99"/>
    <w:semiHidden/>
    <w:unhideWhenUsed/>
    <w:rsid w:val="000F3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31F"/>
    <w:rPr>
      <w:sz w:val="20"/>
      <w:szCs w:val="20"/>
    </w:rPr>
  </w:style>
  <w:style w:type="character" w:styleId="FootnoteReference">
    <w:name w:val="footnote reference"/>
    <w:basedOn w:val="DefaultParagraphFont"/>
    <w:uiPriority w:val="99"/>
    <w:unhideWhenUsed/>
    <w:rsid w:val="000F331F"/>
    <w:rPr>
      <w:vertAlign w:val="superscript"/>
    </w:rPr>
  </w:style>
  <w:style w:type="character" w:styleId="UnresolvedMention">
    <w:name w:val="Unresolved Mention"/>
    <w:basedOn w:val="DefaultParagraphFont"/>
    <w:uiPriority w:val="99"/>
    <w:semiHidden/>
    <w:unhideWhenUsed/>
    <w:rsid w:val="00843383"/>
    <w:rPr>
      <w:color w:val="605E5C"/>
      <w:shd w:val="clear" w:color="auto" w:fill="E1DFDD"/>
    </w:rPr>
  </w:style>
  <w:style w:type="paragraph" w:customStyle="1" w:styleId="CM13">
    <w:name w:val="CM13"/>
    <w:basedOn w:val="Default"/>
    <w:next w:val="Default"/>
    <w:uiPriority w:val="99"/>
    <w:rsid w:val="003B37F5"/>
    <w:pPr>
      <w:spacing w:after="260"/>
    </w:pPr>
    <w:rPr>
      <w:color w:val="auto"/>
    </w:rPr>
  </w:style>
  <w:style w:type="character" w:customStyle="1" w:styleId="Heading4Char">
    <w:name w:val="Heading 4 Char"/>
    <w:basedOn w:val="DefaultParagraphFont"/>
    <w:link w:val="Heading4"/>
    <w:uiPriority w:val="9"/>
    <w:rsid w:val="004A7B20"/>
    <w:rPr>
      <w:rFonts w:ascii="Arial" w:hAnsi="Arial" w:cs="Arial"/>
      <w:b/>
      <w:sz w:val="24"/>
      <w:szCs w:val="24"/>
    </w:rPr>
  </w:style>
  <w:style w:type="character" w:customStyle="1" w:styleId="Heading5Char">
    <w:name w:val="Heading 5 Char"/>
    <w:basedOn w:val="DefaultParagraphFont"/>
    <w:link w:val="Heading5"/>
    <w:uiPriority w:val="9"/>
    <w:rsid w:val="00470CDB"/>
    <w:rPr>
      <w:rFonts w:ascii="Arial" w:hAnsi="Arial" w:cs="Arial"/>
      <w:b/>
      <w:sz w:val="24"/>
      <w:szCs w:val="24"/>
    </w:rPr>
  </w:style>
  <w:style w:type="character" w:customStyle="1" w:styleId="Heading6Char">
    <w:name w:val="Heading 6 Char"/>
    <w:basedOn w:val="DefaultParagraphFont"/>
    <w:link w:val="Heading6"/>
    <w:uiPriority w:val="9"/>
    <w:rsid w:val="00470CDB"/>
    <w:rPr>
      <w:rFonts w:ascii="Arial" w:hAnsi="Arial" w:cs="Arial"/>
      <w:b/>
      <w:sz w:val="24"/>
      <w:szCs w:val="24"/>
    </w:rPr>
  </w:style>
  <w:style w:type="paragraph" w:styleId="BodyText2">
    <w:name w:val="Body Text 2"/>
    <w:basedOn w:val="Normal"/>
    <w:link w:val="BodyText2Char"/>
    <w:uiPriority w:val="99"/>
    <w:semiHidden/>
    <w:unhideWhenUsed/>
    <w:rsid w:val="001A1050"/>
    <w:pPr>
      <w:spacing w:after="120" w:line="480" w:lineRule="auto"/>
    </w:pPr>
  </w:style>
  <w:style w:type="character" w:customStyle="1" w:styleId="BodyText2Char">
    <w:name w:val="Body Text 2 Char"/>
    <w:basedOn w:val="DefaultParagraphFont"/>
    <w:link w:val="BodyText2"/>
    <w:uiPriority w:val="99"/>
    <w:semiHidden/>
    <w:rsid w:val="001A1050"/>
  </w:style>
  <w:style w:type="paragraph" w:styleId="BodyText3">
    <w:name w:val="Body Text 3"/>
    <w:basedOn w:val="Normal"/>
    <w:link w:val="BodyText3Char"/>
    <w:uiPriority w:val="99"/>
    <w:unhideWhenUsed/>
    <w:rsid w:val="001A1050"/>
    <w:pPr>
      <w:spacing w:after="120"/>
    </w:pPr>
    <w:rPr>
      <w:sz w:val="16"/>
      <w:szCs w:val="16"/>
    </w:rPr>
  </w:style>
  <w:style w:type="character" w:customStyle="1" w:styleId="BodyText3Char">
    <w:name w:val="Body Text 3 Char"/>
    <w:basedOn w:val="DefaultParagraphFont"/>
    <w:link w:val="BodyText3"/>
    <w:uiPriority w:val="99"/>
    <w:rsid w:val="001A1050"/>
    <w:rPr>
      <w:sz w:val="16"/>
      <w:szCs w:val="16"/>
    </w:rPr>
  </w:style>
  <w:style w:type="paragraph" w:customStyle="1" w:styleId="Checkbox">
    <w:name w:val="Checkbox"/>
    <w:basedOn w:val="Normal"/>
    <w:next w:val="Normal"/>
    <w:rsid w:val="001A1050"/>
    <w:pPr>
      <w:spacing w:after="0" w:line="240" w:lineRule="auto"/>
      <w:jc w:val="center"/>
    </w:pPr>
    <w:rPr>
      <w:rFonts w:ascii="Arial" w:eastAsia="Times New Roman" w:hAnsi="Arial" w:cs="Times New Roman"/>
      <w:sz w:val="19"/>
      <w:szCs w:val="19"/>
    </w:rPr>
  </w:style>
  <w:style w:type="paragraph" w:customStyle="1" w:styleId="FieldText">
    <w:name w:val="Field Text"/>
    <w:basedOn w:val="BodyText"/>
    <w:next w:val="Normal"/>
    <w:link w:val="FieldTextChar"/>
    <w:rsid w:val="001A1050"/>
    <w:pPr>
      <w:widowControl/>
      <w:ind w:left="0" w:firstLine="0"/>
    </w:pPr>
    <w:rPr>
      <w:rFonts w:ascii="Arial" w:eastAsia="Times New Roman" w:hAnsi="Arial" w:cs="Times New Roman"/>
      <w:b/>
      <w:sz w:val="19"/>
      <w:szCs w:val="19"/>
    </w:rPr>
  </w:style>
  <w:style w:type="character" w:customStyle="1" w:styleId="FieldTextChar">
    <w:name w:val="Field Text Char"/>
    <w:link w:val="FieldText"/>
    <w:rsid w:val="001A1050"/>
    <w:rPr>
      <w:rFonts w:ascii="Arial" w:eastAsia="Times New Roman" w:hAnsi="Arial" w:cs="Times New Roman"/>
      <w:b/>
      <w:sz w:val="19"/>
      <w:szCs w:val="19"/>
    </w:rPr>
  </w:style>
  <w:style w:type="paragraph" w:styleId="NormalWeb">
    <w:name w:val="Normal (Web)"/>
    <w:basedOn w:val="Normal"/>
    <w:uiPriority w:val="99"/>
    <w:semiHidden/>
    <w:unhideWhenUsed/>
    <w:rsid w:val="006466EF"/>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39"/>
    <w:rsid w:val="002A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175A1"/>
    <w:pPr>
      <w:numPr>
        <w:numId w:val="31"/>
      </w:numPr>
    </w:pPr>
  </w:style>
  <w:style w:type="numbering" w:customStyle="1" w:styleId="Style2">
    <w:name w:val="Style2"/>
    <w:uiPriority w:val="99"/>
    <w:rsid w:val="00C175A1"/>
    <w:pPr>
      <w:numPr>
        <w:numId w:val="40"/>
      </w:numPr>
    </w:pPr>
  </w:style>
  <w:style w:type="numbering" w:customStyle="1" w:styleId="Style3">
    <w:name w:val="Style3"/>
    <w:uiPriority w:val="99"/>
    <w:rsid w:val="00C175A1"/>
    <w:pPr>
      <w:numPr>
        <w:numId w:val="43"/>
      </w:numPr>
    </w:pPr>
  </w:style>
  <w:style w:type="paragraph" w:styleId="Revision">
    <w:name w:val="Revision"/>
    <w:hidden/>
    <w:uiPriority w:val="99"/>
    <w:semiHidden/>
    <w:rsid w:val="00840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202637">
      <w:bodyDiv w:val="1"/>
      <w:marLeft w:val="0"/>
      <w:marRight w:val="0"/>
      <w:marTop w:val="0"/>
      <w:marBottom w:val="0"/>
      <w:divBdr>
        <w:top w:val="none" w:sz="0" w:space="0" w:color="auto"/>
        <w:left w:val="none" w:sz="0" w:space="0" w:color="auto"/>
        <w:bottom w:val="none" w:sz="0" w:space="0" w:color="auto"/>
        <w:right w:val="none" w:sz="0" w:space="0" w:color="auto"/>
      </w:divBdr>
    </w:div>
    <w:div w:id="1197044197">
      <w:bodyDiv w:val="1"/>
      <w:marLeft w:val="0"/>
      <w:marRight w:val="0"/>
      <w:marTop w:val="0"/>
      <w:marBottom w:val="0"/>
      <w:divBdr>
        <w:top w:val="none" w:sz="0" w:space="0" w:color="auto"/>
        <w:left w:val="none" w:sz="0" w:space="0" w:color="auto"/>
        <w:bottom w:val="none" w:sz="0" w:space="0" w:color="auto"/>
        <w:right w:val="none" w:sz="0" w:space="0" w:color="auto"/>
      </w:divBdr>
    </w:div>
    <w:div w:id="16368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21" Type="http://schemas.openxmlformats.org/officeDocument/2006/relationships/header" Target="header6.xml"/><Relationship Id="rId34" Type="http://schemas.openxmlformats.org/officeDocument/2006/relationships/image" Target="media/image7.emf"/><Relationship Id="rId42" Type="http://schemas.openxmlformats.org/officeDocument/2006/relationships/image" Target="media/image11.emf"/><Relationship Id="rId47" Type="http://schemas.openxmlformats.org/officeDocument/2006/relationships/package" Target="embeddings/Microsoft_Excel_Worksheet12.xlsx"/><Relationship Id="rId50" Type="http://schemas.openxmlformats.org/officeDocument/2006/relationships/image" Target="media/image15.emf"/><Relationship Id="rId55" Type="http://schemas.openxmlformats.org/officeDocument/2006/relationships/package" Target="embeddings/Microsoft_Excel_Worksheet16.xlsx"/><Relationship Id="rId63"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uncilofnonprofits.org/nonprofit-audit-guide/what-is-independent-audit" TargetMode="External"/><Relationship Id="rId29" Type="http://schemas.openxmlformats.org/officeDocument/2006/relationships/package" Target="embeddings/Microsoft_Excel_Worksheet3.xlsx"/><Relationship Id="rId11" Type="http://schemas.openxmlformats.org/officeDocument/2006/relationships/hyperlink" Target="mailto:dvr.vrPRE-ETSRACRP@dhhs.nc.gov" TargetMode="Externa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package" Target="embeddings/Microsoft_Excel_Worksheet7.xlsx"/><Relationship Id="rId40" Type="http://schemas.openxmlformats.org/officeDocument/2006/relationships/image" Target="media/image10.emf"/><Relationship Id="rId45" Type="http://schemas.openxmlformats.org/officeDocument/2006/relationships/package" Target="embeddings/Microsoft_Excel_Worksheet11.xlsx"/><Relationship Id="rId53" Type="http://schemas.openxmlformats.org/officeDocument/2006/relationships/package" Target="embeddings/Microsoft_Excel_Worksheet15.xlsx"/><Relationship Id="rId58" Type="http://schemas.openxmlformats.org/officeDocument/2006/relationships/header" Target="header9.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0.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package" Target="embeddings/Microsoft_Excel_Worksheet2.xlsx"/><Relationship Id="rId30" Type="http://schemas.openxmlformats.org/officeDocument/2006/relationships/image" Target="media/image5.emf"/><Relationship Id="rId35" Type="http://schemas.openxmlformats.org/officeDocument/2006/relationships/package" Target="embeddings/Microsoft_Excel_Worksheet6.xlsx"/><Relationship Id="rId43" Type="http://schemas.openxmlformats.org/officeDocument/2006/relationships/package" Target="embeddings/Microsoft_Excel_Worksheet10.xlsx"/><Relationship Id="rId48" Type="http://schemas.openxmlformats.org/officeDocument/2006/relationships/image" Target="media/image14.emf"/><Relationship Id="rId56" Type="http://schemas.openxmlformats.org/officeDocument/2006/relationships/header" Target="header7.xml"/><Relationship Id="rId64"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package" Target="embeddings/Microsoft_Excel_Worksheet14.xlsx"/><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dvr.vrPRE-ETSRACRP@dhhs.nc.gov" TargetMode="External"/><Relationship Id="rId25" Type="http://schemas.openxmlformats.org/officeDocument/2006/relationships/package" Target="embeddings/Microsoft_Excel_Worksheet1.xlsx"/><Relationship Id="rId33" Type="http://schemas.openxmlformats.org/officeDocument/2006/relationships/package" Target="embeddings/Microsoft_Excel_Worksheet5.xlsx"/><Relationship Id="rId38" Type="http://schemas.openxmlformats.org/officeDocument/2006/relationships/image" Target="media/image9.emf"/><Relationship Id="rId46" Type="http://schemas.openxmlformats.org/officeDocument/2006/relationships/image" Target="media/image13.emf"/><Relationship Id="rId59" Type="http://schemas.openxmlformats.org/officeDocument/2006/relationships/image" Target="media/image18.emf"/><Relationship Id="rId67"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package" Target="embeddings/Microsoft_Excel_Worksheet9.xlsx"/><Relationship Id="rId54" Type="http://schemas.openxmlformats.org/officeDocument/2006/relationships/image" Target="media/image17.emf"/><Relationship Id="rId62"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package" Target="embeddings/Microsoft_Excel_Worksheet.xlsx"/><Relationship Id="rId28" Type="http://schemas.openxmlformats.org/officeDocument/2006/relationships/image" Target="media/image4.emf"/><Relationship Id="rId36" Type="http://schemas.openxmlformats.org/officeDocument/2006/relationships/image" Target="media/image8.emf"/><Relationship Id="rId49" Type="http://schemas.openxmlformats.org/officeDocument/2006/relationships/package" Target="embeddings/Microsoft_Excel_Worksheet13.xlsx"/><Relationship Id="rId57" Type="http://schemas.openxmlformats.org/officeDocument/2006/relationships/header" Target="header8.xml"/><Relationship Id="rId10" Type="http://schemas.openxmlformats.org/officeDocument/2006/relationships/endnotes" Target="endnotes.xml"/><Relationship Id="rId31" Type="http://schemas.openxmlformats.org/officeDocument/2006/relationships/package" Target="embeddings/Microsoft_Excel_Worksheet4.xlsx"/><Relationship Id="rId44" Type="http://schemas.openxmlformats.org/officeDocument/2006/relationships/image" Target="media/image12.emf"/><Relationship Id="rId52" Type="http://schemas.openxmlformats.org/officeDocument/2006/relationships/image" Target="media/image16.emf"/><Relationship Id="rId60" Type="http://schemas.openxmlformats.org/officeDocument/2006/relationships/package" Target="embeddings/Microsoft_Excel_Worksheet17.xlsx"/><Relationship Id="rId65"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package" Target="embeddings/Microsoft_Excel_Worksheet8.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3a2764-b146-453e-9936-1661d0c6a8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D545F889251B4187C8EC4AA5F3231A" ma:contentTypeVersion="11" ma:contentTypeDescription="Create a new document." ma:contentTypeScope="" ma:versionID="03edacc0bc75260bed1280addcc7dab4">
  <xsd:schema xmlns:xsd="http://www.w3.org/2001/XMLSchema" xmlns:xs="http://www.w3.org/2001/XMLSchema" xmlns:p="http://schemas.microsoft.com/office/2006/metadata/properties" xmlns:ns3="5f3a2764-b146-453e-9936-1661d0c6a892" xmlns:ns4="7e09b882-5b75-4049-8b6e-c1a6c22ca66e" targetNamespace="http://schemas.microsoft.com/office/2006/metadata/properties" ma:root="true" ma:fieldsID="e481f1100d2c908e1404470b9c67a4a4" ns3:_="" ns4:_="">
    <xsd:import namespace="5f3a2764-b146-453e-9936-1661d0c6a892"/>
    <xsd:import namespace="7e09b882-5b75-4049-8b6e-c1a6c22ca66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2764-b146-453e-9936-1661d0c6a89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9b882-5b75-4049-8b6e-c1a6c22ca6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BE07B-DA40-46B0-BC83-0AFE239E8420}">
  <ds:schemaRefs>
    <ds:schemaRef ds:uri="http://schemas.microsoft.com/office/2006/metadata/properties"/>
    <ds:schemaRef ds:uri="http://schemas.microsoft.com/office/infopath/2007/PartnerControls"/>
    <ds:schemaRef ds:uri="5f3a2764-b146-453e-9936-1661d0c6a892"/>
  </ds:schemaRefs>
</ds:datastoreItem>
</file>

<file path=customXml/itemProps2.xml><?xml version="1.0" encoding="utf-8"?>
<ds:datastoreItem xmlns:ds="http://schemas.openxmlformats.org/officeDocument/2006/customXml" ds:itemID="{2A97EC0E-014A-4F40-B81A-7BBA07887A52}">
  <ds:schemaRefs>
    <ds:schemaRef ds:uri="http://schemas.openxmlformats.org/officeDocument/2006/bibliography"/>
  </ds:schemaRefs>
</ds:datastoreItem>
</file>

<file path=customXml/itemProps3.xml><?xml version="1.0" encoding="utf-8"?>
<ds:datastoreItem xmlns:ds="http://schemas.openxmlformats.org/officeDocument/2006/customXml" ds:itemID="{EBC750F3-CA1E-4B18-A228-17821582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2764-b146-453e-9936-1661d0c6a892"/>
    <ds:schemaRef ds:uri="7e09b882-5b75-4049-8b6e-c1a6c22ca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75F38-68E3-4F69-AC96-76F32CF5A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8580</Words>
  <Characters>48910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Hanes, Stephanie</dc:creator>
  <cp:keywords/>
  <dc:description/>
  <cp:lastModifiedBy>Rodier, Tyler A</cp:lastModifiedBy>
  <cp:revision>2</cp:revision>
  <cp:lastPrinted>2020-09-03T16:32:00Z</cp:lastPrinted>
  <dcterms:created xsi:type="dcterms:W3CDTF">2024-05-08T12:28:00Z</dcterms:created>
  <dcterms:modified xsi:type="dcterms:W3CDTF">2024-05-08T12:28:00Z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0x0101009CD545F889251B4187C8EC4AA5F3231A</vt:lpwstr>
  </property>
</Properties>
</file>