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D855" w14:textId="77777777" w:rsidR="00064D55" w:rsidRDefault="001F71AE">
      <w:pPr>
        <w:pStyle w:val="BodyText"/>
        <w:spacing w:before="0"/>
        <w:ind w:left="162" w:firstLine="0"/>
        <w:rPr>
          <w:sz w:val="20"/>
        </w:rPr>
      </w:pPr>
      <w:r>
        <w:rPr>
          <w:noProof/>
          <w:sz w:val="20"/>
        </w:rPr>
        <mc:AlternateContent>
          <mc:Choice Requires="wpg">
            <w:drawing>
              <wp:inline distT="0" distB="0" distL="0" distR="0" wp14:anchorId="5294D89F" wp14:editId="5294D8A0">
                <wp:extent cx="6803390" cy="1783080"/>
                <wp:effectExtent l="0" t="0" r="0" b="761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3390" cy="1783080"/>
                          <a:chOff x="0" y="0"/>
                          <a:chExt cx="6803390" cy="1783080"/>
                        </a:xfrm>
                      </wpg:grpSpPr>
                      <wps:wsp>
                        <wps:cNvPr id="3" name="Textbox 3"/>
                        <wps:cNvSpPr txBox="1"/>
                        <wps:spPr>
                          <a:xfrm>
                            <a:off x="4762" y="1326146"/>
                            <a:ext cx="6793865" cy="452755"/>
                          </a:xfrm>
                          <a:prstGeom prst="rect">
                            <a:avLst/>
                          </a:prstGeom>
                          <a:solidFill>
                            <a:srgbClr val="D7D7D7"/>
                          </a:solidFill>
                          <a:ln w="9525">
                            <a:solidFill>
                              <a:srgbClr val="000000"/>
                            </a:solidFill>
                            <a:prstDash val="solid"/>
                          </a:ln>
                        </wps:spPr>
                        <wps:txbx>
                          <w:txbxContent>
                            <w:p w14:paraId="5294D8A9" w14:textId="672088AF" w:rsidR="00064D55" w:rsidRDefault="001F71AE">
                              <w:pPr>
                                <w:spacing w:line="274" w:lineRule="exact"/>
                                <w:ind w:left="1110" w:right="1109"/>
                                <w:jc w:val="center"/>
                                <w:rPr>
                                  <w:b/>
                                  <w:color w:val="000000"/>
                                  <w:sz w:val="28"/>
                                </w:rPr>
                              </w:pPr>
                              <w:r>
                                <w:rPr>
                                  <w:b/>
                                  <w:color w:val="000000"/>
                                  <w:sz w:val="28"/>
                                </w:rPr>
                                <w:t>Reference:</w:t>
                              </w:r>
                              <w:r>
                                <w:rPr>
                                  <w:b/>
                                  <w:color w:val="000000"/>
                                  <w:spacing w:val="-10"/>
                                  <w:sz w:val="28"/>
                                </w:rPr>
                                <w:t xml:space="preserve"> </w:t>
                              </w:r>
                              <w:r>
                                <w:rPr>
                                  <w:b/>
                                  <w:color w:val="000000"/>
                                  <w:sz w:val="28"/>
                                </w:rPr>
                                <w:t>Transition</w:t>
                              </w:r>
                              <w:r>
                                <w:rPr>
                                  <w:b/>
                                  <w:color w:val="000000"/>
                                  <w:spacing w:val="-6"/>
                                  <w:sz w:val="28"/>
                                </w:rPr>
                                <w:t xml:space="preserve"> </w:t>
                              </w:r>
                              <w:r>
                                <w:rPr>
                                  <w:b/>
                                  <w:color w:val="000000"/>
                                  <w:sz w:val="28"/>
                                </w:rPr>
                                <w:t>from</w:t>
                              </w:r>
                              <w:r>
                                <w:rPr>
                                  <w:b/>
                                  <w:color w:val="000000"/>
                                  <w:spacing w:val="-7"/>
                                  <w:sz w:val="28"/>
                                </w:rPr>
                                <w:t xml:space="preserve"> </w:t>
                              </w:r>
                              <w:r>
                                <w:rPr>
                                  <w:b/>
                                  <w:color w:val="000000"/>
                                  <w:sz w:val="28"/>
                                </w:rPr>
                                <w:t>the</w:t>
                              </w:r>
                              <w:r>
                                <w:rPr>
                                  <w:b/>
                                  <w:color w:val="000000"/>
                                  <w:spacing w:val="-6"/>
                                  <w:sz w:val="28"/>
                                </w:rPr>
                                <w:t xml:space="preserve"> </w:t>
                              </w:r>
                              <w:r>
                                <w:rPr>
                                  <w:b/>
                                  <w:color w:val="000000"/>
                                  <w:sz w:val="28"/>
                                </w:rPr>
                                <w:t>Infant-Toddler</w:t>
                              </w:r>
                              <w:r>
                                <w:rPr>
                                  <w:b/>
                                  <w:color w:val="000000"/>
                                  <w:spacing w:val="-5"/>
                                  <w:sz w:val="28"/>
                                </w:rPr>
                                <w:t xml:space="preserve"> </w:t>
                              </w:r>
                              <w:r>
                                <w:rPr>
                                  <w:b/>
                                  <w:color w:val="000000"/>
                                  <w:spacing w:val="-2"/>
                                  <w:sz w:val="28"/>
                                </w:rPr>
                                <w:t>Program</w:t>
                              </w:r>
                            </w:p>
                          </w:txbxContent>
                        </wps:txbx>
                        <wps:bodyPr wrap="square" lIns="0" tIns="0" rIns="0" bIns="0" rtlCol="0">
                          <a:noAutofit/>
                        </wps:bodyPr>
                      </wps:wsp>
                      <wps:wsp>
                        <wps:cNvPr id="4" name="Textbox 4"/>
                        <wps:cNvSpPr txBox="1"/>
                        <wps:spPr>
                          <a:xfrm>
                            <a:off x="4762" y="4762"/>
                            <a:ext cx="6793865" cy="1321435"/>
                          </a:xfrm>
                          <a:prstGeom prst="rect">
                            <a:avLst/>
                          </a:prstGeom>
                          <a:solidFill>
                            <a:srgbClr val="EDEBE0"/>
                          </a:solidFill>
                          <a:ln w="9525">
                            <a:solidFill>
                              <a:srgbClr val="000000"/>
                            </a:solidFill>
                            <a:prstDash val="solid"/>
                          </a:ln>
                        </wps:spPr>
                        <wps:txbx>
                          <w:txbxContent>
                            <w:p w14:paraId="5294D8AA" w14:textId="77777777" w:rsidR="00064D55" w:rsidRDefault="001F71AE">
                              <w:pPr>
                                <w:spacing w:before="273" w:line="414" w:lineRule="exact"/>
                                <w:ind w:left="1109" w:right="1109"/>
                                <w:jc w:val="center"/>
                                <w:rPr>
                                  <w:b/>
                                  <w:color w:val="000000"/>
                                  <w:sz w:val="36"/>
                                </w:rPr>
                              </w:pPr>
                              <w:r>
                                <w:rPr>
                                  <w:b/>
                                  <w:color w:val="000000"/>
                                  <w:sz w:val="36"/>
                                </w:rPr>
                                <w:t>North</w:t>
                              </w:r>
                              <w:r>
                                <w:rPr>
                                  <w:b/>
                                  <w:color w:val="000000"/>
                                  <w:spacing w:val="-6"/>
                                  <w:sz w:val="36"/>
                                </w:rPr>
                                <w:t xml:space="preserve"> </w:t>
                              </w:r>
                              <w:r>
                                <w:rPr>
                                  <w:b/>
                                  <w:color w:val="000000"/>
                                  <w:sz w:val="36"/>
                                </w:rPr>
                                <w:t>Carolina</w:t>
                              </w:r>
                              <w:r>
                                <w:rPr>
                                  <w:b/>
                                  <w:color w:val="000000"/>
                                  <w:spacing w:val="-2"/>
                                  <w:sz w:val="36"/>
                                </w:rPr>
                                <w:t xml:space="preserve"> </w:t>
                              </w:r>
                              <w:r>
                                <w:rPr>
                                  <w:b/>
                                  <w:color w:val="000000"/>
                                  <w:sz w:val="36"/>
                                </w:rPr>
                                <w:t>Infant-Toddler</w:t>
                              </w:r>
                              <w:r>
                                <w:rPr>
                                  <w:b/>
                                  <w:color w:val="000000"/>
                                  <w:spacing w:val="-4"/>
                                  <w:sz w:val="36"/>
                                </w:rPr>
                                <w:t xml:space="preserve"> </w:t>
                              </w:r>
                              <w:r>
                                <w:rPr>
                                  <w:b/>
                                  <w:color w:val="000000"/>
                                  <w:spacing w:val="-2"/>
                                  <w:sz w:val="36"/>
                                </w:rPr>
                                <w:t>Program</w:t>
                              </w:r>
                            </w:p>
                            <w:p w14:paraId="5294D8AB" w14:textId="44D6584A" w:rsidR="00064D55" w:rsidRDefault="00663375">
                              <w:pPr>
                                <w:ind w:left="1109" w:right="1109"/>
                                <w:jc w:val="center"/>
                                <w:rPr>
                                  <w:b/>
                                  <w:color w:val="000000"/>
                                  <w:sz w:val="48"/>
                                </w:rPr>
                              </w:pPr>
                              <w:r>
                                <w:rPr>
                                  <w:b/>
                                  <w:color w:val="000000"/>
                                  <w:spacing w:val="-2"/>
                                  <w:sz w:val="48"/>
                                </w:rPr>
                                <w:t>Transition Procedur</w:t>
                              </w:r>
                              <w:r w:rsidR="00D41702">
                                <w:rPr>
                                  <w:b/>
                                  <w:color w:val="000000"/>
                                  <w:spacing w:val="-2"/>
                                  <w:sz w:val="48"/>
                                </w:rPr>
                                <w:t>al Guidance</w:t>
                              </w:r>
                            </w:p>
                            <w:p w14:paraId="5294D8AC" w14:textId="77777777" w:rsidR="00064D55" w:rsidRDefault="001F71AE">
                              <w:pPr>
                                <w:ind w:left="1108" w:right="1109"/>
                                <w:jc w:val="center"/>
                                <w:rPr>
                                  <w:b/>
                                  <w:i/>
                                  <w:color w:val="000000"/>
                                  <w:sz w:val="48"/>
                                </w:rPr>
                              </w:pPr>
                              <w:r>
                                <w:rPr>
                                  <w:b/>
                                  <w:i/>
                                  <w:color w:val="000000"/>
                                  <w:spacing w:val="-2"/>
                                  <w:sz w:val="48"/>
                                </w:rPr>
                                <w:t>Addendum</w:t>
                              </w:r>
                            </w:p>
                          </w:txbxContent>
                        </wps:txbx>
                        <wps:bodyPr wrap="square" lIns="0" tIns="0" rIns="0" bIns="0" rtlCol="0">
                          <a:noAutofit/>
                        </wps:bodyPr>
                      </wps:wsp>
                    </wpg:wgp>
                  </a:graphicData>
                </a:graphic>
              </wp:inline>
            </w:drawing>
          </mc:Choice>
          <mc:Fallback>
            <w:pict>
              <v:group w14:anchorId="5294D89F" id="Group 2" o:spid="_x0000_s1026" style="width:535.7pt;height:140.4pt;mso-position-horizontal-relative:char;mso-position-vertical-relative:line" coordsize="68033,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">
                <v:shapetype id="_x0000_t202" coordsize="21600,21600" o:spt="202" path="m,l,21600r21600,l21600,xe">
                  <v:stroke joinstyle="miter"/>
                  <v:path gradientshapeok="t" o:connecttype="rect"/>
                </v:shapetype>
                <v:shape id="Textbox 3" o:spid="_x0000_s1027" type="#_x0000_t202" style="position:absolute;left:47;top:13261;width:67939;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" fillcolor="#d7d7d7">
                  <v:textbox inset="0,0,0,0">
                    <w:txbxContent>
                      <w:p w14:paraId="5294D8A9" w14:textId="672088AF" w:rsidR="00064D55" w:rsidRDefault="001F71AE">
                        <w:pPr>
                          <w:spacing w:line="274" w:lineRule="exact"/>
                          <w:ind w:left="1110" w:right="1109"/>
                          <w:jc w:val="center"/>
                          <w:rPr>
                            <w:b/>
                            <w:color w:val="000000"/>
                            <w:sz w:val="28"/>
                          </w:rPr>
                        </w:pPr>
                        <w:r>
                          <w:rPr>
                            <w:b/>
                            <w:color w:val="000000"/>
                            <w:sz w:val="28"/>
                          </w:rPr>
                          <w:t>Reference:</w:t>
                        </w:r>
                        <w:r>
                          <w:rPr>
                            <w:b/>
                            <w:color w:val="000000"/>
                            <w:spacing w:val="-10"/>
                            <w:sz w:val="28"/>
                          </w:rPr>
                          <w:t xml:space="preserve"> </w:t>
                        </w:r>
                        <w:r>
                          <w:rPr>
                            <w:b/>
                            <w:color w:val="000000"/>
                            <w:sz w:val="28"/>
                          </w:rPr>
                          <w:t>Transition</w:t>
                        </w:r>
                        <w:r>
                          <w:rPr>
                            <w:b/>
                            <w:color w:val="000000"/>
                            <w:spacing w:val="-6"/>
                            <w:sz w:val="28"/>
                          </w:rPr>
                          <w:t xml:space="preserve"> </w:t>
                        </w:r>
                        <w:r>
                          <w:rPr>
                            <w:b/>
                            <w:color w:val="000000"/>
                            <w:sz w:val="28"/>
                          </w:rPr>
                          <w:t>from</w:t>
                        </w:r>
                        <w:r>
                          <w:rPr>
                            <w:b/>
                            <w:color w:val="000000"/>
                            <w:spacing w:val="-7"/>
                            <w:sz w:val="28"/>
                          </w:rPr>
                          <w:t xml:space="preserve"> </w:t>
                        </w:r>
                        <w:r>
                          <w:rPr>
                            <w:b/>
                            <w:color w:val="000000"/>
                            <w:sz w:val="28"/>
                          </w:rPr>
                          <w:t>the</w:t>
                        </w:r>
                        <w:r>
                          <w:rPr>
                            <w:b/>
                            <w:color w:val="000000"/>
                            <w:spacing w:val="-6"/>
                            <w:sz w:val="28"/>
                          </w:rPr>
                          <w:t xml:space="preserve"> </w:t>
                        </w:r>
                        <w:r>
                          <w:rPr>
                            <w:b/>
                            <w:color w:val="000000"/>
                            <w:sz w:val="28"/>
                          </w:rPr>
                          <w:t>Infant-Toddler</w:t>
                        </w:r>
                        <w:r>
                          <w:rPr>
                            <w:b/>
                            <w:color w:val="000000"/>
                            <w:spacing w:val="-5"/>
                            <w:sz w:val="28"/>
                          </w:rPr>
                          <w:t xml:space="preserve"> </w:t>
                        </w:r>
                        <w:r>
                          <w:rPr>
                            <w:b/>
                            <w:color w:val="000000"/>
                            <w:spacing w:val="-2"/>
                            <w:sz w:val="28"/>
                          </w:rPr>
                          <w:t>Program</w:t>
                        </w:r>
                      </w:p>
                    </w:txbxContent>
                  </v:textbox>
                </v:shape>
                <v:shape id="Textbox 4" o:spid="_x0000_s1028" type="#_x0000_t202" style="position:absolute;left:47;top:47;width:67939;height:1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" fillcolor="#edebe0">
                  <v:textbox inset="0,0,0,0">
                    <w:txbxContent>
                      <w:p w14:paraId="5294D8AA" w14:textId="77777777" w:rsidR="00064D55" w:rsidRDefault="001F71AE">
                        <w:pPr>
                          <w:spacing w:before="273" w:line="414" w:lineRule="exact"/>
                          <w:ind w:left="1109" w:right="1109"/>
                          <w:jc w:val="center"/>
                          <w:rPr>
                            <w:b/>
                            <w:color w:val="000000"/>
                            <w:sz w:val="36"/>
                          </w:rPr>
                        </w:pPr>
                        <w:r>
                          <w:rPr>
                            <w:b/>
                            <w:color w:val="000000"/>
                            <w:sz w:val="36"/>
                          </w:rPr>
                          <w:t>North</w:t>
                        </w:r>
                        <w:r>
                          <w:rPr>
                            <w:b/>
                            <w:color w:val="000000"/>
                            <w:spacing w:val="-6"/>
                            <w:sz w:val="36"/>
                          </w:rPr>
                          <w:t xml:space="preserve"> </w:t>
                        </w:r>
                        <w:r>
                          <w:rPr>
                            <w:b/>
                            <w:color w:val="000000"/>
                            <w:sz w:val="36"/>
                          </w:rPr>
                          <w:t>Carolina</w:t>
                        </w:r>
                        <w:r>
                          <w:rPr>
                            <w:b/>
                            <w:color w:val="000000"/>
                            <w:spacing w:val="-2"/>
                            <w:sz w:val="36"/>
                          </w:rPr>
                          <w:t xml:space="preserve"> </w:t>
                        </w:r>
                        <w:r>
                          <w:rPr>
                            <w:b/>
                            <w:color w:val="000000"/>
                            <w:sz w:val="36"/>
                          </w:rPr>
                          <w:t>Infant-Toddler</w:t>
                        </w:r>
                        <w:r>
                          <w:rPr>
                            <w:b/>
                            <w:color w:val="000000"/>
                            <w:spacing w:val="-4"/>
                            <w:sz w:val="36"/>
                          </w:rPr>
                          <w:t xml:space="preserve"> </w:t>
                        </w:r>
                        <w:r>
                          <w:rPr>
                            <w:b/>
                            <w:color w:val="000000"/>
                            <w:spacing w:val="-2"/>
                            <w:sz w:val="36"/>
                          </w:rPr>
                          <w:t>Program</w:t>
                        </w:r>
                      </w:p>
                      <w:p w14:paraId="5294D8AB" w14:textId="44D6584A" w:rsidR="00064D55" w:rsidRDefault="00663375">
                        <w:pPr>
                          <w:ind w:left="1109" w:right="1109"/>
                          <w:jc w:val="center"/>
                          <w:rPr>
                            <w:b/>
                            <w:color w:val="000000"/>
                            <w:sz w:val="48"/>
                          </w:rPr>
                        </w:pPr>
                        <w:r>
                          <w:rPr>
                            <w:b/>
                            <w:color w:val="000000"/>
                            <w:spacing w:val="-2"/>
                            <w:sz w:val="48"/>
                          </w:rPr>
                          <w:t>Transition Procedur</w:t>
                        </w:r>
                        <w:r w:rsidR="00D41702">
                          <w:rPr>
                            <w:b/>
                            <w:color w:val="000000"/>
                            <w:spacing w:val="-2"/>
                            <w:sz w:val="48"/>
                          </w:rPr>
                          <w:t>al Guidance</w:t>
                        </w:r>
                      </w:p>
                      <w:p w14:paraId="5294D8AC" w14:textId="77777777" w:rsidR="00064D55" w:rsidRDefault="001F71AE">
                        <w:pPr>
                          <w:ind w:left="1108" w:right="1109"/>
                          <w:jc w:val="center"/>
                          <w:rPr>
                            <w:b/>
                            <w:i/>
                            <w:color w:val="000000"/>
                            <w:sz w:val="48"/>
                          </w:rPr>
                        </w:pPr>
                        <w:r>
                          <w:rPr>
                            <w:b/>
                            <w:i/>
                            <w:color w:val="000000"/>
                            <w:spacing w:val="-2"/>
                            <w:sz w:val="48"/>
                          </w:rPr>
                          <w:t>Addendum</w:t>
                        </w:r>
                      </w:p>
                    </w:txbxContent>
                  </v:textbox>
                </v:shape>
                <w10:anchorlock/>
              </v:group>
            </w:pict>
          </mc:Fallback>
        </mc:AlternateContent>
      </w:r>
    </w:p>
    <w:p w14:paraId="5294D856" w14:textId="77777777" w:rsidR="00064D55" w:rsidRDefault="00064D55">
      <w:pPr>
        <w:pStyle w:val="BodyText"/>
        <w:spacing w:before="0"/>
        <w:ind w:firstLine="0"/>
        <w:rPr>
          <w:sz w:val="20"/>
        </w:rPr>
      </w:pPr>
    </w:p>
    <w:p w14:paraId="5294D857" w14:textId="77777777" w:rsidR="00064D55" w:rsidRDefault="001F71AE">
      <w:pPr>
        <w:pStyle w:val="BodyText"/>
        <w:spacing w:before="10"/>
        <w:ind w:firstLine="0"/>
        <w:rPr>
          <w:sz w:val="13"/>
        </w:rPr>
      </w:pPr>
      <w:r>
        <w:rPr>
          <w:noProof/>
        </w:rPr>
        <w:drawing>
          <wp:anchor distT="0" distB="0" distL="0" distR="0" simplePos="0" relativeHeight="251658240" behindDoc="1" locked="0" layoutInCell="1" allowOverlap="1" wp14:anchorId="5294D8A1" wp14:editId="5294D8A2">
            <wp:simplePos x="0" y="0"/>
            <wp:positionH relativeFrom="page">
              <wp:posOffset>437387</wp:posOffset>
            </wp:positionH>
            <wp:positionV relativeFrom="paragraph">
              <wp:posOffset>116852</wp:posOffset>
            </wp:positionV>
            <wp:extent cx="6912207" cy="3248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912207" cy="32480"/>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5294D8A3" wp14:editId="5294D8A4">
                <wp:simplePos x="0" y="0"/>
                <wp:positionH relativeFrom="page">
                  <wp:posOffset>514350</wp:posOffset>
                </wp:positionH>
                <wp:positionV relativeFrom="paragraph">
                  <wp:posOffset>209561</wp:posOffset>
                </wp:positionV>
                <wp:extent cx="67938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3865" cy="1270"/>
                        </a:xfrm>
                        <a:custGeom>
                          <a:avLst/>
                          <a:gdLst/>
                          <a:ahLst/>
                          <a:cxnLst/>
                          <a:rect l="l" t="t" r="r" b="b"/>
                          <a:pathLst>
                            <a:path w="6793865">
                              <a:moveTo>
                                <a:pt x="0" y="0"/>
                              </a:moveTo>
                              <a:lnTo>
                                <a:pt x="679386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2DA4E" id="Graphic 6" o:spid="_x0000_s1026" style="position:absolute;margin-left:40.5pt;margin-top:16.5pt;width:534.95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6793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" path="m,l6793865,e" filled="f" strokeweight="2.25pt">
                <v:path arrowok="t"/>
                <w10:wrap type="topAndBottom" anchorx="page"/>
              </v:shape>
            </w:pict>
          </mc:Fallback>
        </mc:AlternateContent>
      </w:r>
    </w:p>
    <w:p w14:paraId="5294D858" w14:textId="77777777" w:rsidR="00064D55" w:rsidRDefault="00064D55">
      <w:pPr>
        <w:pStyle w:val="BodyText"/>
        <w:spacing w:before="1"/>
        <w:ind w:firstLine="0"/>
        <w:rPr>
          <w:sz w:val="6"/>
        </w:rPr>
      </w:pPr>
    </w:p>
    <w:p w14:paraId="5294D859" w14:textId="77777777" w:rsidR="00064D55" w:rsidRDefault="00064D55">
      <w:pPr>
        <w:pStyle w:val="BodyText"/>
        <w:spacing w:before="0"/>
        <w:ind w:firstLine="0"/>
        <w:rPr>
          <w:sz w:val="20"/>
        </w:rPr>
      </w:pPr>
    </w:p>
    <w:p w14:paraId="5294D85A" w14:textId="77777777" w:rsidR="00064D55" w:rsidRDefault="001F71AE">
      <w:pPr>
        <w:pStyle w:val="Title"/>
      </w:pPr>
      <w:r>
        <w:rPr>
          <w:spacing w:val="-2"/>
        </w:rPr>
        <w:t>Introduction</w:t>
      </w:r>
    </w:p>
    <w:p w14:paraId="5294D85B" w14:textId="77777777" w:rsidR="00064D55" w:rsidRDefault="00064D55">
      <w:pPr>
        <w:pStyle w:val="BodyText"/>
        <w:spacing w:before="10"/>
        <w:ind w:firstLine="0"/>
        <w:rPr>
          <w:b/>
        </w:rPr>
      </w:pPr>
    </w:p>
    <w:p w14:paraId="5294D85C" w14:textId="36990DE6" w:rsidR="00064D55" w:rsidRDefault="001F71AE">
      <w:pPr>
        <w:pStyle w:val="BodyText"/>
        <w:spacing w:before="0" w:line="276" w:lineRule="auto"/>
        <w:ind w:left="139" w:firstLine="0"/>
      </w:pPr>
      <w:r>
        <w:t>Preparing families for transition out of the North Carolina Infant-Toddler Program (NC ITP) should begin as early as the first contact with each family. The Children’s Developmental Services Agencies (CDSAs) must explain</w:t>
      </w:r>
      <w:r>
        <w:rPr>
          <w:spacing w:val="-1"/>
        </w:rPr>
        <w:t xml:space="preserve"> </w:t>
      </w:r>
      <w:r>
        <w:t>to</w:t>
      </w:r>
      <w:r>
        <w:rPr>
          <w:spacing w:val="-1"/>
        </w:rPr>
        <w:t xml:space="preserve"> </w:t>
      </w:r>
      <w:r>
        <w:t>families</w:t>
      </w:r>
      <w:r>
        <w:rPr>
          <w:spacing w:val="-1"/>
        </w:rPr>
        <w:t xml:space="preserve"> </w:t>
      </w:r>
      <w:r>
        <w:t>that</w:t>
      </w:r>
      <w:r>
        <w:rPr>
          <w:spacing w:val="-1"/>
        </w:rPr>
        <w:t xml:space="preserve"> </w:t>
      </w:r>
      <w:r>
        <w:t>the</w:t>
      </w:r>
      <w:r>
        <w:rPr>
          <w:spacing w:val="-2"/>
        </w:rPr>
        <w:t xml:space="preserve"> </w:t>
      </w:r>
      <w:r>
        <w:t>NC ITP</w:t>
      </w:r>
      <w:r>
        <w:rPr>
          <w:spacing w:val="-1"/>
        </w:rPr>
        <w:t xml:space="preserve"> </w:t>
      </w:r>
      <w:r>
        <w:t>serves children</w:t>
      </w:r>
      <w:r>
        <w:rPr>
          <w:spacing w:val="-1"/>
        </w:rPr>
        <w:t xml:space="preserve"> </w:t>
      </w:r>
      <w:r>
        <w:t>and</w:t>
      </w:r>
      <w:r>
        <w:rPr>
          <w:spacing w:val="-1"/>
        </w:rPr>
        <w:t xml:space="preserve"> </w:t>
      </w:r>
      <w:r>
        <w:t>families</w:t>
      </w:r>
      <w:r>
        <w:rPr>
          <w:spacing w:val="-1"/>
        </w:rPr>
        <w:t xml:space="preserve"> </w:t>
      </w:r>
      <w:r>
        <w:t>until</w:t>
      </w:r>
      <w:r>
        <w:rPr>
          <w:spacing w:val="-1"/>
        </w:rPr>
        <w:t xml:space="preserve"> </w:t>
      </w:r>
      <w:r>
        <w:t>the</w:t>
      </w:r>
      <w:r>
        <w:rPr>
          <w:spacing w:val="-2"/>
        </w:rPr>
        <w:t xml:space="preserve"> </w:t>
      </w:r>
      <w:r>
        <w:t>child’s</w:t>
      </w:r>
      <w:r>
        <w:rPr>
          <w:spacing w:val="-1"/>
        </w:rPr>
        <w:t xml:space="preserve"> </w:t>
      </w:r>
      <w:r>
        <w:t>third</w:t>
      </w:r>
      <w:r>
        <w:rPr>
          <w:spacing w:val="-1"/>
        </w:rPr>
        <w:t xml:space="preserve"> </w:t>
      </w:r>
      <w:r>
        <w:t>birthday.</w:t>
      </w:r>
      <w:r>
        <w:rPr>
          <w:spacing w:val="-1"/>
        </w:rPr>
        <w:t xml:space="preserve"> </w:t>
      </w:r>
      <w:r>
        <w:t>As</w:t>
      </w:r>
      <w:r>
        <w:rPr>
          <w:spacing w:val="-1"/>
        </w:rPr>
        <w:t xml:space="preserve"> </w:t>
      </w:r>
      <w:r>
        <w:t>children</w:t>
      </w:r>
      <w:r>
        <w:rPr>
          <w:spacing w:val="-1"/>
        </w:rPr>
        <w:t xml:space="preserve"> </w:t>
      </w:r>
      <w:r>
        <w:t>are approaching</w:t>
      </w:r>
      <w:r>
        <w:rPr>
          <w:spacing w:val="-8"/>
        </w:rPr>
        <w:t xml:space="preserve"> </w:t>
      </w:r>
      <w:r>
        <w:t>their</w:t>
      </w:r>
      <w:r>
        <w:rPr>
          <w:spacing w:val="-9"/>
        </w:rPr>
        <w:t xml:space="preserve"> </w:t>
      </w:r>
      <w:r>
        <w:t>third</w:t>
      </w:r>
      <w:r>
        <w:rPr>
          <w:spacing w:val="-6"/>
        </w:rPr>
        <w:t xml:space="preserve"> </w:t>
      </w:r>
      <w:r>
        <w:t>birthday,</w:t>
      </w:r>
      <w:r>
        <w:rPr>
          <w:spacing w:val="-6"/>
        </w:rPr>
        <w:t xml:space="preserve"> </w:t>
      </w:r>
      <w:r>
        <w:t>the</w:t>
      </w:r>
      <w:r>
        <w:rPr>
          <w:spacing w:val="-9"/>
        </w:rPr>
        <w:t xml:space="preserve"> </w:t>
      </w:r>
      <w:r>
        <w:t>Early</w:t>
      </w:r>
      <w:r>
        <w:rPr>
          <w:spacing w:val="-3"/>
        </w:rPr>
        <w:t xml:space="preserve"> </w:t>
      </w:r>
      <w:r>
        <w:t>Intervention</w:t>
      </w:r>
      <w:r>
        <w:rPr>
          <w:spacing w:val="-3"/>
        </w:rPr>
        <w:t xml:space="preserve"> </w:t>
      </w:r>
      <w:r>
        <w:t>Service</w:t>
      </w:r>
      <w:r>
        <w:rPr>
          <w:spacing w:val="-7"/>
        </w:rPr>
        <w:t xml:space="preserve"> </w:t>
      </w:r>
      <w:r>
        <w:t>Coordinator</w:t>
      </w:r>
      <w:r>
        <w:rPr>
          <w:spacing w:val="-7"/>
        </w:rPr>
        <w:t xml:space="preserve"> </w:t>
      </w:r>
      <w:r>
        <w:t>(EISC)</w:t>
      </w:r>
      <w:r>
        <w:rPr>
          <w:spacing w:val="-7"/>
        </w:rPr>
        <w:t xml:space="preserve"> </w:t>
      </w:r>
      <w:r>
        <w:t>should</w:t>
      </w:r>
      <w:r>
        <w:rPr>
          <w:spacing w:val="-3"/>
        </w:rPr>
        <w:t xml:space="preserve"> </w:t>
      </w:r>
      <w:r>
        <w:t>be</w:t>
      </w:r>
      <w:r>
        <w:rPr>
          <w:spacing w:val="-7"/>
        </w:rPr>
        <w:t xml:space="preserve"> </w:t>
      </w:r>
      <w:r>
        <w:t>helping</w:t>
      </w:r>
      <w:r>
        <w:rPr>
          <w:spacing w:val="-6"/>
        </w:rPr>
        <w:t xml:space="preserve"> </w:t>
      </w:r>
      <w:r>
        <w:t>the</w:t>
      </w:r>
      <w:r>
        <w:rPr>
          <w:spacing w:val="-7"/>
        </w:rPr>
        <w:t xml:space="preserve"> </w:t>
      </w:r>
      <w:r>
        <w:t>family plan</w:t>
      </w:r>
      <w:r>
        <w:rPr>
          <w:spacing w:val="-2"/>
        </w:rPr>
        <w:t xml:space="preserve"> </w:t>
      </w:r>
      <w:r>
        <w:t>for</w:t>
      </w:r>
      <w:r>
        <w:rPr>
          <w:spacing w:val="-3"/>
        </w:rPr>
        <w:t xml:space="preserve"> </w:t>
      </w:r>
      <w:r>
        <w:t>the</w:t>
      </w:r>
      <w:r>
        <w:rPr>
          <w:spacing w:val="-3"/>
        </w:rPr>
        <w:t xml:space="preserve"> </w:t>
      </w:r>
      <w:r>
        <w:t>changes</w:t>
      </w:r>
      <w:r>
        <w:rPr>
          <w:spacing w:val="-2"/>
        </w:rPr>
        <w:t xml:space="preserve"> </w:t>
      </w:r>
      <w:r>
        <w:t>that will</w:t>
      </w:r>
      <w:r>
        <w:rPr>
          <w:spacing w:val="-2"/>
        </w:rPr>
        <w:t xml:space="preserve"> </w:t>
      </w:r>
      <w:r>
        <w:t>take</w:t>
      </w:r>
      <w:r>
        <w:rPr>
          <w:spacing w:val="-3"/>
        </w:rPr>
        <w:t xml:space="preserve"> </w:t>
      </w:r>
      <w:r>
        <w:t>place</w:t>
      </w:r>
      <w:r>
        <w:rPr>
          <w:spacing w:val="-3"/>
        </w:rPr>
        <w:t xml:space="preserve"> </w:t>
      </w:r>
      <w:r>
        <w:t>once</w:t>
      </w:r>
      <w:r>
        <w:rPr>
          <w:spacing w:val="-3"/>
        </w:rPr>
        <w:t xml:space="preserve"> </w:t>
      </w:r>
      <w:r>
        <w:t>the</w:t>
      </w:r>
      <w:r>
        <w:rPr>
          <w:spacing w:val="-3"/>
        </w:rPr>
        <w:t xml:space="preserve"> </w:t>
      </w:r>
      <w:r>
        <w:t>child</w:t>
      </w:r>
      <w:r>
        <w:rPr>
          <w:spacing w:val="-2"/>
        </w:rPr>
        <w:t xml:space="preserve"> </w:t>
      </w:r>
      <w:r>
        <w:t>turns</w:t>
      </w:r>
      <w:r>
        <w:rPr>
          <w:spacing w:val="-2"/>
        </w:rPr>
        <w:t xml:space="preserve"> </w:t>
      </w:r>
      <w:r>
        <w:t>three</w:t>
      </w:r>
      <w:r>
        <w:rPr>
          <w:spacing w:val="-3"/>
        </w:rPr>
        <w:t xml:space="preserve"> </w:t>
      </w:r>
      <w:r>
        <w:t>(3).</w:t>
      </w:r>
      <w:r>
        <w:rPr>
          <w:spacing w:val="-2"/>
        </w:rPr>
        <w:t xml:space="preserve"> </w:t>
      </w:r>
      <w:r>
        <w:t>This planning</w:t>
      </w:r>
      <w:r>
        <w:rPr>
          <w:spacing w:val="-2"/>
        </w:rPr>
        <w:t xml:space="preserve"> </w:t>
      </w:r>
      <w:r>
        <w:t>to</w:t>
      </w:r>
      <w:r>
        <w:rPr>
          <w:spacing w:val="-2"/>
        </w:rPr>
        <w:t xml:space="preserve"> </w:t>
      </w:r>
      <w:r>
        <w:t>prepare</w:t>
      </w:r>
      <w:r>
        <w:rPr>
          <w:spacing w:val="-3"/>
        </w:rPr>
        <w:t xml:space="preserve"> </w:t>
      </w:r>
      <w:r>
        <w:t>for</w:t>
      </w:r>
      <w:r>
        <w:rPr>
          <w:spacing w:val="-3"/>
        </w:rPr>
        <w:t xml:space="preserve"> </w:t>
      </w:r>
      <w:r>
        <w:t>transition,</w:t>
      </w:r>
      <w:r>
        <w:rPr>
          <w:spacing w:val="-2"/>
        </w:rPr>
        <w:t xml:space="preserve"> </w:t>
      </w:r>
      <w:r>
        <w:t>by statute, must occur between the child’s second and third birthday.</w:t>
      </w:r>
    </w:p>
    <w:p w14:paraId="5294D85D" w14:textId="77777777" w:rsidR="00064D55" w:rsidRDefault="00064D55">
      <w:pPr>
        <w:pStyle w:val="BodyText"/>
        <w:spacing w:before="9"/>
        <w:ind w:firstLine="0"/>
        <w:rPr>
          <w:sz w:val="20"/>
        </w:rPr>
      </w:pPr>
    </w:p>
    <w:p w14:paraId="5294D85E" w14:textId="30BCBDBC" w:rsidR="00064D55" w:rsidRDefault="001F71AE">
      <w:pPr>
        <w:pStyle w:val="BodyText"/>
        <w:spacing w:before="0" w:line="276" w:lineRule="auto"/>
        <w:ind w:left="140" w:right="201" w:firstLine="0"/>
      </w:pPr>
      <w:r>
        <w:t>In some</w:t>
      </w:r>
      <w:r>
        <w:rPr>
          <w:spacing w:val="-1"/>
        </w:rPr>
        <w:t xml:space="preserve"> </w:t>
      </w:r>
      <w:r>
        <w:t>instances, CDSAs may receive</w:t>
      </w:r>
      <w:r>
        <w:rPr>
          <w:spacing w:val="-1"/>
        </w:rPr>
        <w:t xml:space="preserve"> </w:t>
      </w:r>
      <w:r>
        <w:t>a referral close</w:t>
      </w:r>
      <w:r>
        <w:rPr>
          <w:spacing w:val="-1"/>
        </w:rPr>
        <w:t xml:space="preserve"> </w:t>
      </w:r>
      <w:r>
        <w:t>to a</w:t>
      </w:r>
      <w:r>
        <w:rPr>
          <w:spacing w:val="-1"/>
        </w:rPr>
        <w:t xml:space="preserve"> </w:t>
      </w:r>
      <w:r>
        <w:t xml:space="preserve">child’s </w:t>
      </w:r>
      <w:r w:rsidR="000C5D88">
        <w:t xml:space="preserve">third </w:t>
      </w:r>
      <w:r>
        <w:t>birthday. Depending on when the</w:t>
      </w:r>
      <w:r>
        <w:rPr>
          <w:spacing w:val="-1"/>
        </w:rPr>
        <w:t xml:space="preserve"> </w:t>
      </w:r>
      <w:r>
        <w:t>child is</w:t>
      </w:r>
      <w:r>
        <w:rPr>
          <w:spacing w:val="-3"/>
        </w:rPr>
        <w:t xml:space="preserve"> </w:t>
      </w:r>
      <w:r>
        <w:t>referred</w:t>
      </w:r>
      <w:r>
        <w:rPr>
          <w:spacing w:val="-3"/>
        </w:rPr>
        <w:t xml:space="preserve"> </w:t>
      </w:r>
      <w:r>
        <w:t>and</w:t>
      </w:r>
      <w:r>
        <w:rPr>
          <w:spacing w:val="-3"/>
        </w:rPr>
        <w:t xml:space="preserve"> </w:t>
      </w:r>
      <w:r>
        <w:t>determined</w:t>
      </w:r>
      <w:r>
        <w:rPr>
          <w:spacing w:val="-3"/>
        </w:rPr>
        <w:t xml:space="preserve"> </w:t>
      </w:r>
      <w:r>
        <w:t>eligible,</w:t>
      </w:r>
      <w:r>
        <w:rPr>
          <w:spacing w:val="-3"/>
        </w:rPr>
        <w:t xml:space="preserve"> </w:t>
      </w:r>
      <w:r>
        <w:t>the</w:t>
      </w:r>
      <w:r>
        <w:rPr>
          <w:spacing w:val="-4"/>
        </w:rPr>
        <w:t xml:space="preserve"> </w:t>
      </w:r>
      <w:r>
        <w:t>Part</w:t>
      </w:r>
      <w:r>
        <w:rPr>
          <w:spacing w:val="-3"/>
        </w:rPr>
        <w:t xml:space="preserve"> </w:t>
      </w:r>
      <w:r>
        <w:t>C</w:t>
      </w:r>
      <w:r>
        <w:rPr>
          <w:spacing w:val="-3"/>
        </w:rPr>
        <w:t xml:space="preserve"> </w:t>
      </w:r>
      <w:r>
        <w:t>requirements</w:t>
      </w:r>
      <w:r>
        <w:rPr>
          <w:spacing w:val="-3"/>
        </w:rPr>
        <w:t xml:space="preserve"> </w:t>
      </w:r>
      <w:r>
        <w:t>for</w:t>
      </w:r>
      <w:r>
        <w:rPr>
          <w:spacing w:val="-4"/>
        </w:rPr>
        <w:t xml:space="preserve"> </w:t>
      </w:r>
      <w:r>
        <w:t>these</w:t>
      </w:r>
      <w:r>
        <w:rPr>
          <w:spacing w:val="-2"/>
        </w:rPr>
        <w:t xml:space="preserve"> </w:t>
      </w:r>
      <w:r>
        <w:t>“late</w:t>
      </w:r>
      <w:r>
        <w:rPr>
          <w:spacing w:val="-2"/>
        </w:rPr>
        <w:t xml:space="preserve"> </w:t>
      </w:r>
      <w:r>
        <w:t>referrals”</w:t>
      </w:r>
      <w:r>
        <w:rPr>
          <w:spacing w:val="-4"/>
        </w:rPr>
        <w:t xml:space="preserve"> </w:t>
      </w:r>
      <w:r>
        <w:t>vary.</w:t>
      </w:r>
      <w:r>
        <w:rPr>
          <w:spacing w:val="-3"/>
        </w:rPr>
        <w:t xml:space="preserve"> </w:t>
      </w:r>
      <w:r>
        <w:t>CDSAs</w:t>
      </w:r>
      <w:r>
        <w:rPr>
          <w:spacing w:val="-3"/>
        </w:rPr>
        <w:t xml:space="preserve"> </w:t>
      </w:r>
      <w:r>
        <w:t>should</w:t>
      </w:r>
      <w:r>
        <w:rPr>
          <w:spacing w:val="-3"/>
        </w:rPr>
        <w:t xml:space="preserve"> </w:t>
      </w:r>
      <w:r>
        <w:t xml:space="preserve">have local procedures and systems in place that comply with the applicable federal regulations </w:t>
      </w:r>
      <w:proofErr w:type="gramStart"/>
      <w:r>
        <w:t>and also</w:t>
      </w:r>
      <w:proofErr w:type="gramEnd"/>
      <w:r>
        <w:t xml:space="preserve"> allow for some flexibility in the CDSA’s referral, eligibility, and enrollment process, to ensure all children and families experience a smooth transition from the NC ITP to Part B</w:t>
      </w:r>
      <w:r w:rsidR="41D8D36E">
        <w:t xml:space="preserve"> </w:t>
      </w:r>
      <w:r>
        <w:t xml:space="preserve">Preschool programs or other appropriate </w:t>
      </w:r>
      <w:r>
        <w:rPr>
          <w:spacing w:val="-2"/>
        </w:rPr>
        <w:t>services.</w:t>
      </w:r>
    </w:p>
    <w:p w14:paraId="5294D85F" w14:textId="77777777" w:rsidR="00064D55" w:rsidRDefault="00064D55">
      <w:pPr>
        <w:pStyle w:val="BodyText"/>
        <w:spacing w:before="0"/>
        <w:ind w:firstLine="0"/>
        <w:rPr>
          <w:sz w:val="21"/>
        </w:rPr>
      </w:pPr>
    </w:p>
    <w:p w14:paraId="5294D860" w14:textId="04C2A2F5" w:rsidR="00064D55" w:rsidRDefault="001F71AE">
      <w:pPr>
        <w:pStyle w:val="BodyText"/>
        <w:spacing w:before="0" w:line="276" w:lineRule="auto"/>
        <w:ind w:left="139" w:firstLine="0"/>
      </w:pPr>
      <w:r>
        <w:t>The</w:t>
      </w:r>
      <w:r>
        <w:rPr>
          <w:spacing w:val="-9"/>
        </w:rPr>
        <w:t xml:space="preserve"> </w:t>
      </w:r>
      <w:r>
        <w:t>purpose</w:t>
      </w:r>
      <w:r>
        <w:rPr>
          <w:spacing w:val="-7"/>
        </w:rPr>
        <w:t xml:space="preserve"> </w:t>
      </w:r>
      <w:r>
        <w:t>of</w:t>
      </w:r>
      <w:r>
        <w:rPr>
          <w:spacing w:val="-7"/>
        </w:rPr>
        <w:t xml:space="preserve"> </w:t>
      </w:r>
      <w:r>
        <w:t>this</w:t>
      </w:r>
      <w:r>
        <w:rPr>
          <w:spacing w:val="-8"/>
        </w:rPr>
        <w:t xml:space="preserve"> </w:t>
      </w:r>
      <w:r>
        <w:t>document</w:t>
      </w:r>
      <w:r>
        <w:rPr>
          <w:spacing w:val="-6"/>
        </w:rPr>
        <w:t xml:space="preserve"> </w:t>
      </w:r>
      <w:r>
        <w:t>is</w:t>
      </w:r>
      <w:r>
        <w:rPr>
          <w:spacing w:val="-8"/>
        </w:rPr>
        <w:t xml:space="preserve"> </w:t>
      </w:r>
      <w:r>
        <w:t>to</w:t>
      </w:r>
      <w:r>
        <w:rPr>
          <w:spacing w:val="-3"/>
        </w:rPr>
        <w:t xml:space="preserve"> </w:t>
      </w:r>
      <w:r>
        <w:t>provide</w:t>
      </w:r>
      <w:r>
        <w:rPr>
          <w:spacing w:val="-2"/>
        </w:rPr>
        <w:t xml:space="preserve"> </w:t>
      </w:r>
      <w:r>
        <w:t>guidance</w:t>
      </w:r>
      <w:r>
        <w:rPr>
          <w:spacing w:val="-7"/>
        </w:rPr>
        <w:t xml:space="preserve"> </w:t>
      </w:r>
      <w:r>
        <w:t>on</w:t>
      </w:r>
      <w:r>
        <w:rPr>
          <w:spacing w:val="-6"/>
        </w:rPr>
        <w:t xml:space="preserve"> </w:t>
      </w:r>
      <w:r>
        <w:t>how</w:t>
      </w:r>
      <w:r>
        <w:rPr>
          <w:spacing w:val="-4"/>
        </w:rPr>
        <w:t xml:space="preserve"> </w:t>
      </w:r>
      <w:r>
        <w:t>CDSAs</w:t>
      </w:r>
      <w:r>
        <w:rPr>
          <w:spacing w:val="-6"/>
        </w:rPr>
        <w:t xml:space="preserve"> </w:t>
      </w:r>
      <w:r>
        <w:t>can</w:t>
      </w:r>
      <w:r>
        <w:rPr>
          <w:spacing w:val="-3"/>
        </w:rPr>
        <w:t xml:space="preserve"> </w:t>
      </w:r>
      <w:r>
        <w:t xml:space="preserve">meet Part C Transition requirements for children referred close to their </w:t>
      </w:r>
      <w:r w:rsidR="000C5D88">
        <w:t xml:space="preserve">third </w:t>
      </w:r>
      <w:r>
        <w:t>birthday.</w:t>
      </w:r>
    </w:p>
    <w:p w14:paraId="3D1212D1" w14:textId="77777777" w:rsidR="000B0A35" w:rsidRDefault="000B0A35">
      <w:pPr>
        <w:pStyle w:val="BodyText"/>
        <w:spacing w:before="0" w:line="276" w:lineRule="auto"/>
        <w:ind w:left="139" w:firstLine="0"/>
      </w:pPr>
    </w:p>
    <w:p w14:paraId="276E2788" w14:textId="32B288B5" w:rsidR="000B0A35" w:rsidRPr="000961CC" w:rsidRDefault="001F71AE" w:rsidP="000B0A35">
      <w:pPr>
        <w:pStyle w:val="Heading1"/>
        <w:ind w:left="144"/>
        <w:rPr>
          <w:spacing w:val="-2"/>
          <w:sz w:val="28"/>
          <w:szCs w:val="28"/>
        </w:rPr>
      </w:pPr>
      <w:r w:rsidRPr="000961CC">
        <w:rPr>
          <w:sz w:val="28"/>
          <w:szCs w:val="28"/>
        </w:rPr>
        <w:t>Federa</w:t>
      </w:r>
      <w:r w:rsidR="009B3B9C" w:rsidRPr="000961CC">
        <w:rPr>
          <w:sz w:val="28"/>
          <w:szCs w:val="28"/>
        </w:rPr>
        <w:t>l</w:t>
      </w:r>
      <w:r w:rsidRPr="000961CC">
        <w:rPr>
          <w:spacing w:val="-5"/>
          <w:sz w:val="28"/>
          <w:szCs w:val="28"/>
        </w:rPr>
        <w:t xml:space="preserve"> </w:t>
      </w:r>
      <w:r w:rsidRPr="000961CC">
        <w:rPr>
          <w:spacing w:val="-2"/>
          <w:sz w:val="28"/>
          <w:szCs w:val="28"/>
        </w:rPr>
        <w:t>Requirements</w:t>
      </w:r>
    </w:p>
    <w:p w14:paraId="419BEBAB" w14:textId="77777777" w:rsidR="000B0A35" w:rsidRPr="000B0A35" w:rsidRDefault="000B0A35" w:rsidP="000B0A35">
      <w:pPr>
        <w:pStyle w:val="Heading1"/>
        <w:ind w:left="144"/>
        <w:rPr>
          <w:spacing w:val="-2"/>
        </w:rPr>
      </w:pPr>
    </w:p>
    <w:p w14:paraId="4303DBDA" w14:textId="3F0526D3" w:rsidR="0042523F" w:rsidRDefault="001F71AE" w:rsidP="007D714F">
      <w:pPr>
        <w:pStyle w:val="BodyText"/>
        <w:spacing w:before="8" w:line="276" w:lineRule="auto"/>
        <w:ind w:left="180" w:firstLine="0"/>
        <w:rPr>
          <w:sz w:val="20"/>
          <w:szCs w:val="20"/>
        </w:rPr>
      </w:pPr>
      <w:r>
        <w:t>The</w:t>
      </w:r>
      <w:r>
        <w:rPr>
          <w:spacing w:val="-3"/>
        </w:rPr>
        <w:t xml:space="preserve"> </w:t>
      </w:r>
      <w:r>
        <w:t>Individuals</w:t>
      </w:r>
      <w:r>
        <w:rPr>
          <w:spacing w:val="-4"/>
        </w:rPr>
        <w:t xml:space="preserve"> </w:t>
      </w:r>
      <w:r>
        <w:t>with</w:t>
      </w:r>
      <w:r>
        <w:rPr>
          <w:spacing w:val="-4"/>
        </w:rPr>
        <w:t xml:space="preserve"> </w:t>
      </w:r>
      <w:r>
        <w:t>Disabilities</w:t>
      </w:r>
      <w:r>
        <w:rPr>
          <w:spacing w:val="-4"/>
        </w:rPr>
        <w:t xml:space="preserve"> </w:t>
      </w:r>
      <w:r>
        <w:t>Education</w:t>
      </w:r>
      <w:r>
        <w:rPr>
          <w:spacing w:val="-4"/>
        </w:rPr>
        <w:t xml:space="preserve"> </w:t>
      </w:r>
      <w:r>
        <w:t>Act</w:t>
      </w:r>
      <w:r>
        <w:rPr>
          <w:spacing w:val="-4"/>
        </w:rPr>
        <w:t xml:space="preserve"> </w:t>
      </w:r>
      <w:r>
        <w:t>(IDEA)</w:t>
      </w:r>
      <w:r>
        <w:rPr>
          <w:spacing w:val="-5"/>
        </w:rPr>
        <w:t xml:space="preserve"> </w:t>
      </w:r>
      <w:r>
        <w:t>requires</w:t>
      </w:r>
      <w:r>
        <w:rPr>
          <w:spacing w:val="-4"/>
        </w:rPr>
        <w:t xml:space="preserve"> </w:t>
      </w:r>
      <w:r>
        <w:t>that</w:t>
      </w:r>
      <w:r>
        <w:rPr>
          <w:spacing w:val="-2"/>
        </w:rPr>
        <w:t xml:space="preserve"> </w:t>
      </w:r>
      <w:r>
        <w:t>Infant-Toddler</w:t>
      </w:r>
      <w:r>
        <w:rPr>
          <w:spacing w:val="-5"/>
        </w:rPr>
        <w:t xml:space="preserve"> </w:t>
      </w:r>
      <w:r>
        <w:t>Programs</w:t>
      </w:r>
      <w:r>
        <w:rPr>
          <w:spacing w:val="-5"/>
        </w:rPr>
        <w:t xml:space="preserve"> </w:t>
      </w:r>
      <w:r>
        <w:t>ensure</w:t>
      </w:r>
      <w:r>
        <w:rPr>
          <w:spacing w:val="-3"/>
        </w:rPr>
        <w:t xml:space="preserve"> </w:t>
      </w:r>
      <w:r>
        <w:t xml:space="preserve">a smooth transition for infants and toddlers with disabilities under the age of three and their families from receiving early intervention services to Part B Preschool Programs, or other appropriate services for toddlers. </w:t>
      </w:r>
      <w:r w:rsidR="00AB533B">
        <w:t>T</w:t>
      </w:r>
      <w:r>
        <w:t xml:space="preserve">he timelines </w:t>
      </w:r>
      <w:r w:rsidR="009B3B9C">
        <w:t xml:space="preserve">and other regulations </w:t>
      </w:r>
      <w:r>
        <w:t xml:space="preserve">associated with: (a) notifying the LEA, (b) developing a Transition Plan, and (c) conducting a Transition Planning Conference (TPC) </w:t>
      </w:r>
      <w:r w:rsidR="00AB533B">
        <w:t>can be found in</w:t>
      </w:r>
      <w:r>
        <w:t xml:space="preserve"> </w:t>
      </w:r>
      <w:r w:rsidR="00AB533B">
        <w:t>34 CFR § 303.209.</w:t>
      </w:r>
      <w:bookmarkStart w:id="0" w:name="_In_N.C.,_all_children_enrolled_with_Pa"/>
      <w:bookmarkStart w:id="1" w:name="b._If_the_ITP_determines_that_a_toddler_"/>
      <w:bookmarkEnd w:id="0"/>
      <w:bookmarkEnd w:id="1"/>
    </w:p>
    <w:p w14:paraId="3D635588" w14:textId="77777777" w:rsidR="0042523F" w:rsidRDefault="0042523F">
      <w:pPr>
        <w:pStyle w:val="BodyText"/>
        <w:spacing w:before="8"/>
        <w:ind w:firstLine="0"/>
        <w:rPr>
          <w:sz w:val="20"/>
        </w:rPr>
      </w:pPr>
    </w:p>
    <w:p w14:paraId="5294D87B" w14:textId="77777777" w:rsidR="00064D55" w:rsidRDefault="001F71AE" w:rsidP="000B0A35">
      <w:pPr>
        <w:pStyle w:val="Heading1"/>
        <w:ind w:left="144"/>
        <w:rPr>
          <w:spacing w:val="-2"/>
        </w:rPr>
      </w:pPr>
      <w:r>
        <w:t>Strategies</w:t>
      </w:r>
      <w:r>
        <w:rPr>
          <w:spacing w:val="-3"/>
        </w:rPr>
        <w:t xml:space="preserve"> </w:t>
      </w:r>
      <w:r>
        <w:t>for</w:t>
      </w:r>
      <w:r>
        <w:rPr>
          <w:spacing w:val="-4"/>
        </w:rPr>
        <w:t xml:space="preserve"> </w:t>
      </w:r>
      <w:r>
        <w:t>Meeting</w:t>
      </w:r>
      <w:r>
        <w:rPr>
          <w:spacing w:val="-2"/>
        </w:rPr>
        <w:t xml:space="preserve"> </w:t>
      </w:r>
      <w:r>
        <w:t>Regulatory</w:t>
      </w:r>
      <w:r>
        <w:rPr>
          <w:spacing w:val="-2"/>
        </w:rPr>
        <w:t xml:space="preserve"> Requirements</w:t>
      </w:r>
    </w:p>
    <w:p w14:paraId="3C7EFC0B" w14:textId="77777777" w:rsidR="000B0A35" w:rsidRDefault="000B0A35" w:rsidP="000B0A35">
      <w:pPr>
        <w:pStyle w:val="Heading1"/>
        <w:ind w:left="144"/>
      </w:pPr>
    </w:p>
    <w:p w14:paraId="5294D87C" w14:textId="2C78F497" w:rsidR="00064D55" w:rsidRDefault="001F71AE" w:rsidP="007D714F">
      <w:pPr>
        <w:pStyle w:val="ListParagraph"/>
        <w:numPr>
          <w:ilvl w:val="0"/>
          <w:numId w:val="1"/>
        </w:numPr>
        <w:tabs>
          <w:tab w:val="left" w:pos="931"/>
        </w:tabs>
        <w:spacing w:before="0" w:line="276" w:lineRule="auto"/>
        <w:ind w:left="931" w:right="345"/>
        <w:rPr>
          <w:sz w:val="24"/>
          <w:szCs w:val="24"/>
        </w:rPr>
      </w:pPr>
      <w:r w:rsidRPr="3364D8F9">
        <w:rPr>
          <w:sz w:val="24"/>
          <w:szCs w:val="24"/>
        </w:rPr>
        <w:t>The CDSA should immediately begin to prepare the family for transition from the Part C program to Part</w:t>
      </w:r>
      <w:r w:rsidRPr="3364D8F9">
        <w:rPr>
          <w:spacing w:val="-2"/>
          <w:sz w:val="24"/>
          <w:szCs w:val="24"/>
        </w:rPr>
        <w:t xml:space="preserve"> </w:t>
      </w:r>
      <w:r w:rsidRPr="3364D8F9">
        <w:rPr>
          <w:sz w:val="24"/>
          <w:szCs w:val="24"/>
        </w:rPr>
        <w:t>B</w:t>
      </w:r>
      <w:r w:rsidRPr="3364D8F9">
        <w:rPr>
          <w:spacing w:val="-5"/>
          <w:sz w:val="24"/>
          <w:szCs w:val="24"/>
        </w:rPr>
        <w:t xml:space="preserve"> </w:t>
      </w:r>
      <w:r w:rsidRPr="3364D8F9">
        <w:rPr>
          <w:sz w:val="24"/>
          <w:szCs w:val="24"/>
        </w:rPr>
        <w:t>Preschool</w:t>
      </w:r>
      <w:r w:rsidRPr="3364D8F9">
        <w:rPr>
          <w:spacing w:val="-7"/>
          <w:sz w:val="24"/>
          <w:szCs w:val="24"/>
        </w:rPr>
        <w:t xml:space="preserve"> </w:t>
      </w:r>
      <w:r w:rsidRPr="3364D8F9">
        <w:rPr>
          <w:sz w:val="24"/>
          <w:szCs w:val="24"/>
        </w:rPr>
        <w:t>program</w:t>
      </w:r>
      <w:r w:rsidRPr="3364D8F9">
        <w:rPr>
          <w:spacing w:val="-2"/>
          <w:sz w:val="24"/>
          <w:szCs w:val="24"/>
        </w:rPr>
        <w:t xml:space="preserve"> </w:t>
      </w:r>
      <w:r w:rsidRPr="3364D8F9">
        <w:rPr>
          <w:sz w:val="24"/>
          <w:szCs w:val="24"/>
        </w:rPr>
        <w:t>or</w:t>
      </w:r>
      <w:r w:rsidRPr="3364D8F9">
        <w:rPr>
          <w:spacing w:val="-8"/>
          <w:sz w:val="24"/>
          <w:szCs w:val="24"/>
        </w:rPr>
        <w:t xml:space="preserve"> </w:t>
      </w:r>
      <w:r w:rsidRPr="3364D8F9">
        <w:rPr>
          <w:sz w:val="24"/>
          <w:szCs w:val="24"/>
        </w:rPr>
        <w:t>other</w:t>
      </w:r>
      <w:r w:rsidRPr="3364D8F9">
        <w:rPr>
          <w:spacing w:val="-6"/>
          <w:sz w:val="24"/>
          <w:szCs w:val="24"/>
        </w:rPr>
        <w:t xml:space="preserve"> </w:t>
      </w:r>
      <w:r w:rsidRPr="3364D8F9">
        <w:rPr>
          <w:sz w:val="24"/>
          <w:szCs w:val="24"/>
        </w:rPr>
        <w:t>appropriate</w:t>
      </w:r>
      <w:r w:rsidRPr="3364D8F9">
        <w:rPr>
          <w:spacing w:val="-4"/>
          <w:sz w:val="24"/>
          <w:szCs w:val="24"/>
        </w:rPr>
        <w:t xml:space="preserve"> </w:t>
      </w:r>
      <w:r w:rsidRPr="3364D8F9">
        <w:rPr>
          <w:sz w:val="24"/>
          <w:szCs w:val="24"/>
        </w:rPr>
        <w:t>services</w:t>
      </w:r>
      <w:r w:rsidRPr="3364D8F9">
        <w:rPr>
          <w:spacing w:val="-2"/>
          <w:sz w:val="24"/>
          <w:szCs w:val="24"/>
        </w:rPr>
        <w:t xml:space="preserve"> </w:t>
      </w:r>
      <w:r w:rsidRPr="3364D8F9">
        <w:rPr>
          <w:sz w:val="24"/>
          <w:szCs w:val="24"/>
        </w:rPr>
        <w:t>as</w:t>
      </w:r>
      <w:r w:rsidRPr="3364D8F9">
        <w:rPr>
          <w:spacing w:val="-5"/>
          <w:sz w:val="24"/>
          <w:szCs w:val="24"/>
        </w:rPr>
        <w:t xml:space="preserve"> </w:t>
      </w:r>
      <w:r w:rsidRPr="3364D8F9">
        <w:rPr>
          <w:sz w:val="24"/>
          <w:szCs w:val="24"/>
        </w:rPr>
        <w:t>soon</w:t>
      </w:r>
      <w:r w:rsidRPr="3364D8F9">
        <w:rPr>
          <w:spacing w:val="-5"/>
          <w:sz w:val="24"/>
          <w:szCs w:val="24"/>
        </w:rPr>
        <w:t xml:space="preserve"> </w:t>
      </w:r>
      <w:r w:rsidRPr="3364D8F9">
        <w:rPr>
          <w:sz w:val="24"/>
          <w:szCs w:val="24"/>
        </w:rPr>
        <w:t>as</w:t>
      </w:r>
      <w:r w:rsidRPr="3364D8F9">
        <w:rPr>
          <w:spacing w:val="-5"/>
          <w:sz w:val="24"/>
          <w:szCs w:val="24"/>
        </w:rPr>
        <w:t xml:space="preserve"> </w:t>
      </w:r>
      <w:r w:rsidRPr="3364D8F9">
        <w:rPr>
          <w:sz w:val="24"/>
          <w:szCs w:val="24"/>
        </w:rPr>
        <w:t>initial</w:t>
      </w:r>
      <w:r w:rsidRPr="3364D8F9">
        <w:rPr>
          <w:spacing w:val="-4"/>
          <w:sz w:val="24"/>
          <w:szCs w:val="24"/>
        </w:rPr>
        <w:t xml:space="preserve"> </w:t>
      </w:r>
      <w:r w:rsidRPr="3364D8F9">
        <w:rPr>
          <w:sz w:val="24"/>
          <w:szCs w:val="24"/>
        </w:rPr>
        <w:t>contact</w:t>
      </w:r>
      <w:r w:rsidRPr="3364D8F9">
        <w:rPr>
          <w:spacing w:val="-2"/>
          <w:sz w:val="24"/>
          <w:szCs w:val="24"/>
        </w:rPr>
        <w:t xml:space="preserve"> </w:t>
      </w:r>
      <w:r w:rsidRPr="3364D8F9">
        <w:rPr>
          <w:sz w:val="24"/>
          <w:szCs w:val="24"/>
        </w:rPr>
        <w:t>is</w:t>
      </w:r>
      <w:r w:rsidRPr="3364D8F9">
        <w:rPr>
          <w:spacing w:val="-7"/>
          <w:sz w:val="24"/>
          <w:szCs w:val="24"/>
        </w:rPr>
        <w:t xml:space="preserve"> </w:t>
      </w:r>
      <w:r w:rsidRPr="3364D8F9">
        <w:rPr>
          <w:sz w:val="24"/>
          <w:szCs w:val="24"/>
        </w:rPr>
        <w:t>made</w:t>
      </w:r>
      <w:r w:rsidRPr="3364D8F9">
        <w:rPr>
          <w:spacing w:val="-6"/>
          <w:sz w:val="24"/>
          <w:szCs w:val="24"/>
        </w:rPr>
        <w:t xml:space="preserve"> </w:t>
      </w:r>
      <w:r w:rsidRPr="3364D8F9">
        <w:rPr>
          <w:sz w:val="24"/>
          <w:szCs w:val="24"/>
        </w:rPr>
        <w:t>with</w:t>
      </w:r>
      <w:r w:rsidRPr="3364D8F9">
        <w:rPr>
          <w:spacing w:val="-5"/>
          <w:sz w:val="24"/>
          <w:szCs w:val="24"/>
        </w:rPr>
        <w:t xml:space="preserve"> </w:t>
      </w:r>
      <w:r w:rsidRPr="3364D8F9">
        <w:rPr>
          <w:sz w:val="24"/>
          <w:szCs w:val="24"/>
        </w:rPr>
        <w:t>the family by explaining the transition process, timelines, child and family rights, and procedural safeguards related to Transition.</w:t>
      </w:r>
    </w:p>
    <w:p w14:paraId="5294D87D" w14:textId="3A92B1B3" w:rsidR="00064D55" w:rsidRDefault="001F71AE" w:rsidP="3364D8F9">
      <w:pPr>
        <w:pStyle w:val="ListParagraph"/>
        <w:numPr>
          <w:ilvl w:val="0"/>
          <w:numId w:val="1"/>
        </w:numPr>
        <w:tabs>
          <w:tab w:val="left" w:pos="931"/>
        </w:tabs>
        <w:spacing w:before="120" w:line="276" w:lineRule="auto"/>
        <w:ind w:left="931" w:right="179"/>
        <w:rPr>
          <w:sz w:val="24"/>
          <w:szCs w:val="24"/>
        </w:rPr>
      </w:pPr>
      <w:r w:rsidRPr="3364D8F9">
        <w:rPr>
          <w:sz w:val="24"/>
          <w:szCs w:val="24"/>
        </w:rPr>
        <w:lastRenderedPageBreak/>
        <w:t>Ensure that the parents are made aware of all required timelines and options for meeting them, so</w:t>
      </w:r>
      <w:r w:rsidRPr="3364D8F9">
        <w:rPr>
          <w:spacing w:val="40"/>
          <w:sz w:val="24"/>
          <w:szCs w:val="24"/>
        </w:rPr>
        <w:t xml:space="preserve"> </w:t>
      </w:r>
      <w:r w:rsidRPr="3364D8F9">
        <w:rPr>
          <w:sz w:val="24"/>
          <w:szCs w:val="24"/>
        </w:rPr>
        <w:t xml:space="preserve">that the parents </w:t>
      </w:r>
      <w:proofErr w:type="gramStart"/>
      <w:r w:rsidRPr="3364D8F9">
        <w:rPr>
          <w:sz w:val="24"/>
          <w:szCs w:val="24"/>
        </w:rPr>
        <w:t>are able to</w:t>
      </w:r>
      <w:proofErr w:type="gramEnd"/>
      <w:r w:rsidRPr="3364D8F9">
        <w:rPr>
          <w:sz w:val="24"/>
          <w:szCs w:val="24"/>
        </w:rPr>
        <w:t xml:space="preserve"> make informed decisions about how to proceed through the enrollment and transition processes. Documentation must include all CDSA efforts to facilitate the meeting at least 90 days before the child’s third birthday, or at the discretion of the family, as early as nine months before the</w:t>
      </w:r>
      <w:r w:rsidRPr="3364D8F9">
        <w:rPr>
          <w:spacing w:val="-4"/>
          <w:sz w:val="24"/>
          <w:szCs w:val="24"/>
        </w:rPr>
        <w:t xml:space="preserve"> </w:t>
      </w:r>
      <w:r w:rsidRPr="3364D8F9">
        <w:rPr>
          <w:sz w:val="24"/>
          <w:szCs w:val="24"/>
        </w:rPr>
        <w:t>child’s</w:t>
      </w:r>
      <w:r w:rsidRPr="3364D8F9">
        <w:rPr>
          <w:spacing w:val="-3"/>
          <w:sz w:val="24"/>
          <w:szCs w:val="24"/>
        </w:rPr>
        <w:t xml:space="preserve"> </w:t>
      </w:r>
      <w:r w:rsidRPr="3364D8F9">
        <w:rPr>
          <w:sz w:val="24"/>
          <w:szCs w:val="24"/>
        </w:rPr>
        <w:t>third</w:t>
      </w:r>
      <w:r w:rsidRPr="3364D8F9">
        <w:rPr>
          <w:spacing w:val="-3"/>
          <w:sz w:val="24"/>
          <w:szCs w:val="24"/>
        </w:rPr>
        <w:t xml:space="preserve"> </w:t>
      </w:r>
      <w:r w:rsidRPr="3364D8F9">
        <w:rPr>
          <w:sz w:val="24"/>
          <w:szCs w:val="24"/>
        </w:rPr>
        <w:t>birthday.</w:t>
      </w:r>
      <w:r w:rsidRPr="3364D8F9">
        <w:rPr>
          <w:spacing w:val="-1"/>
          <w:sz w:val="24"/>
          <w:szCs w:val="24"/>
        </w:rPr>
        <w:t xml:space="preserve"> </w:t>
      </w:r>
      <w:r w:rsidRPr="3364D8F9">
        <w:rPr>
          <w:sz w:val="24"/>
          <w:szCs w:val="24"/>
        </w:rPr>
        <w:t>Documentation</w:t>
      </w:r>
      <w:r w:rsidRPr="3364D8F9">
        <w:rPr>
          <w:spacing w:val="-3"/>
          <w:sz w:val="24"/>
          <w:szCs w:val="24"/>
        </w:rPr>
        <w:t xml:space="preserve"> </w:t>
      </w:r>
      <w:r w:rsidR="00D724E0" w:rsidRPr="3364D8F9">
        <w:rPr>
          <w:sz w:val="24"/>
          <w:szCs w:val="24"/>
        </w:rPr>
        <w:t>must</w:t>
      </w:r>
      <w:r w:rsidRPr="3364D8F9">
        <w:rPr>
          <w:spacing w:val="-3"/>
          <w:sz w:val="24"/>
          <w:szCs w:val="24"/>
        </w:rPr>
        <w:t xml:space="preserve"> </w:t>
      </w:r>
      <w:r w:rsidR="00815D84" w:rsidRPr="3364D8F9">
        <w:rPr>
          <w:spacing w:val="-3"/>
          <w:sz w:val="24"/>
          <w:szCs w:val="24"/>
        </w:rPr>
        <w:t xml:space="preserve">also </w:t>
      </w:r>
      <w:r w:rsidRPr="3364D8F9">
        <w:rPr>
          <w:sz w:val="24"/>
          <w:szCs w:val="24"/>
        </w:rPr>
        <w:t>include</w:t>
      </w:r>
      <w:r w:rsidRPr="3364D8F9">
        <w:rPr>
          <w:spacing w:val="-4"/>
          <w:sz w:val="24"/>
          <w:szCs w:val="24"/>
        </w:rPr>
        <w:t xml:space="preserve"> </w:t>
      </w:r>
      <w:r w:rsidRPr="3364D8F9">
        <w:rPr>
          <w:sz w:val="24"/>
          <w:szCs w:val="24"/>
        </w:rPr>
        <w:t>all</w:t>
      </w:r>
      <w:r w:rsidRPr="3364D8F9">
        <w:rPr>
          <w:spacing w:val="-3"/>
          <w:sz w:val="24"/>
          <w:szCs w:val="24"/>
        </w:rPr>
        <w:t xml:space="preserve"> </w:t>
      </w:r>
      <w:r w:rsidRPr="3364D8F9">
        <w:rPr>
          <w:sz w:val="24"/>
          <w:szCs w:val="24"/>
        </w:rPr>
        <w:t>discussions</w:t>
      </w:r>
      <w:r w:rsidRPr="3364D8F9">
        <w:rPr>
          <w:spacing w:val="-3"/>
          <w:sz w:val="24"/>
          <w:szCs w:val="24"/>
        </w:rPr>
        <w:t xml:space="preserve"> </w:t>
      </w:r>
      <w:r w:rsidRPr="3364D8F9">
        <w:rPr>
          <w:sz w:val="24"/>
          <w:szCs w:val="24"/>
        </w:rPr>
        <w:t>with</w:t>
      </w:r>
      <w:r w:rsidRPr="3364D8F9">
        <w:rPr>
          <w:spacing w:val="-3"/>
          <w:sz w:val="24"/>
          <w:szCs w:val="24"/>
        </w:rPr>
        <w:t xml:space="preserve"> </w:t>
      </w:r>
      <w:r w:rsidRPr="3364D8F9">
        <w:rPr>
          <w:sz w:val="24"/>
          <w:szCs w:val="24"/>
        </w:rPr>
        <w:t>parents</w:t>
      </w:r>
      <w:r w:rsidRPr="3364D8F9">
        <w:rPr>
          <w:spacing w:val="-3"/>
          <w:sz w:val="24"/>
          <w:szCs w:val="24"/>
        </w:rPr>
        <w:t xml:space="preserve"> </w:t>
      </w:r>
      <w:r w:rsidRPr="3364D8F9">
        <w:rPr>
          <w:sz w:val="24"/>
          <w:szCs w:val="24"/>
        </w:rPr>
        <w:t>about</w:t>
      </w:r>
      <w:r w:rsidRPr="3364D8F9">
        <w:rPr>
          <w:spacing w:val="-3"/>
          <w:sz w:val="24"/>
          <w:szCs w:val="24"/>
        </w:rPr>
        <w:t xml:space="preserve"> </w:t>
      </w:r>
      <w:r w:rsidRPr="3364D8F9">
        <w:rPr>
          <w:sz w:val="24"/>
          <w:szCs w:val="24"/>
        </w:rPr>
        <w:t>the</w:t>
      </w:r>
      <w:r w:rsidRPr="3364D8F9">
        <w:rPr>
          <w:spacing w:val="-4"/>
          <w:sz w:val="24"/>
          <w:szCs w:val="24"/>
        </w:rPr>
        <w:t xml:space="preserve"> </w:t>
      </w:r>
      <w:r w:rsidRPr="3364D8F9">
        <w:rPr>
          <w:sz w:val="24"/>
          <w:szCs w:val="24"/>
        </w:rPr>
        <w:t>timing</w:t>
      </w:r>
      <w:r w:rsidRPr="3364D8F9">
        <w:rPr>
          <w:spacing w:val="-3"/>
          <w:sz w:val="24"/>
          <w:szCs w:val="24"/>
        </w:rPr>
        <w:t xml:space="preserve"> </w:t>
      </w:r>
      <w:r w:rsidRPr="3364D8F9">
        <w:rPr>
          <w:sz w:val="24"/>
          <w:szCs w:val="24"/>
        </w:rPr>
        <w:t>and scheduling of the TPC and parental decisions.</w:t>
      </w:r>
    </w:p>
    <w:p w14:paraId="5294D87E" w14:textId="77777777" w:rsidR="00064D55" w:rsidRDefault="00064D55">
      <w:pPr>
        <w:pStyle w:val="BodyText"/>
        <w:spacing w:before="0"/>
        <w:ind w:firstLine="0"/>
        <w:rPr>
          <w:sz w:val="21"/>
        </w:rPr>
      </w:pPr>
    </w:p>
    <w:p w14:paraId="5294D87F" w14:textId="77777777" w:rsidR="00064D55" w:rsidRDefault="001F71AE">
      <w:pPr>
        <w:pStyle w:val="Heading2"/>
        <w:ind w:left="139"/>
      </w:pPr>
      <w:r>
        <w:t>Example</w:t>
      </w:r>
      <w:r>
        <w:rPr>
          <w:spacing w:val="-1"/>
        </w:rPr>
        <w:t xml:space="preserve"> </w:t>
      </w:r>
      <w:r>
        <w:rPr>
          <w:spacing w:val="-5"/>
        </w:rPr>
        <w:t>1:</w:t>
      </w:r>
    </w:p>
    <w:p w14:paraId="4A31AB6E" w14:textId="1E7CF821" w:rsidR="0049337B" w:rsidRDefault="001F71AE" w:rsidP="0049337B">
      <w:pPr>
        <w:pStyle w:val="BodyText"/>
        <w:spacing w:line="276" w:lineRule="auto"/>
        <w:ind w:left="283" w:right="201" w:firstLine="0"/>
      </w:pPr>
      <w:r w:rsidRPr="3364D8F9">
        <w:rPr>
          <w:b/>
          <w:bCs/>
          <w:i/>
          <w:iCs/>
        </w:rPr>
        <w:t>Scenario:</w:t>
      </w:r>
      <w:r w:rsidRPr="3364D8F9">
        <w:rPr>
          <w:b/>
          <w:bCs/>
          <w:i/>
          <w:iCs/>
          <w:spacing w:val="40"/>
        </w:rPr>
        <w:t xml:space="preserve"> </w:t>
      </w:r>
      <w:r>
        <w:t xml:space="preserve">A child is </w:t>
      </w:r>
      <w:r w:rsidRPr="3364D8F9">
        <w:rPr>
          <w:b/>
          <w:bCs/>
        </w:rPr>
        <w:t xml:space="preserve">referred to the CDSA 110 days </w:t>
      </w:r>
      <w:r>
        <w:t xml:space="preserve">prior to the child’s </w:t>
      </w:r>
      <w:r w:rsidR="00911748">
        <w:t xml:space="preserve">third </w:t>
      </w:r>
      <w:r>
        <w:t xml:space="preserve">birthday and </w:t>
      </w:r>
      <w:r w:rsidRPr="3364D8F9">
        <w:rPr>
          <w:b/>
          <w:bCs/>
        </w:rPr>
        <w:t>eligibility is determined on day 91</w:t>
      </w:r>
      <w:r>
        <w:t>. For this child, the Transition Plan, LEA/SEA Notification, and Transition Planning Conference</w:t>
      </w:r>
      <w:r>
        <w:rPr>
          <w:spacing w:val="-2"/>
        </w:rPr>
        <w:t xml:space="preserve"> </w:t>
      </w:r>
      <w:r>
        <w:t>(TPC)</w:t>
      </w:r>
      <w:r>
        <w:rPr>
          <w:spacing w:val="-2"/>
        </w:rPr>
        <w:t xml:space="preserve"> </w:t>
      </w:r>
      <w:r>
        <w:t>will</w:t>
      </w:r>
      <w:r>
        <w:rPr>
          <w:spacing w:val="-1"/>
        </w:rPr>
        <w:t xml:space="preserve"> </w:t>
      </w:r>
      <w:r w:rsidRPr="3364D8F9">
        <w:rPr>
          <w:b/>
          <w:bCs/>
        </w:rPr>
        <w:t>ALL</w:t>
      </w:r>
      <w:r w:rsidRPr="3364D8F9">
        <w:rPr>
          <w:b/>
          <w:bCs/>
          <w:spacing w:val="-1"/>
        </w:rPr>
        <w:t xml:space="preserve"> </w:t>
      </w:r>
      <w:r w:rsidRPr="3364D8F9">
        <w:rPr>
          <w:b/>
          <w:bCs/>
        </w:rPr>
        <w:t>be</w:t>
      </w:r>
      <w:r w:rsidRPr="3364D8F9">
        <w:rPr>
          <w:b/>
          <w:bCs/>
          <w:spacing w:val="-2"/>
        </w:rPr>
        <w:t xml:space="preserve"> </w:t>
      </w:r>
      <w:r w:rsidRPr="3364D8F9">
        <w:rPr>
          <w:b/>
          <w:bCs/>
        </w:rPr>
        <w:t>required and</w:t>
      </w:r>
      <w:r>
        <w:rPr>
          <w:spacing w:val="-1"/>
        </w:rPr>
        <w:t xml:space="preserve"> </w:t>
      </w:r>
      <w:r>
        <w:rPr>
          <w:u w:val="single"/>
        </w:rPr>
        <w:t>must</w:t>
      </w:r>
      <w:r>
        <w:rPr>
          <w:spacing w:val="-1"/>
          <w:u w:val="single"/>
        </w:rPr>
        <w:t xml:space="preserve"> </w:t>
      </w:r>
      <w:r>
        <w:rPr>
          <w:u w:val="single"/>
        </w:rPr>
        <w:t>all</w:t>
      </w:r>
      <w:r>
        <w:rPr>
          <w:spacing w:val="-1"/>
          <w:u w:val="single"/>
        </w:rPr>
        <w:t xml:space="preserve"> </w:t>
      </w:r>
      <w:r>
        <w:rPr>
          <w:u w:val="single"/>
        </w:rPr>
        <w:t>be</w:t>
      </w:r>
      <w:r>
        <w:rPr>
          <w:spacing w:val="-2"/>
          <w:u w:val="single"/>
        </w:rPr>
        <w:t xml:space="preserve"> </w:t>
      </w:r>
      <w:r>
        <w:rPr>
          <w:u w:val="single"/>
        </w:rPr>
        <w:t>completed</w:t>
      </w:r>
      <w:r>
        <w:rPr>
          <w:spacing w:val="-2"/>
          <w:u w:val="single"/>
        </w:rPr>
        <w:t xml:space="preserve"> </w:t>
      </w:r>
      <w:r>
        <w:rPr>
          <w:u w:val="single"/>
        </w:rPr>
        <w:t>at least</w:t>
      </w:r>
      <w:r>
        <w:rPr>
          <w:spacing w:val="-1"/>
          <w:u w:val="single"/>
        </w:rPr>
        <w:t xml:space="preserve"> </w:t>
      </w:r>
      <w:r>
        <w:rPr>
          <w:u w:val="single"/>
        </w:rPr>
        <w:t>90</w:t>
      </w:r>
      <w:r>
        <w:rPr>
          <w:spacing w:val="-1"/>
          <w:u w:val="single"/>
        </w:rPr>
        <w:t xml:space="preserve"> </w:t>
      </w:r>
      <w:r>
        <w:rPr>
          <w:u w:val="single"/>
        </w:rPr>
        <w:t>days</w:t>
      </w:r>
      <w:r>
        <w:rPr>
          <w:spacing w:val="-1"/>
          <w:u w:val="single"/>
        </w:rPr>
        <w:t xml:space="preserve"> </w:t>
      </w:r>
      <w:r>
        <w:rPr>
          <w:u w:val="single"/>
        </w:rPr>
        <w:t>before</w:t>
      </w:r>
      <w:r>
        <w:rPr>
          <w:spacing w:val="-2"/>
        </w:rPr>
        <w:t xml:space="preserve"> </w:t>
      </w:r>
      <w:r>
        <w:t>the child’s</w:t>
      </w:r>
      <w:r>
        <w:rPr>
          <w:spacing w:val="-1"/>
        </w:rPr>
        <w:t xml:space="preserve"> </w:t>
      </w:r>
      <w:r w:rsidR="00911748">
        <w:t>thir</w:t>
      </w:r>
      <w:r w:rsidR="000C5D88">
        <w:t>d</w:t>
      </w:r>
      <w:r w:rsidR="00911748">
        <w:t xml:space="preserve"> </w:t>
      </w:r>
      <w:r>
        <w:t>birthday. In other words, in this scenario, the day eligibility</w:t>
      </w:r>
      <w:r>
        <w:rPr>
          <w:spacing w:val="-1"/>
        </w:rPr>
        <w:t xml:space="preserve"> </w:t>
      </w:r>
      <w:r>
        <w:t>is determined is the critical date for determining which</w:t>
      </w:r>
      <w:r>
        <w:rPr>
          <w:spacing w:val="-2"/>
        </w:rPr>
        <w:t xml:space="preserve"> </w:t>
      </w:r>
      <w:r>
        <w:t>transition</w:t>
      </w:r>
      <w:r>
        <w:rPr>
          <w:spacing w:val="-2"/>
        </w:rPr>
        <w:t xml:space="preserve"> </w:t>
      </w:r>
      <w:r>
        <w:t>requirements</w:t>
      </w:r>
      <w:r>
        <w:rPr>
          <w:spacing w:val="-2"/>
        </w:rPr>
        <w:t xml:space="preserve"> </w:t>
      </w:r>
      <w:r>
        <w:t>must</w:t>
      </w:r>
      <w:r>
        <w:rPr>
          <w:spacing w:val="-2"/>
        </w:rPr>
        <w:t xml:space="preserve"> </w:t>
      </w:r>
      <w:r>
        <w:t>be</w:t>
      </w:r>
      <w:r>
        <w:rPr>
          <w:spacing w:val="-3"/>
        </w:rPr>
        <w:t xml:space="preserve"> </w:t>
      </w:r>
      <w:r>
        <w:t>completed.</w:t>
      </w:r>
      <w:r>
        <w:rPr>
          <w:spacing w:val="-2"/>
        </w:rPr>
        <w:t xml:space="preserve"> </w:t>
      </w:r>
      <w:r>
        <w:t>Since</w:t>
      </w:r>
      <w:r>
        <w:rPr>
          <w:spacing w:val="-3"/>
        </w:rPr>
        <w:t xml:space="preserve"> </w:t>
      </w:r>
      <w:r>
        <w:t>here,</w:t>
      </w:r>
      <w:r>
        <w:rPr>
          <w:spacing w:val="-2"/>
        </w:rPr>
        <w:t xml:space="preserve"> </w:t>
      </w:r>
      <w:r>
        <w:t>the</w:t>
      </w:r>
      <w:r>
        <w:rPr>
          <w:spacing w:val="-1"/>
        </w:rPr>
        <w:t xml:space="preserve"> </w:t>
      </w:r>
      <w:r>
        <w:t>child</w:t>
      </w:r>
      <w:r>
        <w:rPr>
          <w:spacing w:val="-2"/>
        </w:rPr>
        <w:t xml:space="preserve"> </w:t>
      </w:r>
      <w:r>
        <w:t>is</w:t>
      </w:r>
      <w:r>
        <w:rPr>
          <w:spacing w:val="-2"/>
        </w:rPr>
        <w:t xml:space="preserve"> </w:t>
      </w:r>
      <w:r>
        <w:t>found</w:t>
      </w:r>
      <w:r>
        <w:rPr>
          <w:spacing w:val="-2"/>
        </w:rPr>
        <w:t xml:space="preserve"> </w:t>
      </w:r>
      <w:r>
        <w:t>eligible</w:t>
      </w:r>
      <w:r>
        <w:rPr>
          <w:spacing w:val="-3"/>
        </w:rPr>
        <w:t xml:space="preserve"> </w:t>
      </w:r>
      <w:r>
        <w:t>under</w:t>
      </w:r>
      <w:r>
        <w:rPr>
          <w:spacing w:val="-3"/>
        </w:rPr>
        <w:t xml:space="preserve"> </w:t>
      </w:r>
      <w:r>
        <w:t>Part C</w:t>
      </w:r>
      <w:r>
        <w:rPr>
          <w:spacing w:val="-2"/>
        </w:rPr>
        <w:t xml:space="preserve"> </w:t>
      </w:r>
      <w:r>
        <w:t>at</w:t>
      </w:r>
      <w:r>
        <w:rPr>
          <w:spacing w:val="-2"/>
        </w:rPr>
        <w:t xml:space="preserve"> </w:t>
      </w:r>
      <w:r>
        <w:t>least 90</w:t>
      </w:r>
      <w:r>
        <w:rPr>
          <w:spacing w:val="-2"/>
        </w:rPr>
        <w:t xml:space="preserve"> </w:t>
      </w:r>
      <w:r>
        <w:t>days</w:t>
      </w:r>
      <w:r>
        <w:rPr>
          <w:spacing w:val="-2"/>
        </w:rPr>
        <w:t xml:space="preserve"> </w:t>
      </w:r>
      <w:r>
        <w:t>before</w:t>
      </w:r>
      <w:r>
        <w:rPr>
          <w:spacing w:val="-3"/>
        </w:rPr>
        <w:t xml:space="preserve"> </w:t>
      </w:r>
      <w:r>
        <w:t>the</w:t>
      </w:r>
      <w:r>
        <w:rPr>
          <w:spacing w:val="-3"/>
        </w:rPr>
        <w:t xml:space="preserve"> </w:t>
      </w:r>
      <w:r>
        <w:t>child’s</w:t>
      </w:r>
      <w:r>
        <w:rPr>
          <w:spacing w:val="-2"/>
        </w:rPr>
        <w:t xml:space="preserve"> </w:t>
      </w:r>
      <w:r>
        <w:t>third</w:t>
      </w:r>
      <w:r>
        <w:rPr>
          <w:spacing w:val="-2"/>
        </w:rPr>
        <w:t xml:space="preserve"> </w:t>
      </w:r>
      <w:r>
        <w:t>birthday,</w:t>
      </w:r>
      <w:r>
        <w:rPr>
          <w:spacing w:val="-2"/>
        </w:rPr>
        <w:t xml:space="preserve"> </w:t>
      </w:r>
      <w:r>
        <w:t>all</w:t>
      </w:r>
      <w:r>
        <w:rPr>
          <w:spacing w:val="-2"/>
        </w:rPr>
        <w:t xml:space="preserve"> </w:t>
      </w:r>
      <w:r>
        <w:t>components</w:t>
      </w:r>
      <w:r>
        <w:rPr>
          <w:spacing w:val="-2"/>
        </w:rPr>
        <w:t xml:space="preserve"> </w:t>
      </w:r>
      <w:r>
        <w:t>of</w:t>
      </w:r>
      <w:r>
        <w:rPr>
          <w:spacing w:val="-3"/>
        </w:rPr>
        <w:t xml:space="preserve"> </w:t>
      </w:r>
      <w:r>
        <w:t>transition</w:t>
      </w:r>
      <w:r>
        <w:rPr>
          <w:spacing w:val="-2"/>
        </w:rPr>
        <w:t xml:space="preserve"> </w:t>
      </w:r>
      <w:r>
        <w:t>must</w:t>
      </w:r>
      <w:r>
        <w:rPr>
          <w:spacing w:val="-2"/>
        </w:rPr>
        <w:t xml:space="preserve"> </w:t>
      </w:r>
      <w:r>
        <w:t>be</w:t>
      </w:r>
      <w:r>
        <w:rPr>
          <w:spacing w:val="-3"/>
        </w:rPr>
        <w:t xml:space="preserve"> </w:t>
      </w:r>
      <w:r>
        <w:t>completed</w:t>
      </w:r>
      <w:r>
        <w:rPr>
          <w:spacing w:val="-2"/>
        </w:rPr>
        <w:t xml:space="preserve"> </w:t>
      </w:r>
      <w:r>
        <w:t>within</w:t>
      </w:r>
      <w:r>
        <w:rPr>
          <w:spacing w:val="-2"/>
        </w:rPr>
        <w:t xml:space="preserve"> </w:t>
      </w:r>
      <w:r>
        <w:t>a</w:t>
      </w:r>
      <w:r>
        <w:rPr>
          <w:spacing w:val="-3"/>
        </w:rPr>
        <w:t xml:space="preserve"> </w:t>
      </w:r>
      <w:r>
        <w:t>day</w:t>
      </w:r>
      <w:r>
        <w:rPr>
          <w:spacing w:val="-2"/>
        </w:rPr>
        <w:t xml:space="preserve"> </w:t>
      </w:r>
      <w:r>
        <w:t>(by</w:t>
      </w:r>
      <w:r>
        <w:rPr>
          <w:spacing w:val="-2"/>
        </w:rPr>
        <w:t xml:space="preserve"> </w:t>
      </w:r>
      <w:r>
        <w:t>90 days before the child’s third birthday).</w:t>
      </w:r>
    </w:p>
    <w:p w14:paraId="4F527551" w14:textId="77777777" w:rsidR="0049337B" w:rsidRDefault="0049337B" w:rsidP="0049337B">
      <w:pPr>
        <w:pStyle w:val="BodyText"/>
        <w:spacing w:before="0"/>
        <w:ind w:left="288" w:right="202" w:firstLine="0"/>
      </w:pPr>
    </w:p>
    <w:p w14:paraId="5294D882" w14:textId="4FB285F7" w:rsidR="00064D55" w:rsidRDefault="001F71AE">
      <w:pPr>
        <w:pStyle w:val="BodyText"/>
        <w:spacing w:before="79"/>
        <w:ind w:left="284" w:firstLine="0"/>
      </w:pPr>
      <w:r>
        <w:t>The</w:t>
      </w:r>
      <w:r>
        <w:rPr>
          <w:spacing w:val="-3"/>
        </w:rPr>
        <w:t xml:space="preserve"> </w:t>
      </w:r>
      <w:r>
        <w:t>CDSA</w:t>
      </w:r>
      <w:r>
        <w:rPr>
          <w:spacing w:val="-2"/>
        </w:rPr>
        <w:t xml:space="preserve"> </w:t>
      </w:r>
      <w:r>
        <w:t>should</w:t>
      </w:r>
      <w:r>
        <w:rPr>
          <w:spacing w:val="-2"/>
        </w:rPr>
        <w:t xml:space="preserve"> </w:t>
      </w:r>
      <w:r w:rsidR="0068513C">
        <w:t>use</w:t>
      </w:r>
      <w:r w:rsidR="0068513C">
        <w:rPr>
          <w:spacing w:val="-2"/>
        </w:rPr>
        <w:t xml:space="preserve"> </w:t>
      </w:r>
      <w:r>
        <w:t>the</w:t>
      </w:r>
      <w:r>
        <w:rPr>
          <w:spacing w:val="-2"/>
        </w:rPr>
        <w:t xml:space="preserve"> </w:t>
      </w:r>
      <w:r>
        <w:t>following</w:t>
      </w:r>
      <w:r>
        <w:rPr>
          <w:spacing w:val="-1"/>
        </w:rPr>
        <w:t xml:space="preserve"> </w:t>
      </w:r>
      <w:r>
        <w:rPr>
          <w:spacing w:val="-2"/>
        </w:rPr>
        <w:t>strategies:</w:t>
      </w:r>
    </w:p>
    <w:p w14:paraId="5294D883" w14:textId="6149A005" w:rsidR="00064D55" w:rsidRDefault="001F71AE" w:rsidP="3364D8F9">
      <w:pPr>
        <w:pStyle w:val="ListParagraph"/>
        <w:numPr>
          <w:ilvl w:val="1"/>
          <w:numId w:val="1"/>
        </w:numPr>
        <w:tabs>
          <w:tab w:val="left" w:pos="1147"/>
        </w:tabs>
        <w:spacing w:line="276" w:lineRule="auto"/>
        <w:ind w:left="1147" w:right="230"/>
        <w:jc w:val="left"/>
        <w:rPr>
          <w:sz w:val="24"/>
          <w:szCs w:val="24"/>
        </w:rPr>
      </w:pPr>
      <w:r w:rsidRPr="3364D8F9">
        <w:rPr>
          <w:sz w:val="24"/>
          <w:szCs w:val="24"/>
        </w:rPr>
        <w:t>When</w:t>
      </w:r>
      <w:r w:rsidRPr="3364D8F9">
        <w:rPr>
          <w:spacing w:val="-2"/>
          <w:sz w:val="24"/>
          <w:szCs w:val="24"/>
        </w:rPr>
        <w:t xml:space="preserve"> </w:t>
      </w:r>
      <w:r w:rsidRPr="3364D8F9">
        <w:rPr>
          <w:sz w:val="24"/>
          <w:szCs w:val="24"/>
        </w:rPr>
        <w:t>discussing</w:t>
      </w:r>
      <w:r w:rsidRPr="3364D8F9">
        <w:rPr>
          <w:spacing w:val="-5"/>
          <w:sz w:val="24"/>
          <w:szCs w:val="24"/>
        </w:rPr>
        <w:t xml:space="preserve"> </w:t>
      </w:r>
      <w:r w:rsidRPr="3364D8F9">
        <w:rPr>
          <w:sz w:val="24"/>
          <w:szCs w:val="24"/>
        </w:rPr>
        <w:t>the</w:t>
      </w:r>
      <w:r w:rsidRPr="3364D8F9">
        <w:rPr>
          <w:spacing w:val="-3"/>
          <w:sz w:val="24"/>
          <w:szCs w:val="24"/>
        </w:rPr>
        <w:t xml:space="preserve"> </w:t>
      </w:r>
      <w:r w:rsidRPr="3364D8F9">
        <w:rPr>
          <w:sz w:val="24"/>
          <w:szCs w:val="24"/>
        </w:rPr>
        <w:t>NC</w:t>
      </w:r>
      <w:r w:rsidRPr="3364D8F9">
        <w:rPr>
          <w:spacing w:val="-3"/>
          <w:sz w:val="24"/>
          <w:szCs w:val="24"/>
        </w:rPr>
        <w:t xml:space="preserve"> </w:t>
      </w:r>
      <w:r w:rsidRPr="3364D8F9">
        <w:rPr>
          <w:sz w:val="24"/>
          <w:szCs w:val="24"/>
        </w:rPr>
        <w:t>ITP</w:t>
      </w:r>
      <w:r w:rsidRPr="3364D8F9">
        <w:rPr>
          <w:spacing w:val="-2"/>
          <w:sz w:val="24"/>
          <w:szCs w:val="24"/>
        </w:rPr>
        <w:t xml:space="preserve"> </w:t>
      </w:r>
      <w:r w:rsidRPr="3364D8F9">
        <w:rPr>
          <w:sz w:val="24"/>
          <w:szCs w:val="24"/>
        </w:rPr>
        <w:t>and eligibility</w:t>
      </w:r>
      <w:r w:rsidRPr="3364D8F9">
        <w:rPr>
          <w:spacing w:val="-5"/>
          <w:sz w:val="24"/>
          <w:szCs w:val="24"/>
        </w:rPr>
        <w:t xml:space="preserve"> </w:t>
      </w:r>
      <w:r w:rsidRPr="3364D8F9">
        <w:rPr>
          <w:sz w:val="24"/>
          <w:szCs w:val="24"/>
        </w:rPr>
        <w:t>with</w:t>
      </w:r>
      <w:r w:rsidRPr="3364D8F9">
        <w:rPr>
          <w:spacing w:val="-5"/>
          <w:sz w:val="24"/>
          <w:szCs w:val="24"/>
        </w:rPr>
        <w:t xml:space="preserve"> </w:t>
      </w:r>
      <w:r w:rsidRPr="3364D8F9">
        <w:rPr>
          <w:sz w:val="24"/>
          <w:szCs w:val="24"/>
        </w:rPr>
        <w:t>the</w:t>
      </w:r>
      <w:r w:rsidRPr="3364D8F9">
        <w:rPr>
          <w:spacing w:val="-3"/>
          <w:sz w:val="24"/>
          <w:szCs w:val="24"/>
        </w:rPr>
        <w:t xml:space="preserve"> </w:t>
      </w:r>
      <w:r w:rsidRPr="3364D8F9">
        <w:rPr>
          <w:sz w:val="24"/>
          <w:szCs w:val="24"/>
        </w:rPr>
        <w:t>family,</w:t>
      </w:r>
      <w:r w:rsidRPr="3364D8F9">
        <w:rPr>
          <w:spacing w:val="-2"/>
          <w:sz w:val="24"/>
          <w:szCs w:val="24"/>
        </w:rPr>
        <w:t xml:space="preserve"> </w:t>
      </w:r>
      <w:r w:rsidRPr="3364D8F9">
        <w:rPr>
          <w:sz w:val="24"/>
          <w:szCs w:val="24"/>
        </w:rPr>
        <w:t>tell</w:t>
      </w:r>
      <w:r w:rsidRPr="3364D8F9">
        <w:rPr>
          <w:spacing w:val="-4"/>
          <w:sz w:val="24"/>
          <w:szCs w:val="24"/>
        </w:rPr>
        <w:t xml:space="preserve"> </w:t>
      </w:r>
      <w:r w:rsidRPr="3364D8F9">
        <w:rPr>
          <w:sz w:val="24"/>
          <w:szCs w:val="24"/>
        </w:rPr>
        <w:t>the</w:t>
      </w:r>
      <w:r w:rsidRPr="3364D8F9">
        <w:rPr>
          <w:spacing w:val="-3"/>
          <w:sz w:val="24"/>
          <w:szCs w:val="24"/>
        </w:rPr>
        <w:t xml:space="preserve"> </w:t>
      </w:r>
      <w:r w:rsidRPr="3364D8F9">
        <w:rPr>
          <w:sz w:val="24"/>
          <w:szCs w:val="24"/>
        </w:rPr>
        <w:t>family</w:t>
      </w:r>
      <w:r w:rsidRPr="3364D8F9">
        <w:rPr>
          <w:spacing w:val="-2"/>
          <w:sz w:val="24"/>
          <w:szCs w:val="24"/>
        </w:rPr>
        <w:t xml:space="preserve"> </w:t>
      </w:r>
      <w:r w:rsidRPr="3364D8F9">
        <w:rPr>
          <w:sz w:val="24"/>
          <w:szCs w:val="24"/>
        </w:rPr>
        <w:t>about</w:t>
      </w:r>
      <w:r w:rsidRPr="3364D8F9">
        <w:rPr>
          <w:spacing w:val="-2"/>
          <w:sz w:val="24"/>
          <w:szCs w:val="24"/>
        </w:rPr>
        <w:t xml:space="preserve"> </w:t>
      </w:r>
      <w:r w:rsidRPr="3364D8F9">
        <w:rPr>
          <w:sz w:val="24"/>
          <w:szCs w:val="24"/>
        </w:rPr>
        <w:t>eligibility</w:t>
      </w:r>
      <w:r w:rsidRPr="3364D8F9">
        <w:rPr>
          <w:spacing w:val="-5"/>
          <w:sz w:val="24"/>
          <w:szCs w:val="24"/>
        </w:rPr>
        <w:t xml:space="preserve"> </w:t>
      </w:r>
      <w:r w:rsidRPr="3364D8F9">
        <w:rPr>
          <w:sz w:val="24"/>
          <w:szCs w:val="24"/>
        </w:rPr>
        <w:t>for</w:t>
      </w:r>
      <w:r w:rsidRPr="3364D8F9">
        <w:rPr>
          <w:spacing w:val="-6"/>
          <w:sz w:val="24"/>
          <w:szCs w:val="24"/>
        </w:rPr>
        <w:t xml:space="preserve"> </w:t>
      </w:r>
      <w:r w:rsidRPr="3364D8F9">
        <w:rPr>
          <w:sz w:val="24"/>
          <w:szCs w:val="24"/>
        </w:rPr>
        <w:t xml:space="preserve">Part C (the NC ITP) and that the program can only serve the child and family up to the child’s </w:t>
      </w:r>
      <w:r w:rsidR="000C5D88" w:rsidRPr="3364D8F9">
        <w:rPr>
          <w:sz w:val="24"/>
          <w:szCs w:val="24"/>
        </w:rPr>
        <w:t xml:space="preserve">third </w:t>
      </w:r>
      <w:r w:rsidRPr="3364D8F9">
        <w:rPr>
          <w:sz w:val="24"/>
          <w:szCs w:val="24"/>
        </w:rPr>
        <w:t>birthday. Discuss eligibility under Part C, how it will be determined</w:t>
      </w:r>
      <w:r w:rsidR="002E7021" w:rsidRPr="3364D8F9">
        <w:rPr>
          <w:sz w:val="24"/>
          <w:szCs w:val="24"/>
        </w:rPr>
        <w:t>,</w:t>
      </w:r>
      <w:r w:rsidRPr="3364D8F9">
        <w:rPr>
          <w:sz w:val="24"/>
          <w:szCs w:val="24"/>
        </w:rPr>
        <w:t xml:space="preserve"> and </w:t>
      </w:r>
      <w:proofErr w:type="gramStart"/>
      <w:r w:rsidRPr="3364D8F9">
        <w:rPr>
          <w:sz w:val="24"/>
          <w:szCs w:val="24"/>
        </w:rPr>
        <w:t>that</w:t>
      </w:r>
      <w:proofErr w:type="gramEnd"/>
      <w:r w:rsidRPr="3364D8F9">
        <w:rPr>
          <w:sz w:val="24"/>
          <w:szCs w:val="24"/>
        </w:rPr>
        <w:t xml:space="preserve"> parents have the right to enroll or not to enroll. Share openly with the family that they hold the right to hav</w:t>
      </w:r>
      <w:r w:rsidR="002E7021" w:rsidRPr="3364D8F9">
        <w:rPr>
          <w:sz w:val="24"/>
          <w:szCs w:val="24"/>
        </w:rPr>
        <w:t>e</w:t>
      </w:r>
      <w:r w:rsidRPr="3364D8F9">
        <w:rPr>
          <w:sz w:val="24"/>
          <w:szCs w:val="24"/>
        </w:rPr>
        <w:t xml:space="preserve"> the child’s eligibility </w:t>
      </w:r>
      <w:r w:rsidR="002E7021" w:rsidRPr="3364D8F9">
        <w:rPr>
          <w:sz w:val="24"/>
          <w:szCs w:val="24"/>
        </w:rPr>
        <w:t xml:space="preserve">determined </w:t>
      </w:r>
      <w:r w:rsidRPr="3364D8F9">
        <w:rPr>
          <w:sz w:val="24"/>
          <w:szCs w:val="24"/>
        </w:rPr>
        <w:t>and IFSP developed, if eligible, and if they enroll, it must be completed within 45 days of when they were referred to the NC ITP.</w:t>
      </w:r>
    </w:p>
    <w:p w14:paraId="5294D884" w14:textId="1A7525B7" w:rsidR="00064D55" w:rsidRDefault="001F71AE" w:rsidP="3364D8F9">
      <w:pPr>
        <w:pStyle w:val="ListParagraph"/>
        <w:numPr>
          <w:ilvl w:val="1"/>
          <w:numId w:val="1"/>
        </w:numPr>
        <w:tabs>
          <w:tab w:val="left" w:pos="1147"/>
        </w:tabs>
        <w:spacing w:before="121" w:line="276" w:lineRule="auto"/>
        <w:ind w:left="1147" w:right="229"/>
        <w:jc w:val="left"/>
        <w:rPr>
          <w:sz w:val="24"/>
          <w:szCs w:val="24"/>
        </w:rPr>
      </w:pPr>
      <w:r w:rsidRPr="439C9610">
        <w:rPr>
          <w:sz w:val="24"/>
          <w:szCs w:val="24"/>
        </w:rPr>
        <w:t xml:space="preserve">Offer the family the option of completing the eligibility evaluation and </w:t>
      </w:r>
      <w:r w:rsidR="60DF6DFE" w:rsidRPr="439C9610">
        <w:rPr>
          <w:sz w:val="24"/>
          <w:szCs w:val="24"/>
        </w:rPr>
        <w:t>assessment and</w:t>
      </w:r>
      <w:r w:rsidR="00C46093" w:rsidRPr="439C9610">
        <w:rPr>
          <w:sz w:val="24"/>
          <w:szCs w:val="24"/>
        </w:rPr>
        <w:t xml:space="preserve"> </w:t>
      </w:r>
      <w:r w:rsidRPr="439C9610">
        <w:rPr>
          <w:sz w:val="24"/>
          <w:szCs w:val="24"/>
        </w:rPr>
        <w:t xml:space="preserve">the initial IFSP </w:t>
      </w:r>
      <w:r w:rsidR="00C46093" w:rsidRPr="439C9610">
        <w:rPr>
          <w:sz w:val="24"/>
          <w:szCs w:val="24"/>
        </w:rPr>
        <w:t>(</w:t>
      </w:r>
      <w:r w:rsidRPr="439C9610">
        <w:rPr>
          <w:sz w:val="24"/>
          <w:szCs w:val="24"/>
        </w:rPr>
        <w:t xml:space="preserve">that includes a </w:t>
      </w:r>
      <w:r w:rsidR="004A7F4F" w:rsidRPr="439C9610">
        <w:rPr>
          <w:sz w:val="24"/>
          <w:szCs w:val="24"/>
        </w:rPr>
        <w:t>Transition Planning Meeting (TPM)</w:t>
      </w:r>
      <w:r w:rsidR="00C46093" w:rsidRPr="439C9610">
        <w:rPr>
          <w:sz w:val="24"/>
          <w:szCs w:val="24"/>
        </w:rPr>
        <w:t>,</w:t>
      </w:r>
      <w:r w:rsidR="0099530F" w:rsidRPr="439C9610">
        <w:rPr>
          <w:sz w:val="24"/>
          <w:szCs w:val="24"/>
        </w:rPr>
        <w:t xml:space="preserve"> </w:t>
      </w:r>
      <w:r w:rsidRPr="439C9610">
        <w:rPr>
          <w:sz w:val="24"/>
          <w:szCs w:val="24"/>
        </w:rPr>
        <w:t>Transition Planning Conference</w:t>
      </w:r>
      <w:r w:rsidR="0099530F" w:rsidRPr="439C9610">
        <w:rPr>
          <w:sz w:val="24"/>
          <w:szCs w:val="24"/>
        </w:rPr>
        <w:t xml:space="preserve"> (TPC)</w:t>
      </w:r>
      <w:r w:rsidR="00C46093" w:rsidRPr="439C9610">
        <w:rPr>
          <w:sz w:val="24"/>
          <w:szCs w:val="24"/>
        </w:rPr>
        <w:t>,</w:t>
      </w:r>
      <w:r w:rsidRPr="439C9610">
        <w:rPr>
          <w:sz w:val="24"/>
          <w:szCs w:val="24"/>
        </w:rPr>
        <w:t xml:space="preserve"> and Transition Plan</w:t>
      </w:r>
      <w:r w:rsidR="00C46093" w:rsidRPr="439C9610">
        <w:rPr>
          <w:sz w:val="24"/>
          <w:szCs w:val="24"/>
        </w:rPr>
        <w:t>)</w:t>
      </w:r>
      <w:r w:rsidRPr="439C9610">
        <w:rPr>
          <w:sz w:val="24"/>
          <w:szCs w:val="24"/>
        </w:rPr>
        <w:t xml:space="preserve"> at the same time. </w:t>
      </w:r>
      <w:r w:rsidR="00BE5CD2" w:rsidRPr="439C9610">
        <w:rPr>
          <w:sz w:val="24"/>
          <w:szCs w:val="24"/>
        </w:rPr>
        <w:t xml:space="preserve">CDSA staff should inform the parent </w:t>
      </w:r>
      <w:r w:rsidRPr="439C9610">
        <w:rPr>
          <w:sz w:val="24"/>
          <w:szCs w:val="24"/>
        </w:rPr>
        <w:t>that they might consider giving permission to invite the LEA</w:t>
      </w:r>
      <w:r w:rsidR="0099530F" w:rsidRPr="439C9610">
        <w:rPr>
          <w:sz w:val="24"/>
          <w:szCs w:val="24"/>
        </w:rPr>
        <w:t>/PSU</w:t>
      </w:r>
      <w:r w:rsidRPr="439C9610">
        <w:rPr>
          <w:sz w:val="24"/>
          <w:szCs w:val="24"/>
        </w:rPr>
        <w:t xml:space="preserve"> to this combined meeting (recognizing, that depending on the timing of the meeting, the LEA</w:t>
      </w:r>
      <w:r w:rsidR="0099530F" w:rsidRPr="439C9610">
        <w:rPr>
          <w:sz w:val="24"/>
          <w:szCs w:val="24"/>
        </w:rPr>
        <w:t>/PSU</w:t>
      </w:r>
      <w:r w:rsidRPr="439C9610">
        <w:rPr>
          <w:sz w:val="24"/>
          <w:szCs w:val="24"/>
        </w:rPr>
        <w:t xml:space="preserve"> may not be able to attend due to not having enough time in its schedule to accommodate a meeting with relatively short notice).</w:t>
      </w:r>
    </w:p>
    <w:p w14:paraId="5294D885" w14:textId="4D91689A" w:rsidR="00064D55" w:rsidRDefault="001F71AE" w:rsidP="3364D8F9">
      <w:pPr>
        <w:pStyle w:val="ListParagraph"/>
        <w:numPr>
          <w:ilvl w:val="1"/>
          <w:numId w:val="1"/>
        </w:numPr>
        <w:tabs>
          <w:tab w:val="left" w:pos="1147"/>
        </w:tabs>
        <w:spacing w:before="119" w:line="276" w:lineRule="auto"/>
        <w:ind w:left="1147" w:right="230"/>
        <w:jc w:val="left"/>
        <w:rPr>
          <w:sz w:val="24"/>
          <w:szCs w:val="24"/>
        </w:rPr>
      </w:pPr>
      <w:r w:rsidRPr="3364D8F9">
        <w:rPr>
          <w:sz w:val="24"/>
          <w:szCs w:val="24"/>
        </w:rPr>
        <w:t>Immediately after the eligibility determination meeting, if the LEA</w:t>
      </w:r>
      <w:r w:rsidR="0099530F" w:rsidRPr="3364D8F9">
        <w:rPr>
          <w:sz w:val="24"/>
          <w:szCs w:val="24"/>
        </w:rPr>
        <w:t>/PSU</w:t>
      </w:r>
      <w:r w:rsidRPr="3364D8F9">
        <w:rPr>
          <w:sz w:val="24"/>
          <w:szCs w:val="24"/>
        </w:rPr>
        <w:t xml:space="preserve"> wasn’t part of the meeting, the CDSA staff who determined eligibility should notify the person(s) in the CDSA </w:t>
      </w:r>
      <w:r w:rsidR="005D75AF" w:rsidRPr="3364D8F9">
        <w:rPr>
          <w:sz w:val="24"/>
          <w:szCs w:val="24"/>
        </w:rPr>
        <w:t xml:space="preserve">who </w:t>
      </w:r>
      <w:r w:rsidRPr="3364D8F9">
        <w:rPr>
          <w:sz w:val="24"/>
          <w:szCs w:val="24"/>
        </w:rPr>
        <w:t>sends the child find</w:t>
      </w:r>
      <w:r w:rsidRPr="3364D8F9">
        <w:rPr>
          <w:spacing w:val="-2"/>
          <w:sz w:val="24"/>
          <w:szCs w:val="24"/>
        </w:rPr>
        <w:t xml:space="preserve"> </w:t>
      </w:r>
      <w:r w:rsidRPr="3364D8F9">
        <w:rPr>
          <w:sz w:val="24"/>
          <w:szCs w:val="24"/>
        </w:rPr>
        <w:t>information</w:t>
      </w:r>
      <w:r w:rsidRPr="3364D8F9">
        <w:rPr>
          <w:spacing w:val="-2"/>
          <w:sz w:val="24"/>
          <w:szCs w:val="24"/>
        </w:rPr>
        <w:t xml:space="preserve"> </w:t>
      </w:r>
      <w:r w:rsidRPr="3364D8F9">
        <w:rPr>
          <w:sz w:val="24"/>
          <w:szCs w:val="24"/>
        </w:rPr>
        <w:t>to</w:t>
      </w:r>
      <w:r w:rsidRPr="3364D8F9">
        <w:rPr>
          <w:spacing w:val="-2"/>
          <w:sz w:val="24"/>
          <w:szCs w:val="24"/>
        </w:rPr>
        <w:t xml:space="preserve"> </w:t>
      </w:r>
      <w:r w:rsidRPr="3364D8F9">
        <w:rPr>
          <w:sz w:val="24"/>
          <w:szCs w:val="24"/>
        </w:rPr>
        <w:t>the</w:t>
      </w:r>
      <w:r w:rsidRPr="3364D8F9">
        <w:rPr>
          <w:spacing w:val="-3"/>
          <w:sz w:val="24"/>
          <w:szCs w:val="24"/>
        </w:rPr>
        <w:t xml:space="preserve"> </w:t>
      </w:r>
      <w:r w:rsidRPr="3364D8F9">
        <w:rPr>
          <w:sz w:val="24"/>
          <w:szCs w:val="24"/>
        </w:rPr>
        <w:t>LEAs</w:t>
      </w:r>
      <w:r w:rsidR="00AA075D" w:rsidRPr="3364D8F9">
        <w:rPr>
          <w:sz w:val="24"/>
          <w:szCs w:val="24"/>
        </w:rPr>
        <w:t>/PSU</w:t>
      </w:r>
      <w:r w:rsidRPr="3364D8F9">
        <w:rPr>
          <w:sz w:val="24"/>
          <w:szCs w:val="24"/>
        </w:rPr>
        <w:t>,</w:t>
      </w:r>
      <w:r w:rsidRPr="3364D8F9">
        <w:rPr>
          <w:spacing w:val="-2"/>
          <w:sz w:val="24"/>
          <w:szCs w:val="24"/>
        </w:rPr>
        <w:t xml:space="preserve"> </w:t>
      </w:r>
      <w:r w:rsidRPr="3364D8F9">
        <w:rPr>
          <w:sz w:val="24"/>
          <w:szCs w:val="24"/>
        </w:rPr>
        <w:t>so</w:t>
      </w:r>
      <w:r w:rsidRPr="3364D8F9">
        <w:rPr>
          <w:spacing w:val="-2"/>
          <w:sz w:val="24"/>
          <w:szCs w:val="24"/>
        </w:rPr>
        <w:t xml:space="preserve"> </w:t>
      </w:r>
      <w:r w:rsidRPr="3364D8F9">
        <w:rPr>
          <w:sz w:val="24"/>
          <w:szCs w:val="24"/>
        </w:rPr>
        <w:t>that</w:t>
      </w:r>
      <w:r w:rsidRPr="3364D8F9">
        <w:rPr>
          <w:spacing w:val="-2"/>
          <w:sz w:val="24"/>
          <w:szCs w:val="24"/>
        </w:rPr>
        <w:t xml:space="preserve"> </w:t>
      </w:r>
      <w:r w:rsidRPr="3364D8F9">
        <w:rPr>
          <w:sz w:val="24"/>
          <w:szCs w:val="24"/>
        </w:rPr>
        <w:t>the</w:t>
      </w:r>
      <w:r w:rsidRPr="3364D8F9">
        <w:rPr>
          <w:spacing w:val="-3"/>
          <w:sz w:val="24"/>
          <w:szCs w:val="24"/>
        </w:rPr>
        <w:t xml:space="preserve"> </w:t>
      </w:r>
      <w:r w:rsidRPr="3364D8F9">
        <w:rPr>
          <w:sz w:val="24"/>
          <w:szCs w:val="24"/>
        </w:rPr>
        <w:t>information</w:t>
      </w:r>
      <w:r w:rsidRPr="3364D8F9">
        <w:rPr>
          <w:spacing w:val="-2"/>
          <w:sz w:val="24"/>
          <w:szCs w:val="24"/>
        </w:rPr>
        <w:t xml:space="preserve"> </w:t>
      </w:r>
      <w:r w:rsidRPr="3364D8F9">
        <w:rPr>
          <w:sz w:val="24"/>
          <w:szCs w:val="24"/>
        </w:rPr>
        <w:t>can</w:t>
      </w:r>
      <w:r w:rsidRPr="3364D8F9">
        <w:rPr>
          <w:spacing w:val="-2"/>
          <w:sz w:val="24"/>
          <w:szCs w:val="24"/>
        </w:rPr>
        <w:t xml:space="preserve"> </w:t>
      </w:r>
      <w:r w:rsidRPr="3364D8F9">
        <w:rPr>
          <w:sz w:val="24"/>
          <w:szCs w:val="24"/>
        </w:rPr>
        <w:t>be</w:t>
      </w:r>
      <w:r w:rsidRPr="3364D8F9">
        <w:rPr>
          <w:spacing w:val="-3"/>
          <w:sz w:val="24"/>
          <w:szCs w:val="24"/>
        </w:rPr>
        <w:t xml:space="preserve"> </w:t>
      </w:r>
      <w:r w:rsidRPr="3364D8F9">
        <w:rPr>
          <w:sz w:val="24"/>
          <w:szCs w:val="24"/>
        </w:rPr>
        <w:t>sent</w:t>
      </w:r>
      <w:r w:rsidRPr="3364D8F9">
        <w:rPr>
          <w:spacing w:val="-2"/>
          <w:sz w:val="24"/>
          <w:szCs w:val="24"/>
        </w:rPr>
        <w:t xml:space="preserve"> </w:t>
      </w:r>
      <w:r w:rsidRPr="3364D8F9">
        <w:rPr>
          <w:sz w:val="24"/>
          <w:szCs w:val="24"/>
        </w:rPr>
        <w:t>via</w:t>
      </w:r>
      <w:r w:rsidRPr="3364D8F9">
        <w:rPr>
          <w:spacing w:val="-3"/>
          <w:sz w:val="24"/>
          <w:szCs w:val="24"/>
        </w:rPr>
        <w:t xml:space="preserve"> </w:t>
      </w:r>
      <w:r w:rsidRPr="3364D8F9">
        <w:rPr>
          <w:sz w:val="24"/>
          <w:szCs w:val="24"/>
        </w:rPr>
        <w:t>email,</w:t>
      </w:r>
      <w:r w:rsidRPr="3364D8F9">
        <w:rPr>
          <w:spacing w:val="-2"/>
          <w:sz w:val="24"/>
          <w:szCs w:val="24"/>
        </w:rPr>
        <w:t xml:space="preserve"> </w:t>
      </w:r>
      <w:r w:rsidRPr="3364D8F9">
        <w:rPr>
          <w:sz w:val="24"/>
          <w:szCs w:val="24"/>
        </w:rPr>
        <w:t>fax,</w:t>
      </w:r>
      <w:r w:rsidRPr="3364D8F9">
        <w:rPr>
          <w:spacing w:val="-2"/>
          <w:sz w:val="24"/>
          <w:szCs w:val="24"/>
        </w:rPr>
        <w:t xml:space="preserve"> </w:t>
      </w:r>
      <w:r w:rsidRPr="3364D8F9">
        <w:rPr>
          <w:sz w:val="24"/>
          <w:szCs w:val="24"/>
        </w:rPr>
        <w:t>or</w:t>
      </w:r>
      <w:r w:rsidRPr="3364D8F9">
        <w:rPr>
          <w:spacing w:val="-3"/>
          <w:sz w:val="24"/>
          <w:szCs w:val="24"/>
        </w:rPr>
        <w:t xml:space="preserve"> </w:t>
      </w:r>
      <w:r w:rsidRPr="3364D8F9">
        <w:rPr>
          <w:sz w:val="24"/>
          <w:szCs w:val="24"/>
        </w:rPr>
        <w:t>telephone</w:t>
      </w:r>
      <w:r w:rsidR="005D75AF" w:rsidRPr="3364D8F9">
        <w:rPr>
          <w:sz w:val="24"/>
          <w:szCs w:val="24"/>
        </w:rPr>
        <w:t>.</w:t>
      </w:r>
      <w:r w:rsidRPr="3364D8F9">
        <w:rPr>
          <w:spacing w:val="-1"/>
          <w:sz w:val="24"/>
          <w:szCs w:val="24"/>
        </w:rPr>
        <w:t xml:space="preserve"> </w:t>
      </w:r>
      <w:r w:rsidR="005D75AF" w:rsidRPr="3364D8F9">
        <w:rPr>
          <w:sz w:val="24"/>
          <w:szCs w:val="24"/>
        </w:rPr>
        <w:t>T</w:t>
      </w:r>
      <w:r w:rsidRPr="3364D8F9">
        <w:rPr>
          <w:sz w:val="24"/>
          <w:szCs w:val="24"/>
        </w:rPr>
        <w:t>he EISC or individual providing the information to the LEA</w:t>
      </w:r>
      <w:r w:rsidR="0099530F" w:rsidRPr="3364D8F9">
        <w:rPr>
          <w:sz w:val="24"/>
          <w:szCs w:val="24"/>
        </w:rPr>
        <w:t>/PSU</w:t>
      </w:r>
      <w:r w:rsidRPr="3364D8F9">
        <w:rPr>
          <w:sz w:val="24"/>
          <w:szCs w:val="24"/>
        </w:rPr>
        <w:t xml:space="preserve"> (as appropriate,) must document in the child’s record that this occurred.</w:t>
      </w:r>
    </w:p>
    <w:p w14:paraId="5294D886" w14:textId="77777777" w:rsidR="00064D55" w:rsidRDefault="001F71AE" w:rsidP="007D714F">
      <w:pPr>
        <w:pStyle w:val="ListParagraph"/>
        <w:numPr>
          <w:ilvl w:val="1"/>
          <w:numId w:val="1"/>
        </w:numPr>
        <w:tabs>
          <w:tab w:val="left" w:pos="1147"/>
        </w:tabs>
        <w:spacing w:before="120" w:line="276" w:lineRule="auto"/>
        <w:ind w:left="1147" w:right="231"/>
        <w:jc w:val="left"/>
        <w:rPr>
          <w:sz w:val="24"/>
          <w:szCs w:val="24"/>
        </w:rPr>
      </w:pPr>
      <w:r w:rsidRPr="439C9610">
        <w:rPr>
          <w:sz w:val="24"/>
          <w:szCs w:val="24"/>
        </w:rPr>
        <w:t>The CDSA should make every effort to expedite the eligibility evaluation and assessment for children referred this close to their third birthday.</w:t>
      </w:r>
    </w:p>
    <w:p w14:paraId="5294D887" w14:textId="77777777" w:rsidR="00064D55" w:rsidRDefault="00064D55">
      <w:pPr>
        <w:pStyle w:val="BodyText"/>
        <w:spacing w:before="5"/>
        <w:ind w:firstLine="0"/>
        <w:rPr>
          <w:sz w:val="20"/>
        </w:rPr>
      </w:pPr>
    </w:p>
    <w:p w14:paraId="5294D888" w14:textId="77777777" w:rsidR="00064D55" w:rsidRDefault="001F71AE" w:rsidP="3364D8F9">
      <w:pPr>
        <w:pStyle w:val="Heading2"/>
        <w:ind w:left="1147"/>
        <w:rPr>
          <w:i w:val="0"/>
          <w:iCs w:val="0"/>
        </w:rPr>
      </w:pPr>
      <w:r>
        <w:rPr>
          <w:spacing w:val="-2"/>
        </w:rPr>
        <w:t>Remember</w:t>
      </w:r>
      <w:r w:rsidRPr="3364D8F9">
        <w:rPr>
          <w:i w:val="0"/>
          <w:iCs w:val="0"/>
          <w:spacing w:val="-2"/>
        </w:rPr>
        <w:t>:</w:t>
      </w:r>
    </w:p>
    <w:p w14:paraId="5294D889" w14:textId="62C7E32A" w:rsidR="00064D55" w:rsidRDefault="001F71AE" w:rsidP="007D714F">
      <w:pPr>
        <w:pStyle w:val="ListParagraph"/>
        <w:numPr>
          <w:ilvl w:val="2"/>
          <w:numId w:val="1"/>
        </w:numPr>
        <w:tabs>
          <w:tab w:val="left" w:pos="1867"/>
        </w:tabs>
        <w:spacing w:line="276" w:lineRule="auto"/>
        <w:ind w:left="1867" w:right="119"/>
        <w:jc w:val="left"/>
        <w:rPr>
          <w:sz w:val="24"/>
          <w:szCs w:val="24"/>
        </w:rPr>
      </w:pPr>
      <w:r w:rsidRPr="3364D8F9">
        <w:rPr>
          <w:sz w:val="24"/>
          <w:szCs w:val="24"/>
        </w:rPr>
        <w:t>If</w:t>
      </w:r>
      <w:r w:rsidRPr="3364D8F9">
        <w:rPr>
          <w:spacing w:val="-1"/>
          <w:sz w:val="24"/>
          <w:szCs w:val="24"/>
        </w:rPr>
        <w:t xml:space="preserve"> </w:t>
      </w:r>
      <w:r w:rsidRPr="3364D8F9">
        <w:rPr>
          <w:sz w:val="24"/>
          <w:szCs w:val="24"/>
        </w:rPr>
        <w:t>the parent gives consent to invite</w:t>
      </w:r>
      <w:r w:rsidRPr="3364D8F9">
        <w:rPr>
          <w:spacing w:val="-1"/>
          <w:sz w:val="24"/>
          <w:szCs w:val="24"/>
        </w:rPr>
        <w:t xml:space="preserve"> </w:t>
      </w:r>
      <w:r w:rsidRPr="3364D8F9">
        <w:rPr>
          <w:sz w:val="24"/>
          <w:szCs w:val="24"/>
        </w:rPr>
        <w:t>the LEA</w:t>
      </w:r>
      <w:r w:rsidR="0099530F" w:rsidRPr="3364D8F9">
        <w:rPr>
          <w:sz w:val="24"/>
          <w:szCs w:val="24"/>
        </w:rPr>
        <w:t>/PSU</w:t>
      </w:r>
      <w:r w:rsidRPr="3364D8F9">
        <w:rPr>
          <w:spacing w:val="-1"/>
          <w:sz w:val="24"/>
          <w:szCs w:val="24"/>
        </w:rPr>
        <w:t xml:space="preserve"> </w:t>
      </w:r>
      <w:r w:rsidRPr="3364D8F9">
        <w:rPr>
          <w:sz w:val="24"/>
          <w:szCs w:val="24"/>
        </w:rPr>
        <w:t>to the</w:t>
      </w:r>
      <w:r w:rsidRPr="3364D8F9">
        <w:rPr>
          <w:spacing w:val="-1"/>
          <w:sz w:val="24"/>
          <w:szCs w:val="24"/>
        </w:rPr>
        <w:t xml:space="preserve"> </w:t>
      </w:r>
      <w:r w:rsidRPr="3364D8F9">
        <w:rPr>
          <w:sz w:val="24"/>
          <w:szCs w:val="24"/>
        </w:rPr>
        <w:t>combined meeting, the CDSA</w:t>
      </w:r>
      <w:r w:rsidRPr="3364D8F9">
        <w:rPr>
          <w:spacing w:val="-1"/>
          <w:sz w:val="24"/>
          <w:szCs w:val="24"/>
        </w:rPr>
        <w:t xml:space="preserve"> </w:t>
      </w:r>
      <w:r w:rsidRPr="3364D8F9">
        <w:rPr>
          <w:sz w:val="24"/>
          <w:szCs w:val="24"/>
        </w:rPr>
        <w:t>must send a Meeting Invitation to the LEA</w:t>
      </w:r>
      <w:r w:rsidR="0099530F" w:rsidRPr="3364D8F9">
        <w:rPr>
          <w:sz w:val="24"/>
          <w:szCs w:val="24"/>
        </w:rPr>
        <w:t>/PSU</w:t>
      </w:r>
      <w:r w:rsidRPr="3364D8F9">
        <w:rPr>
          <w:sz w:val="24"/>
          <w:szCs w:val="24"/>
        </w:rPr>
        <w:t>.</w:t>
      </w:r>
    </w:p>
    <w:p w14:paraId="5294D88A" w14:textId="3579C4EE" w:rsidR="00064D55" w:rsidRDefault="001F71AE" w:rsidP="007D714F">
      <w:pPr>
        <w:pStyle w:val="ListParagraph"/>
        <w:numPr>
          <w:ilvl w:val="2"/>
          <w:numId w:val="1"/>
        </w:numPr>
        <w:tabs>
          <w:tab w:val="left" w:pos="1867"/>
        </w:tabs>
        <w:spacing w:before="143" w:line="276" w:lineRule="auto"/>
        <w:ind w:left="1867" w:right="115"/>
        <w:jc w:val="left"/>
        <w:rPr>
          <w:sz w:val="24"/>
          <w:szCs w:val="24"/>
        </w:rPr>
      </w:pPr>
      <w:r w:rsidRPr="439C9610">
        <w:rPr>
          <w:sz w:val="24"/>
          <w:szCs w:val="24"/>
        </w:rPr>
        <w:t xml:space="preserve">The NC ITP Meeting Invitation must be used to make meeting arrangements with and provide </w:t>
      </w:r>
      <w:r w:rsidRPr="439C9610">
        <w:rPr>
          <w:sz w:val="24"/>
          <w:szCs w:val="24"/>
        </w:rPr>
        <w:lastRenderedPageBreak/>
        <w:t>written notice to the family and other participants. The Meeting Invitation must be provided early enough for the attendees to arrange for attendance at the combined meeting. The CDSA must ensure that the Meeting Invitation designates all proposed actions that will take place in the combined meeting, including: discussion of results of eligibility evaluation and child and family assessments, enrollment options, development of the initial IFSP, development and addition of the Transition Plan that include</w:t>
      </w:r>
      <w:r w:rsidR="000964CC" w:rsidRPr="439C9610">
        <w:rPr>
          <w:sz w:val="24"/>
          <w:szCs w:val="24"/>
        </w:rPr>
        <w:t>s</w:t>
      </w:r>
      <w:r w:rsidRPr="439C9610">
        <w:rPr>
          <w:sz w:val="24"/>
          <w:szCs w:val="24"/>
        </w:rPr>
        <w:t xml:space="preserve"> steps and strategies to be utilized to ensure a smooth transition from Part C to Part B Preschool programs or other appropriate services, and conducting the TPC.</w:t>
      </w:r>
    </w:p>
    <w:p w14:paraId="5294D88B" w14:textId="0B6F8707" w:rsidR="00064D55" w:rsidRDefault="001F71AE" w:rsidP="007D714F">
      <w:pPr>
        <w:pStyle w:val="ListParagraph"/>
        <w:numPr>
          <w:ilvl w:val="2"/>
          <w:numId w:val="1"/>
        </w:numPr>
        <w:tabs>
          <w:tab w:val="left" w:pos="1867"/>
        </w:tabs>
        <w:spacing w:before="127" w:line="276" w:lineRule="auto"/>
        <w:ind w:left="1867" w:right="115"/>
        <w:jc w:val="left"/>
        <w:rPr>
          <w:sz w:val="24"/>
          <w:szCs w:val="24"/>
        </w:rPr>
      </w:pPr>
      <w:r w:rsidRPr="439C9610">
        <w:rPr>
          <w:sz w:val="24"/>
          <w:szCs w:val="24"/>
        </w:rPr>
        <w:t>If the LEA</w:t>
      </w:r>
      <w:r w:rsidR="00AE1BF4" w:rsidRPr="439C9610">
        <w:rPr>
          <w:sz w:val="24"/>
          <w:szCs w:val="24"/>
        </w:rPr>
        <w:t>/PSU</w:t>
      </w:r>
      <w:r w:rsidRPr="439C9610">
        <w:rPr>
          <w:sz w:val="24"/>
          <w:szCs w:val="24"/>
        </w:rPr>
        <w:t xml:space="preserve"> is going to attend the combined meeting, the parent will need to sign an authorization for the LEA</w:t>
      </w:r>
      <w:r w:rsidR="000964CC" w:rsidRPr="439C9610">
        <w:rPr>
          <w:sz w:val="24"/>
          <w:szCs w:val="24"/>
        </w:rPr>
        <w:t>/PSU</w:t>
      </w:r>
      <w:r w:rsidRPr="439C9610">
        <w:rPr>
          <w:sz w:val="24"/>
          <w:szCs w:val="24"/>
        </w:rPr>
        <w:t xml:space="preserve"> to be present and participate.</w:t>
      </w:r>
    </w:p>
    <w:p w14:paraId="5294D88C" w14:textId="694BA84B" w:rsidR="00064D55" w:rsidRDefault="001F71AE" w:rsidP="007D714F">
      <w:pPr>
        <w:pStyle w:val="ListParagraph"/>
        <w:numPr>
          <w:ilvl w:val="2"/>
          <w:numId w:val="1"/>
        </w:numPr>
        <w:tabs>
          <w:tab w:val="left" w:pos="1867"/>
        </w:tabs>
        <w:spacing w:before="143" w:line="276" w:lineRule="auto"/>
        <w:ind w:left="1867" w:right="117"/>
        <w:jc w:val="left"/>
        <w:rPr>
          <w:sz w:val="24"/>
          <w:szCs w:val="24"/>
        </w:rPr>
      </w:pPr>
      <w:r w:rsidRPr="3364D8F9">
        <w:rPr>
          <w:sz w:val="24"/>
          <w:szCs w:val="24"/>
        </w:rPr>
        <w:t>If</w:t>
      </w:r>
      <w:r w:rsidRPr="3364D8F9">
        <w:rPr>
          <w:spacing w:val="-3"/>
          <w:sz w:val="24"/>
          <w:szCs w:val="24"/>
        </w:rPr>
        <w:t xml:space="preserve"> </w:t>
      </w:r>
      <w:r w:rsidRPr="3364D8F9">
        <w:rPr>
          <w:sz w:val="24"/>
          <w:szCs w:val="24"/>
        </w:rPr>
        <w:t>the</w:t>
      </w:r>
      <w:r w:rsidRPr="3364D8F9">
        <w:rPr>
          <w:spacing w:val="-1"/>
          <w:sz w:val="24"/>
          <w:szCs w:val="24"/>
        </w:rPr>
        <w:t xml:space="preserve"> </w:t>
      </w:r>
      <w:r w:rsidRPr="3364D8F9">
        <w:rPr>
          <w:sz w:val="24"/>
          <w:szCs w:val="24"/>
        </w:rPr>
        <w:t>LEA</w:t>
      </w:r>
      <w:r w:rsidR="00AE1BF4" w:rsidRPr="3364D8F9">
        <w:rPr>
          <w:sz w:val="24"/>
          <w:szCs w:val="24"/>
        </w:rPr>
        <w:t>/PSU</w:t>
      </w:r>
      <w:r w:rsidRPr="3364D8F9">
        <w:rPr>
          <w:spacing w:val="-3"/>
          <w:sz w:val="24"/>
          <w:szCs w:val="24"/>
        </w:rPr>
        <w:t xml:space="preserve"> </w:t>
      </w:r>
      <w:r w:rsidRPr="3364D8F9">
        <w:rPr>
          <w:sz w:val="24"/>
          <w:szCs w:val="24"/>
        </w:rPr>
        <w:t>is</w:t>
      </w:r>
      <w:r w:rsidRPr="3364D8F9">
        <w:rPr>
          <w:spacing w:val="-2"/>
          <w:sz w:val="24"/>
          <w:szCs w:val="24"/>
        </w:rPr>
        <w:t xml:space="preserve"> </w:t>
      </w:r>
      <w:r w:rsidRPr="3364D8F9">
        <w:rPr>
          <w:sz w:val="24"/>
          <w:szCs w:val="24"/>
        </w:rPr>
        <w:t>unable</w:t>
      </w:r>
      <w:r w:rsidRPr="3364D8F9">
        <w:rPr>
          <w:spacing w:val="-3"/>
          <w:sz w:val="24"/>
          <w:szCs w:val="24"/>
        </w:rPr>
        <w:t xml:space="preserve"> </w:t>
      </w:r>
      <w:r w:rsidRPr="3364D8F9">
        <w:rPr>
          <w:sz w:val="24"/>
          <w:szCs w:val="24"/>
        </w:rPr>
        <w:t>to attend</w:t>
      </w:r>
      <w:r w:rsidRPr="3364D8F9">
        <w:rPr>
          <w:spacing w:val="-2"/>
          <w:sz w:val="24"/>
          <w:szCs w:val="24"/>
        </w:rPr>
        <w:t xml:space="preserve"> </w:t>
      </w:r>
      <w:r w:rsidRPr="3364D8F9">
        <w:rPr>
          <w:sz w:val="24"/>
          <w:szCs w:val="24"/>
        </w:rPr>
        <w:t>the</w:t>
      </w:r>
      <w:r w:rsidRPr="3364D8F9">
        <w:rPr>
          <w:spacing w:val="-3"/>
          <w:sz w:val="24"/>
          <w:szCs w:val="24"/>
        </w:rPr>
        <w:t xml:space="preserve"> </w:t>
      </w:r>
      <w:r w:rsidRPr="3364D8F9">
        <w:rPr>
          <w:sz w:val="24"/>
          <w:szCs w:val="24"/>
        </w:rPr>
        <w:t>combined meeting</w:t>
      </w:r>
      <w:r w:rsidRPr="3364D8F9">
        <w:rPr>
          <w:spacing w:val="-2"/>
          <w:sz w:val="24"/>
          <w:szCs w:val="24"/>
        </w:rPr>
        <w:t xml:space="preserve"> </w:t>
      </w:r>
      <w:r w:rsidRPr="3364D8F9">
        <w:rPr>
          <w:sz w:val="24"/>
          <w:szCs w:val="24"/>
        </w:rPr>
        <w:t>and</w:t>
      </w:r>
      <w:r w:rsidRPr="3364D8F9">
        <w:rPr>
          <w:spacing w:val="-2"/>
          <w:sz w:val="24"/>
          <w:szCs w:val="24"/>
        </w:rPr>
        <w:t xml:space="preserve"> </w:t>
      </w:r>
      <w:r w:rsidRPr="3364D8F9">
        <w:rPr>
          <w:sz w:val="24"/>
          <w:szCs w:val="24"/>
        </w:rPr>
        <w:t>the</w:t>
      </w:r>
      <w:r w:rsidRPr="3364D8F9">
        <w:rPr>
          <w:spacing w:val="-1"/>
          <w:sz w:val="24"/>
          <w:szCs w:val="24"/>
        </w:rPr>
        <w:t xml:space="preserve"> </w:t>
      </w:r>
      <w:r w:rsidRPr="3364D8F9">
        <w:rPr>
          <w:sz w:val="24"/>
          <w:szCs w:val="24"/>
        </w:rPr>
        <w:t>family</w:t>
      </w:r>
      <w:r w:rsidRPr="3364D8F9">
        <w:rPr>
          <w:spacing w:val="-2"/>
          <w:sz w:val="24"/>
          <w:szCs w:val="24"/>
        </w:rPr>
        <w:t xml:space="preserve"> </w:t>
      </w:r>
      <w:r w:rsidRPr="3364D8F9">
        <w:rPr>
          <w:sz w:val="24"/>
          <w:szCs w:val="24"/>
        </w:rPr>
        <w:t>decides</w:t>
      </w:r>
      <w:r w:rsidRPr="3364D8F9">
        <w:rPr>
          <w:spacing w:val="-2"/>
          <w:sz w:val="24"/>
          <w:szCs w:val="24"/>
        </w:rPr>
        <w:t xml:space="preserve"> </w:t>
      </w:r>
      <w:r w:rsidRPr="3364D8F9">
        <w:rPr>
          <w:sz w:val="24"/>
          <w:szCs w:val="24"/>
        </w:rPr>
        <w:t>to</w:t>
      </w:r>
      <w:r w:rsidRPr="3364D8F9">
        <w:rPr>
          <w:spacing w:val="-2"/>
          <w:sz w:val="24"/>
          <w:szCs w:val="24"/>
        </w:rPr>
        <w:t xml:space="preserve"> </w:t>
      </w:r>
      <w:r w:rsidRPr="3364D8F9">
        <w:rPr>
          <w:sz w:val="24"/>
          <w:szCs w:val="24"/>
        </w:rPr>
        <w:t>wait</w:t>
      </w:r>
      <w:r w:rsidRPr="3364D8F9">
        <w:rPr>
          <w:spacing w:val="-2"/>
          <w:sz w:val="24"/>
          <w:szCs w:val="24"/>
        </w:rPr>
        <w:t xml:space="preserve"> </w:t>
      </w:r>
      <w:r w:rsidRPr="3364D8F9">
        <w:rPr>
          <w:sz w:val="24"/>
          <w:szCs w:val="24"/>
        </w:rPr>
        <w:t>to conduct the TPC because they would prefer to have the LEA</w:t>
      </w:r>
      <w:r w:rsidR="00E463B3" w:rsidRPr="3364D8F9">
        <w:rPr>
          <w:sz w:val="24"/>
          <w:szCs w:val="24"/>
        </w:rPr>
        <w:t>/PSU</w:t>
      </w:r>
      <w:r w:rsidRPr="3364D8F9">
        <w:rPr>
          <w:sz w:val="24"/>
          <w:szCs w:val="24"/>
        </w:rPr>
        <w:t xml:space="preserve"> present, the IFSP team should develop the Transition Plan as part of the Initial IFSP meeting.</w:t>
      </w:r>
    </w:p>
    <w:p w14:paraId="269E275D" w14:textId="77777777" w:rsidR="00064D55" w:rsidRDefault="00064D55" w:rsidP="00354789">
      <w:pPr>
        <w:jc w:val="both"/>
        <w:rPr>
          <w:sz w:val="24"/>
        </w:rPr>
      </w:pPr>
    </w:p>
    <w:p w14:paraId="5294D88E" w14:textId="77777777" w:rsidR="00064D55" w:rsidRDefault="001F71AE">
      <w:pPr>
        <w:pStyle w:val="Heading2"/>
        <w:spacing w:before="79"/>
      </w:pPr>
      <w:r>
        <w:t>Example</w:t>
      </w:r>
      <w:r>
        <w:rPr>
          <w:spacing w:val="-1"/>
        </w:rPr>
        <w:t xml:space="preserve"> </w:t>
      </w:r>
      <w:r>
        <w:rPr>
          <w:spacing w:val="-5"/>
        </w:rPr>
        <w:t>2:</w:t>
      </w:r>
    </w:p>
    <w:p w14:paraId="5294D88F" w14:textId="203AE6F8" w:rsidR="00064D55" w:rsidRDefault="001F71AE" w:rsidP="3364D8F9">
      <w:pPr>
        <w:spacing w:before="161" w:line="276" w:lineRule="auto"/>
        <w:ind w:left="283" w:right="191"/>
        <w:jc w:val="both"/>
        <w:rPr>
          <w:sz w:val="24"/>
          <w:szCs w:val="24"/>
        </w:rPr>
      </w:pPr>
      <w:r w:rsidRPr="3364D8F9">
        <w:rPr>
          <w:b/>
          <w:bCs/>
          <w:i/>
          <w:iCs/>
          <w:sz w:val="24"/>
          <w:szCs w:val="24"/>
        </w:rPr>
        <w:t>Scenario:</w:t>
      </w:r>
      <w:r w:rsidRPr="3364D8F9">
        <w:rPr>
          <w:b/>
          <w:bCs/>
          <w:i/>
          <w:iCs/>
          <w:spacing w:val="-3"/>
          <w:sz w:val="24"/>
          <w:szCs w:val="24"/>
        </w:rPr>
        <w:t xml:space="preserve"> </w:t>
      </w:r>
      <w:r w:rsidRPr="3364D8F9">
        <w:rPr>
          <w:sz w:val="24"/>
          <w:szCs w:val="24"/>
        </w:rPr>
        <w:t>A</w:t>
      </w:r>
      <w:r w:rsidRPr="3364D8F9">
        <w:rPr>
          <w:spacing w:val="-3"/>
          <w:sz w:val="24"/>
          <w:szCs w:val="24"/>
        </w:rPr>
        <w:t xml:space="preserve"> </w:t>
      </w:r>
      <w:r w:rsidRPr="3364D8F9">
        <w:rPr>
          <w:sz w:val="24"/>
          <w:szCs w:val="24"/>
        </w:rPr>
        <w:t>child</w:t>
      </w:r>
      <w:r w:rsidRPr="3364D8F9">
        <w:rPr>
          <w:spacing w:val="-5"/>
          <w:sz w:val="24"/>
          <w:szCs w:val="24"/>
        </w:rPr>
        <w:t xml:space="preserve"> </w:t>
      </w:r>
      <w:r w:rsidRPr="3364D8F9">
        <w:rPr>
          <w:sz w:val="24"/>
          <w:szCs w:val="24"/>
        </w:rPr>
        <w:t>is</w:t>
      </w:r>
      <w:r w:rsidRPr="3364D8F9">
        <w:rPr>
          <w:spacing w:val="-5"/>
          <w:sz w:val="24"/>
          <w:szCs w:val="24"/>
        </w:rPr>
        <w:t xml:space="preserve"> </w:t>
      </w:r>
      <w:r w:rsidRPr="3364D8F9">
        <w:rPr>
          <w:b/>
          <w:bCs/>
          <w:sz w:val="24"/>
          <w:szCs w:val="24"/>
        </w:rPr>
        <w:t>referred</w:t>
      </w:r>
      <w:r w:rsidRPr="3364D8F9">
        <w:rPr>
          <w:b/>
          <w:bCs/>
          <w:spacing w:val="-1"/>
          <w:sz w:val="24"/>
          <w:szCs w:val="24"/>
        </w:rPr>
        <w:t xml:space="preserve"> </w:t>
      </w:r>
      <w:r w:rsidRPr="3364D8F9">
        <w:rPr>
          <w:b/>
          <w:bCs/>
          <w:sz w:val="24"/>
          <w:szCs w:val="24"/>
        </w:rPr>
        <w:t>122</w:t>
      </w:r>
      <w:r w:rsidRPr="3364D8F9">
        <w:rPr>
          <w:b/>
          <w:bCs/>
          <w:spacing w:val="-2"/>
          <w:sz w:val="24"/>
          <w:szCs w:val="24"/>
        </w:rPr>
        <w:t xml:space="preserve"> </w:t>
      </w:r>
      <w:r w:rsidRPr="3364D8F9">
        <w:rPr>
          <w:b/>
          <w:bCs/>
          <w:sz w:val="24"/>
          <w:szCs w:val="24"/>
        </w:rPr>
        <w:t>days</w:t>
      </w:r>
      <w:r w:rsidRPr="3364D8F9">
        <w:rPr>
          <w:b/>
          <w:bCs/>
          <w:spacing w:val="-7"/>
          <w:sz w:val="24"/>
          <w:szCs w:val="24"/>
        </w:rPr>
        <w:t xml:space="preserve"> </w:t>
      </w:r>
      <w:r w:rsidRPr="3364D8F9">
        <w:rPr>
          <w:sz w:val="24"/>
          <w:szCs w:val="24"/>
        </w:rPr>
        <w:t>prior</w:t>
      </w:r>
      <w:r w:rsidRPr="3364D8F9">
        <w:rPr>
          <w:spacing w:val="-8"/>
          <w:sz w:val="24"/>
          <w:szCs w:val="24"/>
        </w:rPr>
        <w:t xml:space="preserve"> </w:t>
      </w:r>
      <w:r w:rsidRPr="3364D8F9">
        <w:rPr>
          <w:sz w:val="24"/>
          <w:szCs w:val="24"/>
        </w:rPr>
        <w:t>to</w:t>
      </w:r>
      <w:r w:rsidRPr="3364D8F9">
        <w:rPr>
          <w:spacing w:val="-5"/>
          <w:sz w:val="24"/>
          <w:szCs w:val="24"/>
        </w:rPr>
        <w:t xml:space="preserve"> </w:t>
      </w:r>
      <w:r w:rsidRPr="3364D8F9">
        <w:rPr>
          <w:sz w:val="24"/>
          <w:szCs w:val="24"/>
        </w:rPr>
        <w:t>his/her</w:t>
      </w:r>
      <w:r w:rsidRPr="3364D8F9">
        <w:rPr>
          <w:spacing w:val="-8"/>
          <w:sz w:val="24"/>
          <w:szCs w:val="24"/>
        </w:rPr>
        <w:t xml:space="preserve"> </w:t>
      </w:r>
      <w:r w:rsidR="000C5D88" w:rsidRPr="3364D8F9">
        <w:rPr>
          <w:sz w:val="24"/>
          <w:szCs w:val="24"/>
        </w:rPr>
        <w:t>third</w:t>
      </w:r>
      <w:r w:rsidR="000C5D88" w:rsidRPr="3364D8F9">
        <w:rPr>
          <w:spacing w:val="-4"/>
          <w:sz w:val="24"/>
          <w:szCs w:val="24"/>
        </w:rPr>
        <w:t xml:space="preserve"> </w:t>
      </w:r>
      <w:r w:rsidRPr="3364D8F9">
        <w:rPr>
          <w:sz w:val="24"/>
          <w:szCs w:val="24"/>
        </w:rPr>
        <w:t>birthday</w:t>
      </w:r>
      <w:r w:rsidRPr="3364D8F9">
        <w:rPr>
          <w:spacing w:val="-5"/>
          <w:sz w:val="24"/>
          <w:szCs w:val="24"/>
        </w:rPr>
        <w:t xml:space="preserve"> </w:t>
      </w:r>
      <w:r w:rsidRPr="3364D8F9">
        <w:rPr>
          <w:sz w:val="24"/>
          <w:szCs w:val="24"/>
        </w:rPr>
        <w:t>and</w:t>
      </w:r>
      <w:r w:rsidRPr="3364D8F9">
        <w:rPr>
          <w:spacing w:val="-5"/>
          <w:sz w:val="24"/>
          <w:szCs w:val="24"/>
        </w:rPr>
        <w:t xml:space="preserve"> </w:t>
      </w:r>
      <w:r w:rsidRPr="3364D8F9">
        <w:rPr>
          <w:sz w:val="24"/>
          <w:szCs w:val="24"/>
        </w:rPr>
        <w:t>is</w:t>
      </w:r>
      <w:r w:rsidRPr="3364D8F9">
        <w:rPr>
          <w:spacing w:val="-5"/>
          <w:sz w:val="24"/>
          <w:szCs w:val="24"/>
        </w:rPr>
        <w:t xml:space="preserve"> </w:t>
      </w:r>
      <w:r w:rsidRPr="3364D8F9">
        <w:rPr>
          <w:b/>
          <w:bCs/>
          <w:sz w:val="24"/>
          <w:szCs w:val="24"/>
        </w:rPr>
        <w:t>determined</w:t>
      </w:r>
      <w:r w:rsidRPr="3364D8F9">
        <w:rPr>
          <w:b/>
          <w:bCs/>
          <w:spacing w:val="-2"/>
          <w:sz w:val="24"/>
          <w:szCs w:val="24"/>
        </w:rPr>
        <w:t xml:space="preserve"> </w:t>
      </w:r>
      <w:r w:rsidRPr="3364D8F9">
        <w:rPr>
          <w:b/>
          <w:bCs/>
          <w:sz w:val="24"/>
          <w:szCs w:val="24"/>
        </w:rPr>
        <w:t>eligible</w:t>
      </w:r>
      <w:r w:rsidRPr="3364D8F9">
        <w:rPr>
          <w:b/>
          <w:bCs/>
          <w:spacing w:val="-8"/>
          <w:sz w:val="24"/>
          <w:szCs w:val="24"/>
        </w:rPr>
        <w:t xml:space="preserve"> </w:t>
      </w:r>
      <w:r w:rsidRPr="3364D8F9">
        <w:rPr>
          <w:b/>
          <w:bCs/>
          <w:sz w:val="24"/>
          <w:szCs w:val="24"/>
        </w:rPr>
        <w:t>85</w:t>
      </w:r>
      <w:r w:rsidRPr="3364D8F9">
        <w:rPr>
          <w:b/>
          <w:bCs/>
          <w:spacing w:val="-5"/>
          <w:sz w:val="24"/>
          <w:szCs w:val="24"/>
        </w:rPr>
        <w:t xml:space="preserve"> </w:t>
      </w:r>
      <w:r w:rsidRPr="3364D8F9">
        <w:rPr>
          <w:b/>
          <w:bCs/>
          <w:sz w:val="24"/>
          <w:szCs w:val="24"/>
        </w:rPr>
        <w:t>days</w:t>
      </w:r>
      <w:r w:rsidRPr="3364D8F9">
        <w:rPr>
          <w:b/>
          <w:bCs/>
          <w:spacing w:val="-2"/>
          <w:sz w:val="24"/>
          <w:szCs w:val="24"/>
        </w:rPr>
        <w:t xml:space="preserve"> </w:t>
      </w:r>
      <w:r w:rsidRPr="3364D8F9">
        <w:rPr>
          <w:sz w:val="24"/>
          <w:szCs w:val="24"/>
        </w:rPr>
        <w:t>before s/he turns three (3).</w:t>
      </w:r>
    </w:p>
    <w:p w14:paraId="76A804E4" w14:textId="77777777" w:rsidR="00354789" w:rsidRDefault="00354789" w:rsidP="00354789">
      <w:pPr>
        <w:ind w:left="288" w:right="187"/>
        <w:jc w:val="both"/>
        <w:rPr>
          <w:sz w:val="24"/>
          <w:szCs w:val="24"/>
        </w:rPr>
      </w:pPr>
    </w:p>
    <w:p w14:paraId="3AC3BD9E" w14:textId="3EA0FA4F" w:rsidR="00354789" w:rsidRDefault="00354789" w:rsidP="00354789">
      <w:pPr>
        <w:pStyle w:val="BodyText"/>
        <w:spacing w:before="0"/>
        <w:ind w:left="288" w:firstLine="0"/>
      </w:pPr>
      <w:r>
        <w:t>The</w:t>
      </w:r>
      <w:r>
        <w:rPr>
          <w:spacing w:val="-3"/>
        </w:rPr>
        <w:t xml:space="preserve"> </w:t>
      </w:r>
      <w:r>
        <w:t>CDSA</w:t>
      </w:r>
      <w:r>
        <w:rPr>
          <w:spacing w:val="-2"/>
        </w:rPr>
        <w:t xml:space="preserve"> </w:t>
      </w:r>
      <w:r>
        <w:t>should</w:t>
      </w:r>
      <w:r>
        <w:rPr>
          <w:spacing w:val="-2"/>
        </w:rPr>
        <w:t xml:space="preserve"> </w:t>
      </w:r>
      <w:r>
        <w:t>use</w:t>
      </w:r>
      <w:r>
        <w:rPr>
          <w:spacing w:val="-2"/>
        </w:rPr>
        <w:t xml:space="preserve"> </w:t>
      </w:r>
      <w:r>
        <w:t>the</w:t>
      </w:r>
      <w:r>
        <w:rPr>
          <w:spacing w:val="-2"/>
        </w:rPr>
        <w:t xml:space="preserve"> </w:t>
      </w:r>
      <w:r>
        <w:t>following</w:t>
      </w:r>
      <w:r>
        <w:rPr>
          <w:spacing w:val="-1"/>
        </w:rPr>
        <w:t xml:space="preserve"> </w:t>
      </w:r>
      <w:r>
        <w:rPr>
          <w:spacing w:val="-2"/>
        </w:rPr>
        <w:t>strategies:</w:t>
      </w:r>
    </w:p>
    <w:p w14:paraId="5294D890" w14:textId="77777777" w:rsidR="00064D55" w:rsidRDefault="001F71AE" w:rsidP="0021621F">
      <w:pPr>
        <w:pStyle w:val="ListParagraph"/>
        <w:numPr>
          <w:ilvl w:val="1"/>
          <w:numId w:val="1"/>
        </w:numPr>
        <w:tabs>
          <w:tab w:val="left" w:pos="1148"/>
        </w:tabs>
        <w:spacing w:before="121" w:line="276" w:lineRule="auto"/>
        <w:ind w:right="231"/>
        <w:jc w:val="left"/>
        <w:rPr>
          <w:b/>
          <w:sz w:val="24"/>
        </w:rPr>
      </w:pPr>
      <w:r w:rsidRPr="3364D8F9">
        <w:rPr>
          <w:sz w:val="24"/>
          <w:szCs w:val="24"/>
        </w:rPr>
        <w:t xml:space="preserve">Within 45 days of the referral, the CDSA </w:t>
      </w:r>
      <w:r w:rsidRPr="3364D8F9">
        <w:rPr>
          <w:b/>
          <w:bCs/>
          <w:sz w:val="24"/>
          <w:szCs w:val="24"/>
        </w:rPr>
        <w:t xml:space="preserve">must </w:t>
      </w:r>
      <w:r w:rsidRPr="3364D8F9">
        <w:rPr>
          <w:sz w:val="24"/>
          <w:szCs w:val="24"/>
        </w:rPr>
        <w:t>conduct an evaluation to determine eligibility, conduct</w:t>
      </w:r>
      <w:r w:rsidRPr="3364D8F9">
        <w:rPr>
          <w:spacing w:val="-1"/>
          <w:sz w:val="24"/>
          <w:szCs w:val="24"/>
        </w:rPr>
        <w:t xml:space="preserve"> </w:t>
      </w:r>
      <w:r w:rsidRPr="3364D8F9">
        <w:rPr>
          <w:sz w:val="24"/>
          <w:szCs w:val="24"/>
        </w:rPr>
        <w:t>assessments,</w:t>
      </w:r>
      <w:r w:rsidRPr="3364D8F9">
        <w:rPr>
          <w:spacing w:val="-1"/>
          <w:sz w:val="24"/>
          <w:szCs w:val="24"/>
        </w:rPr>
        <w:t xml:space="preserve"> </w:t>
      </w:r>
      <w:r w:rsidRPr="3364D8F9">
        <w:rPr>
          <w:sz w:val="24"/>
          <w:szCs w:val="24"/>
        </w:rPr>
        <w:t>and</w:t>
      </w:r>
      <w:r w:rsidRPr="3364D8F9">
        <w:rPr>
          <w:spacing w:val="-1"/>
          <w:sz w:val="24"/>
          <w:szCs w:val="24"/>
        </w:rPr>
        <w:t xml:space="preserve"> </w:t>
      </w:r>
      <w:r w:rsidRPr="3364D8F9">
        <w:rPr>
          <w:sz w:val="24"/>
          <w:szCs w:val="24"/>
        </w:rPr>
        <w:t>conduct</w:t>
      </w:r>
      <w:r w:rsidRPr="3364D8F9">
        <w:rPr>
          <w:spacing w:val="-1"/>
          <w:sz w:val="24"/>
          <w:szCs w:val="24"/>
        </w:rPr>
        <w:t xml:space="preserve"> </w:t>
      </w:r>
      <w:r w:rsidRPr="3364D8F9">
        <w:rPr>
          <w:sz w:val="24"/>
          <w:szCs w:val="24"/>
        </w:rPr>
        <w:t>the</w:t>
      </w:r>
      <w:r w:rsidRPr="3364D8F9">
        <w:rPr>
          <w:spacing w:val="-2"/>
          <w:sz w:val="24"/>
          <w:szCs w:val="24"/>
        </w:rPr>
        <w:t xml:space="preserve"> </w:t>
      </w:r>
      <w:r w:rsidRPr="3364D8F9">
        <w:rPr>
          <w:sz w:val="24"/>
          <w:szCs w:val="24"/>
        </w:rPr>
        <w:t>initial</w:t>
      </w:r>
      <w:r w:rsidRPr="3364D8F9">
        <w:rPr>
          <w:spacing w:val="-3"/>
          <w:sz w:val="24"/>
          <w:szCs w:val="24"/>
        </w:rPr>
        <w:t xml:space="preserve"> </w:t>
      </w:r>
      <w:r w:rsidRPr="3364D8F9">
        <w:rPr>
          <w:sz w:val="24"/>
          <w:szCs w:val="24"/>
        </w:rPr>
        <w:t>IFSP meeting</w:t>
      </w:r>
      <w:r w:rsidRPr="3364D8F9">
        <w:rPr>
          <w:spacing w:val="-1"/>
          <w:sz w:val="24"/>
          <w:szCs w:val="24"/>
        </w:rPr>
        <w:t xml:space="preserve"> </w:t>
      </w:r>
      <w:r w:rsidRPr="3364D8F9">
        <w:rPr>
          <w:sz w:val="24"/>
          <w:szCs w:val="24"/>
        </w:rPr>
        <w:t>to</w:t>
      </w:r>
      <w:r w:rsidRPr="3364D8F9">
        <w:rPr>
          <w:spacing w:val="-1"/>
          <w:sz w:val="24"/>
          <w:szCs w:val="24"/>
        </w:rPr>
        <w:t xml:space="preserve"> </w:t>
      </w:r>
      <w:r w:rsidRPr="3364D8F9">
        <w:rPr>
          <w:sz w:val="24"/>
          <w:szCs w:val="24"/>
        </w:rPr>
        <w:t>develop</w:t>
      </w:r>
      <w:r w:rsidRPr="3364D8F9">
        <w:rPr>
          <w:spacing w:val="-1"/>
          <w:sz w:val="24"/>
          <w:szCs w:val="24"/>
        </w:rPr>
        <w:t xml:space="preserve"> </w:t>
      </w:r>
      <w:r w:rsidRPr="3364D8F9">
        <w:rPr>
          <w:sz w:val="24"/>
          <w:szCs w:val="24"/>
        </w:rPr>
        <w:t>an</w:t>
      </w:r>
      <w:r w:rsidRPr="3364D8F9">
        <w:rPr>
          <w:spacing w:val="-1"/>
          <w:sz w:val="24"/>
          <w:szCs w:val="24"/>
        </w:rPr>
        <w:t xml:space="preserve"> </w:t>
      </w:r>
      <w:r w:rsidRPr="3364D8F9">
        <w:rPr>
          <w:sz w:val="24"/>
          <w:szCs w:val="24"/>
        </w:rPr>
        <w:t>initial</w:t>
      </w:r>
      <w:r w:rsidRPr="3364D8F9">
        <w:rPr>
          <w:spacing w:val="-1"/>
          <w:sz w:val="24"/>
          <w:szCs w:val="24"/>
        </w:rPr>
        <w:t xml:space="preserve"> </w:t>
      </w:r>
      <w:r w:rsidRPr="3364D8F9">
        <w:rPr>
          <w:sz w:val="24"/>
          <w:szCs w:val="24"/>
        </w:rPr>
        <w:t>IFSP.</w:t>
      </w:r>
      <w:r w:rsidRPr="3364D8F9">
        <w:rPr>
          <w:spacing w:val="-1"/>
          <w:sz w:val="24"/>
          <w:szCs w:val="24"/>
        </w:rPr>
        <w:t xml:space="preserve"> </w:t>
      </w:r>
      <w:r w:rsidRPr="3364D8F9">
        <w:rPr>
          <w:b/>
          <w:bCs/>
          <w:sz w:val="24"/>
          <w:szCs w:val="24"/>
        </w:rPr>
        <w:t xml:space="preserve">If determined eligible and receiving service coordination, a child </w:t>
      </w:r>
      <w:proofErr w:type="gramStart"/>
      <w:r w:rsidRPr="3364D8F9">
        <w:rPr>
          <w:b/>
          <w:bCs/>
          <w:sz w:val="24"/>
          <w:szCs w:val="24"/>
        </w:rPr>
        <w:t>is considered to be</w:t>
      </w:r>
      <w:proofErr w:type="gramEnd"/>
      <w:r w:rsidRPr="3364D8F9">
        <w:rPr>
          <w:b/>
          <w:bCs/>
          <w:sz w:val="24"/>
          <w:szCs w:val="24"/>
        </w:rPr>
        <w:t xml:space="preserve"> served by Part C.</w:t>
      </w:r>
    </w:p>
    <w:p w14:paraId="5294D891" w14:textId="5F30EA66" w:rsidR="00064D55" w:rsidRDefault="001F71AE" w:rsidP="0021621F">
      <w:pPr>
        <w:pStyle w:val="ListParagraph"/>
        <w:numPr>
          <w:ilvl w:val="1"/>
          <w:numId w:val="1"/>
        </w:numPr>
        <w:tabs>
          <w:tab w:val="left" w:pos="1147"/>
        </w:tabs>
        <w:spacing w:before="118" w:line="276" w:lineRule="auto"/>
        <w:ind w:left="1147" w:right="230"/>
        <w:jc w:val="left"/>
        <w:rPr>
          <w:sz w:val="24"/>
          <w:szCs w:val="24"/>
        </w:rPr>
      </w:pPr>
      <w:r w:rsidRPr="439C9610">
        <w:rPr>
          <w:sz w:val="24"/>
          <w:szCs w:val="24"/>
        </w:rPr>
        <w:t xml:space="preserve">A formal Transition Plan is </w:t>
      </w:r>
      <w:r w:rsidRPr="439C9610">
        <w:rPr>
          <w:sz w:val="24"/>
          <w:szCs w:val="24"/>
          <w:u w:val="single"/>
        </w:rPr>
        <w:t>NOT</w:t>
      </w:r>
      <w:r w:rsidRPr="439C9610">
        <w:rPr>
          <w:sz w:val="24"/>
          <w:szCs w:val="24"/>
        </w:rPr>
        <w:t xml:space="preserve"> required; however, the IFSP must include appropriate transition content</w:t>
      </w:r>
      <w:r w:rsidRPr="439C9610">
        <w:rPr>
          <w:b/>
          <w:bCs/>
          <w:sz w:val="24"/>
          <w:szCs w:val="24"/>
        </w:rPr>
        <w:t xml:space="preserve">. </w:t>
      </w:r>
      <w:r w:rsidRPr="439C9610">
        <w:rPr>
          <w:sz w:val="24"/>
          <w:szCs w:val="24"/>
        </w:rPr>
        <w:t xml:space="preserve">The CDSA may </w:t>
      </w:r>
      <w:r w:rsidR="00E965DF" w:rsidRPr="439C9610">
        <w:rPr>
          <w:sz w:val="24"/>
          <w:szCs w:val="24"/>
        </w:rPr>
        <w:t xml:space="preserve">develop a </w:t>
      </w:r>
      <w:r w:rsidR="00C80431" w:rsidRPr="439C9610">
        <w:rPr>
          <w:sz w:val="24"/>
          <w:szCs w:val="24"/>
        </w:rPr>
        <w:t xml:space="preserve">functional </w:t>
      </w:r>
      <w:r w:rsidR="00E965DF" w:rsidRPr="439C9610">
        <w:rPr>
          <w:sz w:val="24"/>
          <w:szCs w:val="24"/>
        </w:rPr>
        <w:t xml:space="preserve">transition outcome or complete the transition planning page. Either will serve as the IFSP transition outcome. Each CDSA should determine how they will address adding transition content to the IFSP to ensure consistency throughout the CDSA. </w:t>
      </w:r>
    </w:p>
    <w:p w14:paraId="5294D892" w14:textId="50BE7D89" w:rsidR="00064D55" w:rsidRDefault="001F71AE" w:rsidP="0021621F">
      <w:pPr>
        <w:pStyle w:val="ListParagraph"/>
        <w:numPr>
          <w:ilvl w:val="1"/>
          <w:numId w:val="1"/>
        </w:numPr>
        <w:tabs>
          <w:tab w:val="left" w:pos="1148"/>
        </w:tabs>
        <w:spacing w:before="121" w:line="276" w:lineRule="auto"/>
        <w:ind w:right="233"/>
        <w:jc w:val="left"/>
        <w:rPr>
          <w:sz w:val="24"/>
          <w:szCs w:val="24"/>
        </w:rPr>
      </w:pPr>
      <w:r w:rsidRPr="439C9610">
        <w:rPr>
          <w:sz w:val="24"/>
          <w:szCs w:val="24"/>
          <w:u w:val="single"/>
        </w:rPr>
        <w:t>Notification</w:t>
      </w:r>
      <w:r w:rsidRPr="439C9610">
        <w:rPr>
          <w:sz w:val="24"/>
          <w:szCs w:val="24"/>
        </w:rPr>
        <w:t xml:space="preserve"> to the LEA</w:t>
      </w:r>
      <w:r w:rsidR="007E7BD7" w:rsidRPr="439C9610">
        <w:rPr>
          <w:sz w:val="24"/>
          <w:szCs w:val="24"/>
        </w:rPr>
        <w:t>/PSU</w:t>
      </w:r>
      <w:r w:rsidRPr="439C9610">
        <w:rPr>
          <w:sz w:val="24"/>
          <w:szCs w:val="24"/>
        </w:rPr>
        <w:t xml:space="preserve"> </w:t>
      </w:r>
      <w:r w:rsidRPr="439C9610">
        <w:rPr>
          <w:sz w:val="24"/>
          <w:szCs w:val="24"/>
          <w:u w:val="single"/>
        </w:rPr>
        <w:t>for</w:t>
      </w:r>
      <w:r w:rsidRPr="439C9610">
        <w:rPr>
          <w:sz w:val="24"/>
          <w:szCs w:val="24"/>
        </w:rPr>
        <w:t xml:space="preserve"> Child Find purposes </w:t>
      </w:r>
      <w:r w:rsidRPr="439C9610">
        <w:rPr>
          <w:sz w:val="24"/>
          <w:szCs w:val="24"/>
          <w:u w:val="single"/>
        </w:rPr>
        <w:t>is required</w:t>
      </w:r>
      <w:r w:rsidRPr="439C9610">
        <w:rPr>
          <w:sz w:val="24"/>
          <w:szCs w:val="24"/>
        </w:rPr>
        <w:t xml:space="preserve">. </w:t>
      </w:r>
      <w:r w:rsidR="00D81C99" w:rsidRPr="439C9610">
        <w:rPr>
          <w:sz w:val="24"/>
          <w:szCs w:val="24"/>
        </w:rPr>
        <w:t>T</w:t>
      </w:r>
      <w:r w:rsidRPr="439C9610">
        <w:rPr>
          <w:sz w:val="24"/>
          <w:szCs w:val="24"/>
        </w:rPr>
        <w:t>he LEA</w:t>
      </w:r>
      <w:r w:rsidR="007E7BD7" w:rsidRPr="439C9610">
        <w:rPr>
          <w:sz w:val="24"/>
          <w:szCs w:val="24"/>
        </w:rPr>
        <w:t>/PSU</w:t>
      </w:r>
      <w:r w:rsidRPr="439C9610">
        <w:rPr>
          <w:sz w:val="24"/>
          <w:szCs w:val="24"/>
        </w:rPr>
        <w:t xml:space="preserve"> must be notified as soo</w:t>
      </w:r>
      <w:r w:rsidR="00AE1396" w:rsidRPr="439C9610">
        <w:rPr>
          <w:sz w:val="24"/>
          <w:szCs w:val="24"/>
        </w:rPr>
        <w:t xml:space="preserve">n </w:t>
      </w:r>
      <w:r w:rsidRPr="439C9610">
        <w:rPr>
          <w:sz w:val="24"/>
          <w:szCs w:val="24"/>
        </w:rPr>
        <w:t>as possible once the child is determined eligible.</w:t>
      </w:r>
    </w:p>
    <w:p w14:paraId="5294D893" w14:textId="77777777" w:rsidR="00064D55" w:rsidRDefault="001F71AE" w:rsidP="007D714F">
      <w:pPr>
        <w:pStyle w:val="ListParagraph"/>
        <w:numPr>
          <w:ilvl w:val="1"/>
          <w:numId w:val="1"/>
        </w:numPr>
        <w:tabs>
          <w:tab w:val="left" w:pos="1147"/>
        </w:tabs>
        <w:spacing w:before="121" w:line="276" w:lineRule="auto"/>
        <w:ind w:left="1147" w:hanging="431"/>
        <w:jc w:val="left"/>
        <w:rPr>
          <w:sz w:val="24"/>
        </w:rPr>
      </w:pPr>
      <w:r w:rsidRPr="3364D8F9">
        <w:rPr>
          <w:sz w:val="24"/>
          <w:szCs w:val="24"/>
        </w:rPr>
        <w:t>Transition</w:t>
      </w:r>
      <w:r w:rsidRPr="3364D8F9">
        <w:rPr>
          <w:spacing w:val="-6"/>
          <w:sz w:val="24"/>
          <w:szCs w:val="24"/>
        </w:rPr>
        <w:t xml:space="preserve"> </w:t>
      </w:r>
      <w:r w:rsidRPr="3364D8F9">
        <w:rPr>
          <w:sz w:val="24"/>
          <w:szCs w:val="24"/>
        </w:rPr>
        <w:t>Planning</w:t>
      </w:r>
      <w:r w:rsidRPr="3364D8F9">
        <w:rPr>
          <w:spacing w:val="-5"/>
          <w:sz w:val="24"/>
          <w:szCs w:val="24"/>
        </w:rPr>
        <w:t xml:space="preserve"> </w:t>
      </w:r>
      <w:r w:rsidRPr="3364D8F9">
        <w:rPr>
          <w:sz w:val="24"/>
          <w:szCs w:val="24"/>
        </w:rPr>
        <w:t>Conference</w:t>
      </w:r>
      <w:r w:rsidRPr="3364D8F9">
        <w:rPr>
          <w:spacing w:val="-4"/>
          <w:sz w:val="24"/>
          <w:szCs w:val="24"/>
        </w:rPr>
        <w:t xml:space="preserve"> </w:t>
      </w:r>
      <w:r w:rsidRPr="3364D8F9">
        <w:rPr>
          <w:sz w:val="24"/>
          <w:szCs w:val="24"/>
        </w:rPr>
        <w:t>is</w:t>
      </w:r>
      <w:r w:rsidRPr="3364D8F9">
        <w:rPr>
          <w:spacing w:val="-5"/>
          <w:sz w:val="24"/>
          <w:szCs w:val="24"/>
        </w:rPr>
        <w:t xml:space="preserve"> </w:t>
      </w:r>
      <w:r w:rsidRPr="3364D8F9">
        <w:rPr>
          <w:sz w:val="24"/>
          <w:szCs w:val="24"/>
          <w:u w:val="single"/>
        </w:rPr>
        <w:t>NOT</w:t>
      </w:r>
      <w:r w:rsidRPr="3364D8F9">
        <w:rPr>
          <w:spacing w:val="-5"/>
          <w:sz w:val="24"/>
          <w:szCs w:val="24"/>
        </w:rPr>
        <w:t xml:space="preserve"> </w:t>
      </w:r>
      <w:r w:rsidRPr="3364D8F9">
        <w:rPr>
          <w:spacing w:val="-2"/>
          <w:sz w:val="24"/>
          <w:szCs w:val="24"/>
        </w:rPr>
        <w:t>required.</w:t>
      </w:r>
    </w:p>
    <w:p w14:paraId="5294D894" w14:textId="77777777" w:rsidR="00064D55" w:rsidRDefault="00064D55" w:rsidP="00902628">
      <w:pPr>
        <w:pStyle w:val="BodyText"/>
        <w:spacing w:before="0"/>
        <w:ind w:firstLine="0"/>
        <w:rPr>
          <w:sz w:val="16"/>
        </w:rPr>
      </w:pPr>
    </w:p>
    <w:p w14:paraId="73A0F143" w14:textId="77777777" w:rsidR="00354789" w:rsidRPr="007D714F" w:rsidRDefault="00354789" w:rsidP="00902628">
      <w:pPr>
        <w:pStyle w:val="BodyText"/>
        <w:spacing w:before="0"/>
        <w:ind w:firstLine="0"/>
      </w:pPr>
    </w:p>
    <w:p w14:paraId="5294D895" w14:textId="77777777" w:rsidR="00064D55" w:rsidRDefault="001F71AE">
      <w:pPr>
        <w:pStyle w:val="Heading2"/>
        <w:spacing w:before="90"/>
      </w:pPr>
      <w:r>
        <w:t>Example</w:t>
      </w:r>
      <w:r>
        <w:rPr>
          <w:spacing w:val="-1"/>
        </w:rPr>
        <w:t xml:space="preserve"> </w:t>
      </w:r>
      <w:r>
        <w:rPr>
          <w:spacing w:val="-5"/>
        </w:rPr>
        <w:t>3:</w:t>
      </w:r>
    </w:p>
    <w:p w14:paraId="5294D896" w14:textId="3A205068" w:rsidR="00064D55" w:rsidRDefault="001F71AE" w:rsidP="3364D8F9">
      <w:pPr>
        <w:spacing w:before="161"/>
        <w:ind w:left="284"/>
        <w:rPr>
          <w:spacing w:val="-2"/>
          <w:sz w:val="24"/>
          <w:szCs w:val="24"/>
        </w:rPr>
      </w:pPr>
      <w:r w:rsidRPr="3364D8F9">
        <w:rPr>
          <w:b/>
          <w:bCs/>
          <w:i/>
          <w:iCs/>
          <w:sz w:val="24"/>
          <w:szCs w:val="24"/>
        </w:rPr>
        <w:t>Scenario:</w:t>
      </w:r>
      <w:r w:rsidRPr="3364D8F9">
        <w:rPr>
          <w:b/>
          <w:bCs/>
          <w:i/>
          <w:iCs/>
          <w:spacing w:val="-3"/>
          <w:sz w:val="24"/>
          <w:szCs w:val="24"/>
        </w:rPr>
        <w:t xml:space="preserve"> </w:t>
      </w:r>
      <w:r w:rsidRPr="3364D8F9">
        <w:rPr>
          <w:sz w:val="24"/>
          <w:szCs w:val="24"/>
        </w:rPr>
        <w:t>A</w:t>
      </w:r>
      <w:r w:rsidRPr="3364D8F9">
        <w:rPr>
          <w:spacing w:val="-2"/>
          <w:sz w:val="24"/>
          <w:szCs w:val="24"/>
        </w:rPr>
        <w:t xml:space="preserve"> </w:t>
      </w:r>
      <w:r w:rsidRPr="3364D8F9">
        <w:rPr>
          <w:sz w:val="24"/>
          <w:szCs w:val="24"/>
        </w:rPr>
        <w:t>child</w:t>
      </w:r>
      <w:r w:rsidRPr="3364D8F9">
        <w:rPr>
          <w:spacing w:val="-4"/>
          <w:sz w:val="24"/>
          <w:szCs w:val="24"/>
        </w:rPr>
        <w:t xml:space="preserve"> </w:t>
      </w:r>
      <w:r w:rsidRPr="3364D8F9">
        <w:rPr>
          <w:sz w:val="24"/>
          <w:szCs w:val="24"/>
        </w:rPr>
        <w:t>is</w:t>
      </w:r>
      <w:r w:rsidRPr="3364D8F9">
        <w:rPr>
          <w:spacing w:val="-1"/>
          <w:sz w:val="24"/>
          <w:szCs w:val="24"/>
        </w:rPr>
        <w:t xml:space="preserve"> </w:t>
      </w:r>
      <w:r w:rsidRPr="3364D8F9">
        <w:rPr>
          <w:b/>
          <w:bCs/>
          <w:sz w:val="24"/>
          <w:szCs w:val="24"/>
        </w:rPr>
        <w:t>referred 44</w:t>
      </w:r>
      <w:r w:rsidRPr="3364D8F9">
        <w:rPr>
          <w:b/>
          <w:bCs/>
          <w:spacing w:val="-4"/>
          <w:sz w:val="24"/>
          <w:szCs w:val="24"/>
        </w:rPr>
        <w:t xml:space="preserve"> </w:t>
      </w:r>
      <w:r w:rsidRPr="3364D8F9">
        <w:rPr>
          <w:b/>
          <w:bCs/>
          <w:sz w:val="24"/>
          <w:szCs w:val="24"/>
        </w:rPr>
        <w:t>days</w:t>
      </w:r>
      <w:r w:rsidRPr="3364D8F9">
        <w:rPr>
          <w:b/>
          <w:bCs/>
          <w:spacing w:val="-1"/>
          <w:sz w:val="24"/>
          <w:szCs w:val="24"/>
        </w:rPr>
        <w:t xml:space="preserve"> </w:t>
      </w:r>
      <w:r w:rsidRPr="3364D8F9">
        <w:rPr>
          <w:sz w:val="24"/>
          <w:szCs w:val="24"/>
        </w:rPr>
        <w:t>prior</w:t>
      </w:r>
      <w:r w:rsidRPr="3364D8F9">
        <w:rPr>
          <w:spacing w:val="-5"/>
          <w:sz w:val="24"/>
          <w:szCs w:val="24"/>
        </w:rPr>
        <w:t xml:space="preserve"> </w:t>
      </w:r>
      <w:r w:rsidRPr="3364D8F9">
        <w:rPr>
          <w:sz w:val="24"/>
          <w:szCs w:val="24"/>
        </w:rPr>
        <w:t>to</w:t>
      </w:r>
      <w:r w:rsidRPr="3364D8F9">
        <w:rPr>
          <w:spacing w:val="-4"/>
          <w:sz w:val="24"/>
          <w:szCs w:val="24"/>
        </w:rPr>
        <w:t xml:space="preserve"> </w:t>
      </w:r>
      <w:r w:rsidRPr="3364D8F9">
        <w:rPr>
          <w:sz w:val="24"/>
          <w:szCs w:val="24"/>
        </w:rPr>
        <w:t>their</w:t>
      </w:r>
      <w:r w:rsidRPr="3364D8F9">
        <w:rPr>
          <w:spacing w:val="-5"/>
          <w:sz w:val="24"/>
          <w:szCs w:val="24"/>
        </w:rPr>
        <w:t xml:space="preserve"> </w:t>
      </w:r>
      <w:r w:rsidR="000C5D88" w:rsidRPr="3364D8F9">
        <w:rPr>
          <w:sz w:val="24"/>
          <w:szCs w:val="24"/>
        </w:rPr>
        <w:t xml:space="preserve">third </w:t>
      </w:r>
      <w:r w:rsidRPr="3364D8F9">
        <w:rPr>
          <w:spacing w:val="-2"/>
          <w:sz w:val="24"/>
          <w:szCs w:val="24"/>
        </w:rPr>
        <w:t>birthday:</w:t>
      </w:r>
    </w:p>
    <w:p w14:paraId="5729C159" w14:textId="77777777" w:rsidR="00354789" w:rsidRDefault="00354789" w:rsidP="00354789">
      <w:pPr>
        <w:pStyle w:val="BodyText"/>
        <w:spacing w:before="0"/>
        <w:ind w:left="288" w:firstLine="0"/>
      </w:pPr>
    </w:p>
    <w:p w14:paraId="282F3DB3" w14:textId="7756C753" w:rsidR="00354789" w:rsidRDefault="00354789" w:rsidP="00354789">
      <w:pPr>
        <w:pStyle w:val="BodyText"/>
        <w:spacing w:before="79"/>
        <w:ind w:left="284" w:firstLine="0"/>
      </w:pPr>
      <w:r>
        <w:t>The</w:t>
      </w:r>
      <w:r>
        <w:rPr>
          <w:spacing w:val="-3"/>
        </w:rPr>
        <w:t xml:space="preserve"> </w:t>
      </w:r>
      <w:r>
        <w:t>CDSA</w:t>
      </w:r>
      <w:r>
        <w:rPr>
          <w:spacing w:val="-2"/>
        </w:rPr>
        <w:t xml:space="preserve"> </w:t>
      </w:r>
      <w:r>
        <w:t>should</w:t>
      </w:r>
      <w:r>
        <w:rPr>
          <w:spacing w:val="-2"/>
        </w:rPr>
        <w:t xml:space="preserve"> </w:t>
      </w:r>
      <w:r>
        <w:t>use</w:t>
      </w:r>
      <w:r>
        <w:rPr>
          <w:spacing w:val="-2"/>
        </w:rPr>
        <w:t xml:space="preserve"> </w:t>
      </w:r>
      <w:r>
        <w:t>the</w:t>
      </w:r>
      <w:r>
        <w:rPr>
          <w:spacing w:val="-2"/>
        </w:rPr>
        <w:t xml:space="preserve"> </w:t>
      </w:r>
      <w:r>
        <w:t>following</w:t>
      </w:r>
      <w:r>
        <w:rPr>
          <w:spacing w:val="-1"/>
        </w:rPr>
        <w:t xml:space="preserve"> </w:t>
      </w:r>
      <w:r>
        <w:rPr>
          <w:spacing w:val="-2"/>
        </w:rPr>
        <w:t>strategies:</w:t>
      </w:r>
    </w:p>
    <w:p w14:paraId="5294D897" w14:textId="0ED715D4" w:rsidR="00064D55" w:rsidRDefault="001F71AE" w:rsidP="00902628">
      <w:pPr>
        <w:pStyle w:val="ListParagraph"/>
        <w:numPr>
          <w:ilvl w:val="1"/>
          <w:numId w:val="1"/>
        </w:numPr>
        <w:tabs>
          <w:tab w:val="left" w:pos="1147"/>
        </w:tabs>
        <w:spacing w:line="276" w:lineRule="auto"/>
        <w:ind w:left="1147" w:right="228"/>
        <w:jc w:val="left"/>
        <w:rPr>
          <w:sz w:val="24"/>
          <w:szCs w:val="24"/>
        </w:rPr>
      </w:pPr>
      <w:r w:rsidRPr="3364D8F9">
        <w:rPr>
          <w:sz w:val="24"/>
          <w:szCs w:val="24"/>
        </w:rPr>
        <w:t xml:space="preserve">In this situation, the NC ITP is </w:t>
      </w:r>
      <w:r w:rsidRPr="3364D8F9">
        <w:rPr>
          <w:sz w:val="24"/>
          <w:szCs w:val="24"/>
          <w:u w:val="single"/>
        </w:rPr>
        <w:t>NOT required</w:t>
      </w:r>
      <w:r w:rsidRPr="3364D8F9">
        <w:rPr>
          <w:sz w:val="24"/>
          <w:szCs w:val="24"/>
        </w:rPr>
        <w:t xml:space="preserve"> to determine eligibility or provide services to the child and family. The CDSA </w:t>
      </w:r>
      <w:r w:rsidRPr="3364D8F9">
        <w:rPr>
          <w:sz w:val="24"/>
          <w:szCs w:val="24"/>
          <w:u w:val="single"/>
        </w:rPr>
        <w:t>should not conduct an eligibility</w:t>
      </w:r>
      <w:r w:rsidRPr="3364D8F9">
        <w:rPr>
          <w:sz w:val="24"/>
          <w:szCs w:val="24"/>
        </w:rPr>
        <w:t xml:space="preserve"> evaluation, assessments, or develop</w:t>
      </w:r>
      <w:r w:rsidRPr="3364D8F9">
        <w:rPr>
          <w:spacing w:val="40"/>
          <w:sz w:val="24"/>
          <w:szCs w:val="24"/>
        </w:rPr>
        <w:t xml:space="preserve"> </w:t>
      </w:r>
      <w:r w:rsidRPr="3364D8F9">
        <w:rPr>
          <w:sz w:val="24"/>
          <w:szCs w:val="24"/>
        </w:rPr>
        <w:t>an initial IFSP. Parents/</w:t>
      </w:r>
      <w:r w:rsidR="006A400B" w:rsidRPr="3364D8F9">
        <w:rPr>
          <w:sz w:val="24"/>
          <w:szCs w:val="24"/>
        </w:rPr>
        <w:t xml:space="preserve">Guardians </w:t>
      </w:r>
      <w:r w:rsidRPr="3364D8F9">
        <w:rPr>
          <w:sz w:val="24"/>
          <w:szCs w:val="24"/>
          <w:u w:val="single"/>
        </w:rPr>
        <w:t>should</w:t>
      </w:r>
      <w:r w:rsidRPr="3364D8F9">
        <w:rPr>
          <w:sz w:val="24"/>
          <w:szCs w:val="24"/>
        </w:rPr>
        <w:t xml:space="preserve"> be informed that they need to request an evaluation from the LEA</w:t>
      </w:r>
      <w:r w:rsidR="007E7BD7" w:rsidRPr="3364D8F9">
        <w:rPr>
          <w:sz w:val="24"/>
          <w:szCs w:val="24"/>
        </w:rPr>
        <w:t>/PSU</w:t>
      </w:r>
      <w:r w:rsidR="04433103" w:rsidRPr="439C9610">
        <w:rPr>
          <w:sz w:val="24"/>
          <w:szCs w:val="24"/>
        </w:rPr>
        <w:t xml:space="preserve"> </w:t>
      </w:r>
      <w:r w:rsidRPr="3364D8F9">
        <w:rPr>
          <w:sz w:val="24"/>
          <w:szCs w:val="24"/>
        </w:rPr>
        <w:t xml:space="preserve">in which they reside. The CDSA </w:t>
      </w:r>
      <w:r w:rsidRPr="3364D8F9">
        <w:rPr>
          <w:sz w:val="24"/>
          <w:szCs w:val="24"/>
          <w:u w:val="single"/>
        </w:rPr>
        <w:t>should</w:t>
      </w:r>
      <w:r w:rsidRPr="3364D8F9">
        <w:rPr>
          <w:sz w:val="24"/>
          <w:szCs w:val="24"/>
        </w:rPr>
        <w:t xml:space="preserve"> assist the family by providing the parent/guardian with a point of contact for the LEA</w:t>
      </w:r>
      <w:r w:rsidR="007E7BD7" w:rsidRPr="3364D8F9">
        <w:rPr>
          <w:sz w:val="24"/>
          <w:szCs w:val="24"/>
        </w:rPr>
        <w:t>/PSU</w:t>
      </w:r>
      <w:r w:rsidRPr="3364D8F9">
        <w:rPr>
          <w:sz w:val="24"/>
          <w:szCs w:val="24"/>
        </w:rPr>
        <w:t>, information on how to contact that person, and following-up with the parent to determine whether they were able to connect with the LEA</w:t>
      </w:r>
      <w:r w:rsidR="007E7BD7" w:rsidRPr="3364D8F9">
        <w:rPr>
          <w:sz w:val="24"/>
          <w:szCs w:val="24"/>
        </w:rPr>
        <w:t>/PSU</w:t>
      </w:r>
      <w:r w:rsidRPr="3364D8F9">
        <w:rPr>
          <w:sz w:val="24"/>
          <w:szCs w:val="24"/>
        </w:rPr>
        <w:t xml:space="preserve"> </w:t>
      </w:r>
      <w:r w:rsidR="00446827" w:rsidRPr="3364D8F9">
        <w:rPr>
          <w:sz w:val="24"/>
          <w:szCs w:val="24"/>
        </w:rPr>
        <w:lastRenderedPageBreak/>
        <w:t xml:space="preserve">to </w:t>
      </w:r>
      <w:r w:rsidRPr="3364D8F9">
        <w:rPr>
          <w:sz w:val="24"/>
          <w:szCs w:val="24"/>
        </w:rPr>
        <w:t xml:space="preserve">schedule an </w:t>
      </w:r>
      <w:r w:rsidRPr="3364D8F9">
        <w:rPr>
          <w:spacing w:val="-2"/>
          <w:sz w:val="24"/>
          <w:szCs w:val="24"/>
        </w:rPr>
        <w:t>evaluation.</w:t>
      </w:r>
    </w:p>
    <w:p w14:paraId="5294D898" w14:textId="77777777" w:rsidR="00064D55" w:rsidRDefault="001F71AE" w:rsidP="00902628">
      <w:pPr>
        <w:pStyle w:val="ListParagraph"/>
        <w:numPr>
          <w:ilvl w:val="1"/>
          <w:numId w:val="1"/>
        </w:numPr>
        <w:tabs>
          <w:tab w:val="left" w:pos="1146"/>
        </w:tabs>
        <w:spacing w:before="120" w:line="276" w:lineRule="auto"/>
        <w:ind w:left="1146" w:hanging="431"/>
        <w:jc w:val="left"/>
        <w:rPr>
          <w:sz w:val="24"/>
        </w:rPr>
      </w:pPr>
      <w:r w:rsidRPr="3364D8F9">
        <w:rPr>
          <w:sz w:val="24"/>
          <w:szCs w:val="24"/>
        </w:rPr>
        <w:t>Transition</w:t>
      </w:r>
      <w:r w:rsidRPr="3364D8F9">
        <w:rPr>
          <w:spacing w:val="-5"/>
          <w:sz w:val="24"/>
          <w:szCs w:val="24"/>
        </w:rPr>
        <w:t xml:space="preserve"> </w:t>
      </w:r>
      <w:r w:rsidRPr="3364D8F9">
        <w:rPr>
          <w:sz w:val="24"/>
          <w:szCs w:val="24"/>
        </w:rPr>
        <w:t>Plans</w:t>
      </w:r>
      <w:r w:rsidRPr="3364D8F9">
        <w:rPr>
          <w:spacing w:val="-4"/>
          <w:sz w:val="24"/>
          <w:szCs w:val="24"/>
        </w:rPr>
        <w:t xml:space="preserve"> </w:t>
      </w:r>
      <w:r w:rsidRPr="3364D8F9">
        <w:rPr>
          <w:sz w:val="24"/>
          <w:szCs w:val="24"/>
        </w:rPr>
        <w:t>are</w:t>
      </w:r>
      <w:r w:rsidRPr="3364D8F9">
        <w:rPr>
          <w:spacing w:val="-3"/>
          <w:sz w:val="24"/>
          <w:szCs w:val="24"/>
        </w:rPr>
        <w:t xml:space="preserve"> </w:t>
      </w:r>
      <w:r w:rsidRPr="3364D8F9">
        <w:rPr>
          <w:sz w:val="24"/>
          <w:szCs w:val="24"/>
          <w:u w:val="single"/>
        </w:rPr>
        <w:t>NOT</w:t>
      </w:r>
      <w:r w:rsidRPr="3364D8F9">
        <w:rPr>
          <w:spacing w:val="-2"/>
          <w:sz w:val="24"/>
          <w:szCs w:val="24"/>
        </w:rPr>
        <w:t xml:space="preserve"> required.</w:t>
      </w:r>
    </w:p>
    <w:p w14:paraId="5294D899" w14:textId="77777777" w:rsidR="00064D55" w:rsidRDefault="001F71AE" w:rsidP="00902628">
      <w:pPr>
        <w:pStyle w:val="ListParagraph"/>
        <w:numPr>
          <w:ilvl w:val="1"/>
          <w:numId w:val="1"/>
        </w:numPr>
        <w:tabs>
          <w:tab w:val="left" w:pos="1147"/>
        </w:tabs>
        <w:spacing w:line="276" w:lineRule="auto"/>
        <w:ind w:left="1147" w:hanging="431"/>
        <w:jc w:val="left"/>
        <w:rPr>
          <w:sz w:val="24"/>
          <w:szCs w:val="24"/>
        </w:rPr>
      </w:pPr>
      <w:r w:rsidRPr="3364D8F9">
        <w:rPr>
          <w:sz w:val="24"/>
          <w:szCs w:val="24"/>
        </w:rPr>
        <w:t>Transition</w:t>
      </w:r>
      <w:r w:rsidRPr="3364D8F9">
        <w:rPr>
          <w:spacing w:val="-5"/>
          <w:sz w:val="24"/>
          <w:szCs w:val="24"/>
        </w:rPr>
        <w:t xml:space="preserve"> </w:t>
      </w:r>
      <w:r w:rsidRPr="3364D8F9">
        <w:rPr>
          <w:sz w:val="24"/>
          <w:szCs w:val="24"/>
        </w:rPr>
        <w:t>Planning</w:t>
      </w:r>
      <w:r w:rsidRPr="3364D8F9">
        <w:rPr>
          <w:spacing w:val="-7"/>
          <w:sz w:val="24"/>
          <w:szCs w:val="24"/>
        </w:rPr>
        <w:t xml:space="preserve"> </w:t>
      </w:r>
      <w:r w:rsidRPr="3364D8F9">
        <w:rPr>
          <w:sz w:val="24"/>
          <w:szCs w:val="24"/>
        </w:rPr>
        <w:t>Conferences</w:t>
      </w:r>
      <w:r w:rsidRPr="3364D8F9">
        <w:rPr>
          <w:spacing w:val="-5"/>
          <w:sz w:val="24"/>
          <w:szCs w:val="24"/>
        </w:rPr>
        <w:t xml:space="preserve"> </w:t>
      </w:r>
      <w:r w:rsidRPr="3364D8F9">
        <w:rPr>
          <w:sz w:val="24"/>
          <w:szCs w:val="24"/>
        </w:rPr>
        <w:t>are</w:t>
      </w:r>
      <w:r w:rsidRPr="3364D8F9">
        <w:rPr>
          <w:spacing w:val="-6"/>
          <w:sz w:val="24"/>
          <w:szCs w:val="24"/>
        </w:rPr>
        <w:t xml:space="preserve"> </w:t>
      </w:r>
      <w:r w:rsidRPr="3364D8F9">
        <w:rPr>
          <w:sz w:val="24"/>
          <w:szCs w:val="24"/>
          <w:u w:val="single"/>
        </w:rPr>
        <w:t>NOT</w:t>
      </w:r>
      <w:r w:rsidRPr="3364D8F9">
        <w:rPr>
          <w:sz w:val="24"/>
          <w:szCs w:val="24"/>
        </w:rPr>
        <w:t xml:space="preserve"> </w:t>
      </w:r>
      <w:r w:rsidRPr="3364D8F9">
        <w:rPr>
          <w:spacing w:val="-2"/>
          <w:sz w:val="24"/>
          <w:szCs w:val="24"/>
        </w:rPr>
        <w:t>required.</w:t>
      </w:r>
    </w:p>
    <w:p w14:paraId="5294D89A" w14:textId="1B10D3F0" w:rsidR="00064D55" w:rsidRDefault="001F71AE" w:rsidP="00902628">
      <w:pPr>
        <w:pStyle w:val="ListParagraph"/>
        <w:numPr>
          <w:ilvl w:val="1"/>
          <w:numId w:val="1"/>
        </w:numPr>
        <w:tabs>
          <w:tab w:val="left" w:pos="1147"/>
        </w:tabs>
        <w:spacing w:line="276" w:lineRule="auto"/>
        <w:ind w:left="1147" w:hanging="431"/>
        <w:jc w:val="left"/>
        <w:rPr>
          <w:sz w:val="24"/>
          <w:szCs w:val="24"/>
        </w:rPr>
      </w:pPr>
      <w:r w:rsidRPr="3364D8F9">
        <w:rPr>
          <w:sz w:val="24"/>
          <w:szCs w:val="24"/>
        </w:rPr>
        <w:t>With</w:t>
      </w:r>
      <w:r w:rsidRPr="3364D8F9">
        <w:rPr>
          <w:spacing w:val="-9"/>
          <w:sz w:val="24"/>
          <w:szCs w:val="24"/>
        </w:rPr>
        <w:t xml:space="preserve"> </w:t>
      </w:r>
      <w:r w:rsidRPr="3364D8F9">
        <w:rPr>
          <w:sz w:val="24"/>
          <w:szCs w:val="24"/>
        </w:rPr>
        <w:t>parental</w:t>
      </w:r>
      <w:r w:rsidRPr="3364D8F9">
        <w:rPr>
          <w:spacing w:val="-3"/>
          <w:sz w:val="24"/>
          <w:szCs w:val="24"/>
        </w:rPr>
        <w:t xml:space="preserve"> </w:t>
      </w:r>
      <w:r w:rsidRPr="3364D8F9">
        <w:rPr>
          <w:sz w:val="24"/>
          <w:szCs w:val="24"/>
        </w:rPr>
        <w:t>consent,</w:t>
      </w:r>
      <w:r w:rsidRPr="3364D8F9">
        <w:rPr>
          <w:spacing w:val="-4"/>
          <w:sz w:val="24"/>
          <w:szCs w:val="24"/>
        </w:rPr>
        <w:t xml:space="preserve"> </w:t>
      </w:r>
      <w:r w:rsidRPr="3364D8F9">
        <w:rPr>
          <w:sz w:val="24"/>
          <w:szCs w:val="24"/>
        </w:rPr>
        <w:t>children</w:t>
      </w:r>
      <w:r w:rsidRPr="3364D8F9">
        <w:rPr>
          <w:spacing w:val="-2"/>
          <w:sz w:val="24"/>
          <w:szCs w:val="24"/>
        </w:rPr>
        <w:t xml:space="preserve"> </w:t>
      </w:r>
      <w:r w:rsidRPr="3364D8F9">
        <w:rPr>
          <w:sz w:val="24"/>
          <w:szCs w:val="24"/>
        </w:rPr>
        <w:t>must</w:t>
      </w:r>
      <w:r w:rsidRPr="3364D8F9">
        <w:rPr>
          <w:spacing w:val="-3"/>
          <w:sz w:val="24"/>
          <w:szCs w:val="24"/>
        </w:rPr>
        <w:t xml:space="preserve"> </w:t>
      </w:r>
      <w:r w:rsidRPr="3364D8F9">
        <w:rPr>
          <w:sz w:val="24"/>
          <w:szCs w:val="24"/>
        </w:rPr>
        <w:t>be</w:t>
      </w:r>
      <w:r w:rsidRPr="3364D8F9">
        <w:rPr>
          <w:spacing w:val="-6"/>
          <w:sz w:val="24"/>
          <w:szCs w:val="24"/>
        </w:rPr>
        <w:t xml:space="preserve"> </w:t>
      </w:r>
      <w:r w:rsidRPr="3364D8F9">
        <w:rPr>
          <w:sz w:val="24"/>
          <w:szCs w:val="24"/>
        </w:rPr>
        <w:t>referred</w:t>
      </w:r>
      <w:r w:rsidRPr="3364D8F9">
        <w:rPr>
          <w:spacing w:val="-4"/>
          <w:sz w:val="24"/>
          <w:szCs w:val="24"/>
        </w:rPr>
        <w:t xml:space="preserve"> </w:t>
      </w:r>
      <w:r w:rsidRPr="3364D8F9">
        <w:rPr>
          <w:sz w:val="24"/>
          <w:szCs w:val="24"/>
        </w:rPr>
        <w:t>to</w:t>
      </w:r>
      <w:r w:rsidRPr="3364D8F9">
        <w:rPr>
          <w:spacing w:val="-1"/>
          <w:sz w:val="24"/>
          <w:szCs w:val="24"/>
        </w:rPr>
        <w:t xml:space="preserve"> </w:t>
      </w:r>
      <w:r w:rsidRPr="3364D8F9">
        <w:rPr>
          <w:sz w:val="24"/>
          <w:szCs w:val="24"/>
        </w:rPr>
        <w:t>their</w:t>
      </w:r>
      <w:r w:rsidRPr="3364D8F9">
        <w:rPr>
          <w:spacing w:val="-3"/>
          <w:sz w:val="24"/>
          <w:szCs w:val="24"/>
        </w:rPr>
        <w:t xml:space="preserve"> </w:t>
      </w:r>
      <w:r w:rsidRPr="3364D8F9">
        <w:rPr>
          <w:sz w:val="24"/>
          <w:szCs w:val="24"/>
        </w:rPr>
        <w:t>LEA</w:t>
      </w:r>
      <w:r w:rsidR="007E7BD7" w:rsidRPr="3364D8F9">
        <w:rPr>
          <w:sz w:val="24"/>
          <w:szCs w:val="24"/>
        </w:rPr>
        <w:t>/PSU</w:t>
      </w:r>
      <w:r w:rsidRPr="3364D8F9">
        <w:rPr>
          <w:spacing w:val="-4"/>
          <w:sz w:val="24"/>
          <w:szCs w:val="24"/>
        </w:rPr>
        <w:t xml:space="preserve"> </w:t>
      </w:r>
      <w:r w:rsidRPr="3364D8F9">
        <w:rPr>
          <w:sz w:val="24"/>
          <w:szCs w:val="24"/>
        </w:rPr>
        <w:t>of</w:t>
      </w:r>
      <w:r w:rsidRPr="3364D8F9">
        <w:rPr>
          <w:spacing w:val="-2"/>
          <w:sz w:val="24"/>
          <w:szCs w:val="24"/>
        </w:rPr>
        <w:t xml:space="preserve"> residence.</w:t>
      </w:r>
    </w:p>
    <w:p w14:paraId="3322449F" w14:textId="77777777" w:rsidR="0021621F" w:rsidRPr="00902628" w:rsidRDefault="0021621F" w:rsidP="00902628">
      <w:pPr>
        <w:pStyle w:val="Heading2"/>
        <w:ind w:left="0"/>
        <w:rPr>
          <w:i w:val="0"/>
          <w:iCs w:val="0"/>
          <w:spacing w:val="-2"/>
        </w:rPr>
      </w:pPr>
    </w:p>
    <w:p w14:paraId="5294D89C" w14:textId="43AF321C" w:rsidR="00064D55" w:rsidRPr="00812423" w:rsidRDefault="001F71AE">
      <w:pPr>
        <w:pStyle w:val="Heading2"/>
        <w:rPr>
          <w:i w:val="0"/>
          <w:iCs w:val="0"/>
          <w:sz w:val="28"/>
          <w:szCs w:val="28"/>
        </w:rPr>
      </w:pPr>
      <w:r w:rsidRPr="00812423">
        <w:rPr>
          <w:i w:val="0"/>
          <w:iCs w:val="0"/>
          <w:spacing w:val="-2"/>
          <w:sz w:val="28"/>
          <w:szCs w:val="28"/>
        </w:rPr>
        <w:t>Reminders:</w:t>
      </w:r>
    </w:p>
    <w:p w14:paraId="5294D89D" w14:textId="784F2A5D" w:rsidR="00064D55" w:rsidRDefault="001F71AE" w:rsidP="00902628">
      <w:pPr>
        <w:pStyle w:val="BodyText"/>
        <w:spacing w:line="276" w:lineRule="auto"/>
        <w:ind w:left="284" w:right="201" w:firstLine="0"/>
      </w:pPr>
      <w:r>
        <w:t>When newly referred and eligible children are close to age three, CDSAs should discuss all options with families related to enrolling in the Infant-Toddler program so close to the child’s third birthday so that families</w:t>
      </w:r>
      <w:r>
        <w:rPr>
          <w:spacing w:val="-3"/>
        </w:rPr>
        <w:t xml:space="preserve"> </w:t>
      </w:r>
      <w:r>
        <w:t>can</w:t>
      </w:r>
      <w:r>
        <w:rPr>
          <w:spacing w:val="-3"/>
        </w:rPr>
        <w:t xml:space="preserve"> </w:t>
      </w:r>
      <w:r>
        <w:t>make</w:t>
      </w:r>
      <w:r>
        <w:rPr>
          <w:spacing w:val="-2"/>
        </w:rPr>
        <w:t xml:space="preserve"> </w:t>
      </w:r>
      <w:r>
        <w:t>informed</w:t>
      </w:r>
      <w:r>
        <w:rPr>
          <w:spacing w:val="-3"/>
        </w:rPr>
        <w:t xml:space="preserve"> </w:t>
      </w:r>
      <w:r>
        <w:t>choices</w:t>
      </w:r>
      <w:r>
        <w:rPr>
          <w:spacing w:val="-3"/>
        </w:rPr>
        <w:t xml:space="preserve"> </w:t>
      </w:r>
      <w:r>
        <w:t>and</w:t>
      </w:r>
      <w:r>
        <w:rPr>
          <w:spacing w:val="-3"/>
        </w:rPr>
        <w:t xml:space="preserve"> </w:t>
      </w:r>
      <w:r>
        <w:t>decisions</w:t>
      </w:r>
      <w:r>
        <w:rPr>
          <w:spacing w:val="-3"/>
        </w:rPr>
        <w:t xml:space="preserve"> </w:t>
      </w:r>
      <w:r>
        <w:t>about</w:t>
      </w:r>
      <w:r>
        <w:rPr>
          <w:spacing w:val="-3"/>
        </w:rPr>
        <w:t xml:space="preserve"> </w:t>
      </w:r>
      <w:r>
        <w:t>what</w:t>
      </w:r>
      <w:r>
        <w:rPr>
          <w:spacing w:val="-3"/>
        </w:rPr>
        <w:t xml:space="preserve"> </w:t>
      </w:r>
      <w:r>
        <w:t>they</w:t>
      </w:r>
      <w:r>
        <w:rPr>
          <w:spacing w:val="-3"/>
        </w:rPr>
        <w:t xml:space="preserve"> </w:t>
      </w:r>
      <w:r>
        <w:t>want</w:t>
      </w:r>
      <w:r>
        <w:rPr>
          <w:spacing w:val="-1"/>
        </w:rPr>
        <w:t xml:space="preserve"> </w:t>
      </w:r>
      <w:r>
        <w:t>to</w:t>
      </w:r>
      <w:r>
        <w:rPr>
          <w:spacing w:val="-3"/>
        </w:rPr>
        <w:t xml:space="preserve"> </w:t>
      </w:r>
      <w:r>
        <w:t>do.</w:t>
      </w:r>
      <w:r>
        <w:rPr>
          <w:spacing w:val="-3"/>
        </w:rPr>
        <w:t xml:space="preserve"> </w:t>
      </w:r>
      <w:r>
        <w:t>Parents</w:t>
      </w:r>
      <w:r>
        <w:rPr>
          <w:spacing w:val="-3"/>
        </w:rPr>
        <w:t xml:space="preserve"> </w:t>
      </w:r>
      <w:r>
        <w:t>get</w:t>
      </w:r>
      <w:r>
        <w:rPr>
          <w:spacing w:val="-3"/>
        </w:rPr>
        <w:t xml:space="preserve"> </w:t>
      </w:r>
      <w:r>
        <w:t>to</w:t>
      </w:r>
      <w:r>
        <w:rPr>
          <w:spacing w:val="-3"/>
        </w:rPr>
        <w:t xml:space="preserve"> </w:t>
      </w:r>
      <w:r>
        <w:t>choose</w:t>
      </w:r>
      <w:r>
        <w:rPr>
          <w:spacing w:val="-4"/>
        </w:rPr>
        <w:t xml:space="preserve"> </w:t>
      </w:r>
      <w:r>
        <w:t>whether they should proceed with the NC ITP – (eligibility determination, enrollment, IFSP development, start of services and transition planning); or whether they wish to wait and have the LEA</w:t>
      </w:r>
      <w:r w:rsidR="007E7BD7">
        <w:t xml:space="preserve">/PSU </w:t>
      </w:r>
      <w:r>
        <w:t>conduct an eligibility evaluation and proceed through the Part B process.</w:t>
      </w:r>
    </w:p>
    <w:p w14:paraId="5294D89E" w14:textId="20F5E2CB" w:rsidR="00064D55" w:rsidRDefault="001F71AE" w:rsidP="00902628">
      <w:pPr>
        <w:pStyle w:val="BodyText"/>
        <w:spacing w:before="119" w:line="276" w:lineRule="auto"/>
        <w:ind w:left="284" w:firstLine="0"/>
      </w:pPr>
      <w:r>
        <w:t>Regardless</w:t>
      </w:r>
      <w:r>
        <w:rPr>
          <w:spacing w:val="-2"/>
        </w:rPr>
        <w:t xml:space="preserve"> </w:t>
      </w:r>
      <w:r>
        <w:t>of</w:t>
      </w:r>
      <w:r>
        <w:rPr>
          <w:spacing w:val="-3"/>
        </w:rPr>
        <w:t xml:space="preserve"> </w:t>
      </w:r>
      <w:r>
        <w:t>what</w:t>
      </w:r>
      <w:r>
        <w:rPr>
          <w:spacing w:val="-2"/>
        </w:rPr>
        <w:t xml:space="preserve"> </w:t>
      </w:r>
      <w:r>
        <w:t>a</w:t>
      </w:r>
      <w:r>
        <w:rPr>
          <w:spacing w:val="-3"/>
        </w:rPr>
        <w:t xml:space="preserve"> </w:t>
      </w:r>
      <w:r>
        <w:t>parent/guardian</w:t>
      </w:r>
      <w:r>
        <w:rPr>
          <w:spacing w:val="-2"/>
        </w:rPr>
        <w:t xml:space="preserve"> </w:t>
      </w:r>
      <w:r>
        <w:t>may</w:t>
      </w:r>
      <w:r>
        <w:rPr>
          <w:spacing w:val="-2"/>
        </w:rPr>
        <w:t xml:space="preserve"> </w:t>
      </w:r>
      <w:r>
        <w:t>decide</w:t>
      </w:r>
      <w:r>
        <w:rPr>
          <w:spacing w:val="-1"/>
        </w:rPr>
        <w:t xml:space="preserve"> </w:t>
      </w:r>
      <w:r>
        <w:t>on</w:t>
      </w:r>
      <w:r>
        <w:rPr>
          <w:spacing w:val="-2"/>
        </w:rPr>
        <w:t xml:space="preserve"> </w:t>
      </w:r>
      <w:r>
        <w:t>how</w:t>
      </w:r>
      <w:r>
        <w:rPr>
          <w:spacing w:val="-3"/>
        </w:rPr>
        <w:t xml:space="preserve"> </w:t>
      </w:r>
      <w:r>
        <w:t>to</w:t>
      </w:r>
      <w:r>
        <w:rPr>
          <w:spacing w:val="-2"/>
        </w:rPr>
        <w:t xml:space="preserve"> </w:t>
      </w:r>
      <w:r>
        <w:t>proceed,</w:t>
      </w:r>
      <w:r>
        <w:rPr>
          <w:spacing w:val="-2"/>
        </w:rPr>
        <w:t xml:space="preserve"> </w:t>
      </w:r>
      <w:r>
        <w:t>it</w:t>
      </w:r>
      <w:r>
        <w:rPr>
          <w:spacing w:val="-2"/>
        </w:rPr>
        <w:t xml:space="preserve"> </w:t>
      </w:r>
      <w:r>
        <w:t>is</w:t>
      </w:r>
      <w:r>
        <w:rPr>
          <w:spacing w:val="-2"/>
        </w:rPr>
        <w:t xml:space="preserve"> </w:t>
      </w:r>
      <w:r>
        <w:t>the</w:t>
      </w:r>
      <w:r>
        <w:rPr>
          <w:spacing w:val="-3"/>
        </w:rPr>
        <w:t xml:space="preserve"> </w:t>
      </w:r>
      <w:r>
        <w:t>CDSA’s</w:t>
      </w:r>
      <w:r>
        <w:rPr>
          <w:spacing w:val="-2"/>
        </w:rPr>
        <w:t xml:space="preserve"> </w:t>
      </w:r>
      <w:r>
        <w:t>responsibility</w:t>
      </w:r>
      <w:r>
        <w:rPr>
          <w:spacing w:val="-2"/>
        </w:rPr>
        <w:t xml:space="preserve"> </w:t>
      </w:r>
      <w:r>
        <w:t>to</w:t>
      </w:r>
      <w:r>
        <w:rPr>
          <w:spacing w:val="-2"/>
        </w:rPr>
        <w:t xml:space="preserve"> </w:t>
      </w:r>
      <w:r w:rsidR="00E950FC">
        <w:t xml:space="preserve">provide information to </w:t>
      </w:r>
      <w:r>
        <w:t xml:space="preserve">the parent/guardian </w:t>
      </w:r>
      <w:r w:rsidR="005A194D">
        <w:t xml:space="preserve">about their rights </w:t>
      </w:r>
      <w:r w:rsidR="006E6CEE">
        <w:t xml:space="preserve">and options </w:t>
      </w:r>
      <w:r>
        <w:t>so that they can make the choice that best fits their child’s needs.</w:t>
      </w:r>
    </w:p>
    <w:sectPr w:rsidR="00064D55">
      <w:footerReference w:type="default" r:id="rId11"/>
      <w:pgSz w:w="12240" w:h="15840"/>
      <w:pgMar w:top="880" w:right="600" w:bottom="960" w:left="58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A44C" w14:textId="77777777" w:rsidR="00714E0E" w:rsidRDefault="00714E0E">
      <w:r>
        <w:separator/>
      </w:r>
    </w:p>
  </w:endnote>
  <w:endnote w:type="continuationSeparator" w:id="0">
    <w:p w14:paraId="0AFD75CC" w14:textId="77777777" w:rsidR="00714E0E" w:rsidRDefault="00714E0E">
      <w:r>
        <w:continuationSeparator/>
      </w:r>
    </w:p>
  </w:endnote>
  <w:endnote w:type="continuationNotice" w:id="1">
    <w:p w14:paraId="722D8923" w14:textId="77777777" w:rsidR="00714E0E" w:rsidRDefault="00714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D8A5" w14:textId="77777777" w:rsidR="00064D55" w:rsidRDefault="001F71AE">
    <w:pPr>
      <w:pStyle w:val="BodyText"/>
      <w:spacing w:before="0" w:line="14" w:lineRule="auto"/>
      <w:ind w:firstLine="0"/>
      <w:rPr>
        <w:sz w:val="20"/>
      </w:rPr>
    </w:pPr>
    <w:r>
      <w:rPr>
        <w:noProof/>
      </w:rPr>
      <mc:AlternateContent>
        <mc:Choice Requires="wps">
          <w:drawing>
            <wp:anchor distT="0" distB="0" distL="0" distR="0" simplePos="0" relativeHeight="251661312" behindDoc="1" locked="0" layoutInCell="1" allowOverlap="1" wp14:anchorId="5294D8A6" wp14:editId="09132F46">
              <wp:simplePos x="0" y="0"/>
              <wp:positionH relativeFrom="page">
                <wp:posOffset>444500</wp:posOffset>
              </wp:positionH>
              <wp:positionV relativeFrom="page">
                <wp:posOffset>9537700</wp:posOffset>
              </wp:positionV>
              <wp:extent cx="6884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4670" cy="165735"/>
                      </a:xfrm>
                      <a:prstGeom prst="rect">
                        <a:avLst/>
                      </a:prstGeom>
                    </wps:spPr>
                    <wps:txbx>
                      <w:txbxContent>
                        <w:p w14:paraId="5294D8AD" w14:textId="2FBE75AF" w:rsidR="00064D55" w:rsidRDefault="001F71AE">
                          <w:pPr>
                            <w:tabs>
                              <w:tab w:val="left" w:leader="dot" w:pos="6571"/>
                            </w:tabs>
                            <w:spacing w:line="245" w:lineRule="exact"/>
                            <w:ind w:left="20"/>
                            <w:rPr>
                              <w:rFonts w:ascii="Calibri"/>
                            </w:rPr>
                          </w:pPr>
                          <w:r>
                            <w:rPr>
                              <w:rFonts w:ascii="Calibri"/>
                            </w:rPr>
                            <w:t>June</w:t>
                          </w:r>
                          <w:r w:rsidR="000B0A35">
                            <w:rPr>
                              <w:rFonts w:ascii="Calibri"/>
                              <w:spacing w:val="-4"/>
                            </w:rPr>
                            <w:t xml:space="preserve"> 2016</w:t>
                          </w:r>
                          <w:r>
                            <w:rPr>
                              <w:rFonts w:ascii="Calibri"/>
                            </w:rPr>
                            <w:t>,</w:t>
                          </w:r>
                          <w:r>
                            <w:rPr>
                              <w:rFonts w:ascii="Calibri"/>
                              <w:spacing w:val="-6"/>
                            </w:rPr>
                            <w:t xml:space="preserve"> </w:t>
                          </w:r>
                          <w:r>
                            <w:rPr>
                              <w:rFonts w:ascii="Calibri"/>
                            </w:rPr>
                            <w:t>R</w:t>
                          </w:r>
                          <w:r w:rsidR="0021621F">
                            <w:rPr>
                              <w:rFonts w:ascii="Calibri"/>
                            </w:rPr>
                            <w:t>.</w:t>
                          </w:r>
                          <w:r>
                            <w:rPr>
                              <w:rFonts w:ascii="Calibri"/>
                              <w:spacing w:val="-5"/>
                            </w:rPr>
                            <w:t xml:space="preserve"> </w:t>
                          </w:r>
                          <w:r>
                            <w:rPr>
                              <w:rFonts w:ascii="Calibri"/>
                            </w:rPr>
                            <w:t>Sep</w:t>
                          </w:r>
                          <w:r w:rsidR="0021621F">
                            <w:rPr>
                              <w:rFonts w:ascii="Calibri"/>
                            </w:rPr>
                            <w:t>t</w:t>
                          </w:r>
                          <w:r w:rsidR="000B0A35">
                            <w:rPr>
                              <w:rFonts w:ascii="Calibri"/>
                            </w:rPr>
                            <w:t>.</w:t>
                          </w:r>
                          <w:r>
                            <w:rPr>
                              <w:rFonts w:ascii="Calibri"/>
                              <w:spacing w:val="-5"/>
                            </w:rPr>
                            <w:t xml:space="preserve"> </w:t>
                          </w:r>
                          <w:r>
                            <w:rPr>
                              <w:rFonts w:ascii="Calibri"/>
                            </w:rPr>
                            <w:t>2021,</w:t>
                          </w:r>
                          <w:r>
                            <w:rPr>
                              <w:rFonts w:ascii="Calibri"/>
                              <w:spacing w:val="-4"/>
                            </w:rPr>
                            <w:t xml:space="preserve"> </w:t>
                          </w:r>
                          <w:r w:rsidR="0021621F">
                            <w:rPr>
                              <w:rFonts w:ascii="Calibri"/>
                            </w:rPr>
                            <w:t>R.</w:t>
                          </w:r>
                          <w:r w:rsidR="000B0A35">
                            <w:rPr>
                              <w:rFonts w:ascii="Calibri"/>
                            </w:rPr>
                            <w:t xml:space="preserve"> </w:t>
                          </w:r>
                          <w:r w:rsidR="0021621F">
                            <w:rPr>
                              <w:rFonts w:ascii="Calibri"/>
                            </w:rPr>
                            <w:t>June</w:t>
                          </w:r>
                          <w:r>
                            <w:rPr>
                              <w:rFonts w:ascii="Calibri"/>
                              <w:spacing w:val="-3"/>
                            </w:rPr>
                            <w:t xml:space="preserve"> </w:t>
                          </w:r>
                          <w:r>
                            <w:rPr>
                              <w:rFonts w:ascii="Calibri"/>
                              <w:spacing w:val="-4"/>
                            </w:rPr>
                            <w:t>2022</w:t>
                          </w:r>
                          <w:r w:rsidR="0021621F">
                            <w:rPr>
                              <w:rFonts w:ascii="Calibri"/>
                              <w:spacing w:val="-4"/>
                            </w:rPr>
                            <w:t xml:space="preserve">, R. </w:t>
                          </w:r>
                          <w:r w:rsidR="000B0A35">
                            <w:rPr>
                              <w:rFonts w:ascii="Calibri"/>
                              <w:spacing w:val="-4"/>
                            </w:rPr>
                            <w:t>Feb. 2024</w:t>
                          </w:r>
                          <w:r>
                            <w:rPr>
                              <w:rFonts w:ascii="Calibri"/>
                            </w:rPr>
                            <w:tab/>
                            <w:t>Addendum:</w:t>
                          </w:r>
                          <w:r>
                            <w:rPr>
                              <w:rFonts w:ascii="Calibri"/>
                              <w:spacing w:val="-2"/>
                            </w:rPr>
                            <w:t xml:space="preserve"> </w:t>
                          </w:r>
                          <w:r>
                            <w:rPr>
                              <w:rFonts w:ascii="Calibri"/>
                            </w:rPr>
                            <w:t>Transition</w:t>
                          </w:r>
                          <w:r>
                            <w:rPr>
                              <w:rFonts w:ascii="Calibri"/>
                              <w:spacing w:val="-4"/>
                            </w:rPr>
                            <w:t xml:space="preserve"> </w:t>
                          </w:r>
                          <w:r>
                            <w:rPr>
                              <w:rFonts w:ascii="Calibri"/>
                            </w:rPr>
                            <w:t>from</w:t>
                          </w:r>
                          <w:r>
                            <w:rPr>
                              <w:rFonts w:ascii="Calibri"/>
                              <w:spacing w:val="-2"/>
                            </w:rPr>
                            <w:t xml:space="preserve"> </w:t>
                          </w:r>
                          <w:r>
                            <w:rPr>
                              <w:rFonts w:ascii="Calibri"/>
                            </w:rPr>
                            <w:t>the</w:t>
                          </w:r>
                          <w:r>
                            <w:rPr>
                              <w:rFonts w:ascii="Calibri"/>
                              <w:spacing w:val="-2"/>
                            </w:rPr>
                            <w:t xml:space="preserve"> </w:t>
                          </w:r>
                          <w:r>
                            <w:rPr>
                              <w:rFonts w:ascii="Calibri"/>
                            </w:rPr>
                            <w:t>ITP,</w:t>
                          </w:r>
                          <w:r>
                            <w:rPr>
                              <w:rFonts w:ascii="Calibri"/>
                              <w:spacing w:val="-5"/>
                            </w:rPr>
                            <w:t xml:space="preserve"> </w:t>
                          </w:r>
                          <w:r>
                            <w:rPr>
                              <w:rFonts w:ascii="Calibri"/>
                            </w:rPr>
                            <w:t>Page</w:t>
                          </w:r>
                          <w:r>
                            <w:rPr>
                              <w:rFonts w:ascii="Calibri"/>
                              <w:spacing w:val="-5"/>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4"/>
                            </w:rPr>
                            <w:t xml:space="preserve"> </w:t>
                          </w:r>
                          <w:r>
                            <w:rPr>
                              <w:rFonts w:ascii="Calibri"/>
                            </w:rPr>
                            <w:t>of</w:t>
                          </w:r>
                          <w:r>
                            <w:rPr>
                              <w:rFonts w:ascii="Calibri"/>
                              <w:spacing w:val="-4"/>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5294D8A6" id="_x0000_t202" coordsize="21600,21600" o:spt="202" path="m,l,21600r21600,l21600,xe">
              <v:stroke joinstyle="miter"/>
              <v:path gradientshapeok="t" o:connecttype="rect"/>
            </v:shapetype>
            <v:shape id="Textbox 1" o:spid="_x0000_s1029" type="#_x0000_t202" style="position:absolute;margin-left:35pt;margin-top:751pt;width:542.1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" filled="f" stroked="f">
              <v:textbox inset="0,0,0,0">
                <w:txbxContent>
                  <w:p w14:paraId="5294D8AD" w14:textId="2FBE75AF" w:rsidR="00064D55" w:rsidRDefault="001F71AE">
                    <w:pPr>
                      <w:tabs>
                        <w:tab w:val="left" w:leader="dot" w:pos="6571"/>
                      </w:tabs>
                      <w:spacing w:line="245" w:lineRule="exact"/>
                      <w:ind w:left="20"/>
                      <w:rPr>
                        <w:rFonts w:ascii="Calibri"/>
                      </w:rPr>
                    </w:pPr>
                    <w:r>
                      <w:rPr>
                        <w:rFonts w:ascii="Calibri"/>
                      </w:rPr>
                      <w:t>June</w:t>
                    </w:r>
                    <w:r w:rsidR="000B0A35">
                      <w:rPr>
                        <w:rFonts w:ascii="Calibri"/>
                        <w:spacing w:val="-4"/>
                      </w:rPr>
                      <w:t xml:space="preserve"> 2016</w:t>
                    </w:r>
                    <w:r>
                      <w:rPr>
                        <w:rFonts w:ascii="Calibri"/>
                      </w:rPr>
                      <w:t>,</w:t>
                    </w:r>
                    <w:r>
                      <w:rPr>
                        <w:rFonts w:ascii="Calibri"/>
                        <w:spacing w:val="-6"/>
                      </w:rPr>
                      <w:t xml:space="preserve"> </w:t>
                    </w:r>
                    <w:r>
                      <w:rPr>
                        <w:rFonts w:ascii="Calibri"/>
                      </w:rPr>
                      <w:t>R</w:t>
                    </w:r>
                    <w:r w:rsidR="0021621F">
                      <w:rPr>
                        <w:rFonts w:ascii="Calibri"/>
                      </w:rPr>
                      <w:t>.</w:t>
                    </w:r>
                    <w:r>
                      <w:rPr>
                        <w:rFonts w:ascii="Calibri"/>
                        <w:spacing w:val="-5"/>
                      </w:rPr>
                      <w:t xml:space="preserve"> </w:t>
                    </w:r>
                    <w:r>
                      <w:rPr>
                        <w:rFonts w:ascii="Calibri"/>
                      </w:rPr>
                      <w:t>Sep</w:t>
                    </w:r>
                    <w:r w:rsidR="0021621F">
                      <w:rPr>
                        <w:rFonts w:ascii="Calibri"/>
                      </w:rPr>
                      <w:t>t</w:t>
                    </w:r>
                    <w:r w:rsidR="000B0A35">
                      <w:rPr>
                        <w:rFonts w:ascii="Calibri"/>
                      </w:rPr>
                      <w:t>.</w:t>
                    </w:r>
                    <w:r>
                      <w:rPr>
                        <w:rFonts w:ascii="Calibri"/>
                        <w:spacing w:val="-5"/>
                      </w:rPr>
                      <w:t xml:space="preserve"> </w:t>
                    </w:r>
                    <w:r>
                      <w:rPr>
                        <w:rFonts w:ascii="Calibri"/>
                      </w:rPr>
                      <w:t>2021,</w:t>
                    </w:r>
                    <w:r>
                      <w:rPr>
                        <w:rFonts w:ascii="Calibri"/>
                        <w:spacing w:val="-4"/>
                      </w:rPr>
                      <w:t xml:space="preserve"> </w:t>
                    </w:r>
                    <w:r w:rsidR="0021621F">
                      <w:rPr>
                        <w:rFonts w:ascii="Calibri"/>
                      </w:rPr>
                      <w:t>R.</w:t>
                    </w:r>
                    <w:r w:rsidR="000B0A35">
                      <w:rPr>
                        <w:rFonts w:ascii="Calibri"/>
                      </w:rPr>
                      <w:t xml:space="preserve"> </w:t>
                    </w:r>
                    <w:r w:rsidR="0021621F">
                      <w:rPr>
                        <w:rFonts w:ascii="Calibri"/>
                      </w:rPr>
                      <w:t>June</w:t>
                    </w:r>
                    <w:r>
                      <w:rPr>
                        <w:rFonts w:ascii="Calibri"/>
                        <w:spacing w:val="-3"/>
                      </w:rPr>
                      <w:t xml:space="preserve"> </w:t>
                    </w:r>
                    <w:r>
                      <w:rPr>
                        <w:rFonts w:ascii="Calibri"/>
                        <w:spacing w:val="-4"/>
                      </w:rPr>
                      <w:t>2022</w:t>
                    </w:r>
                    <w:r w:rsidR="0021621F">
                      <w:rPr>
                        <w:rFonts w:ascii="Calibri"/>
                        <w:spacing w:val="-4"/>
                      </w:rPr>
                      <w:t xml:space="preserve">, R. </w:t>
                    </w:r>
                    <w:r w:rsidR="000B0A35">
                      <w:rPr>
                        <w:rFonts w:ascii="Calibri"/>
                        <w:spacing w:val="-4"/>
                      </w:rPr>
                      <w:t>Feb. 2024</w:t>
                    </w:r>
                    <w:r>
                      <w:rPr>
                        <w:rFonts w:ascii="Calibri"/>
                      </w:rPr>
                      <w:tab/>
                      <w:t>Addendum:</w:t>
                    </w:r>
                    <w:r>
                      <w:rPr>
                        <w:rFonts w:ascii="Calibri"/>
                        <w:spacing w:val="-2"/>
                      </w:rPr>
                      <w:t xml:space="preserve"> </w:t>
                    </w:r>
                    <w:r>
                      <w:rPr>
                        <w:rFonts w:ascii="Calibri"/>
                      </w:rPr>
                      <w:t>Transition</w:t>
                    </w:r>
                    <w:r>
                      <w:rPr>
                        <w:rFonts w:ascii="Calibri"/>
                        <w:spacing w:val="-4"/>
                      </w:rPr>
                      <w:t xml:space="preserve"> </w:t>
                    </w:r>
                    <w:r>
                      <w:rPr>
                        <w:rFonts w:ascii="Calibri"/>
                      </w:rPr>
                      <w:t>from</w:t>
                    </w:r>
                    <w:r>
                      <w:rPr>
                        <w:rFonts w:ascii="Calibri"/>
                        <w:spacing w:val="-2"/>
                      </w:rPr>
                      <w:t xml:space="preserve"> </w:t>
                    </w:r>
                    <w:r>
                      <w:rPr>
                        <w:rFonts w:ascii="Calibri"/>
                      </w:rPr>
                      <w:t>the</w:t>
                    </w:r>
                    <w:r>
                      <w:rPr>
                        <w:rFonts w:ascii="Calibri"/>
                        <w:spacing w:val="-2"/>
                      </w:rPr>
                      <w:t xml:space="preserve"> </w:t>
                    </w:r>
                    <w:r>
                      <w:rPr>
                        <w:rFonts w:ascii="Calibri"/>
                      </w:rPr>
                      <w:t>ITP,</w:t>
                    </w:r>
                    <w:r>
                      <w:rPr>
                        <w:rFonts w:ascii="Calibri"/>
                        <w:spacing w:val="-5"/>
                      </w:rPr>
                      <w:t xml:space="preserve"> </w:t>
                    </w:r>
                    <w:r>
                      <w:rPr>
                        <w:rFonts w:ascii="Calibri"/>
                      </w:rPr>
                      <w:t>Page</w:t>
                    </w:r>
                    <w:r>
                      <w:rPr>
                        <w:rFonts w:ascii="Calibri"/>
                        <w:spacing w:val="-5"/>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4"/>
                      </w:rPr>
                      <w:t xml:space="preserve"> </w:t>
                    </w:r>
                    <w:r>
                      <w:rPr>
                        <w:rFonts w:ascii="Calibri"/>
                      </w:rPr>
                      <w:t>of</w:t>
                    </w:r>
                    <w:r>
                      <w:rPr>
                        <w:rFonts w:ascii="Calibri"/>
                        <w:spacing w:val="-4"/>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5F37" w14:textId="77777777" w:rsidR="00714E0E" w:rsidRDefault="00714E0E">
      <w:r>
        <w:separator/>
      </w:r>
    </w:p>
  </w:footnote>
  <w:footnote w:type="continuationSeparator" w:id="0">
    <w:p w14:paraId="3C9DBA69" w14:textId="77777777" w:rsidR="00714E0E" w:rsidRDefault="00714E0E">
      <w:r>
        <w:continuationSeparator/>
      </w:r>
    </w:p>
  </w:footnote>
  <w:footnote w:type="continuationNotice" w:id="1">
    <w:p w14:paraId="01211424" w14:textId="77777777" w:rsidR="00714E0E" w:rsidRDefault="00714E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224C"/>
    <w:multiLevelType w:val="hybridMultilevel"/>
    <w:tmpl w:val="E85C981E"/>
    <w:lvl w:ilvl="0" w:tplc="4634B146">
      <w:start w:val="1"/>
      <w:numFmt w:val="decimal"/>
      <w:lvlText w:val="%1."/>
      <w:lvlJc w:val="left"/>
      <w:pPr>
        <w:ind w:left="932"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1" w:tplc="5D24C8B0">
      <w:numFmt w:val="bullet"/>
      <w:lvlText w:val=""/>
      <w:lvlJc w:val="left"/>
      <w:pPr>
        <w:ind w:left="1148" w:hanging="432"/>
      </w:pPr>
      <w:rPr>
        <w:rFonts w:ascii="Wingdings" w:eastAsia="Wingdings" w:hAnsi="Wingdings" w:cs="Wingdings" w:hint="default"/>
        <w:b w:val="0"/>
        <w:bCs w:val="0"/>
        <w:i w:val="0"/>
        <w:iCs w:val="0"/>
        <w:spacing w:val="0"/>
        <w:w w:val="100"/>
        <w:sz w:val="24"/>
        <w:szCs w:val="24"/>
        <w:lang w:val="en-US" w:eastAsia="en-US" w:bidi="ar-SA"/>
      </w:rPr>
    </w:lvl>
    <w:lvl w:ilvl="2" w:tplc="BCDE498C">
      <w:numFmt w:val="bullet"/>
      <w:lvlText w:val="o"/>
      <w:lvlJc w:val="left"/>
      <w:pPr>
        <w:ind w:left="1868" w:hanging="432"/>
      </w:pPr>
      <w:rPr>
        <w:rFonts w:ascii="Courier New" w:eastAsia="Courier New" w:hAnsi="Courier New" w:cs="Courier New" w:hint="default"/>
        <w:b w:val="0"/>
        <w:bCs w:val="0"/>
        <w:i w:val="0"/>
        <w:iCs w:val="0"/>
        <w:spacing w:val="0"/>
        <w:w w:val="100"/>
        <w:sz w:val="24"/>
        <w:szCs w:val="24"/>
        <w:lang w:val="en-US" w:eastAsia="en-US" w:bidi="ar-SA"/>
      </w:rPr>
    </w:lvl>
    <w:lvl w:ilvl="3" w:tplc="F82070DC">
      <w:numFmt w:val="bullet"/>
      <w:lvlText w:val="•"/>
      <w:lvlJc w:val="left"/>
      <w:pPr>
        <w:ind w:left="3010" w:hanging="432"/>
      </w:pPr>
      <w:rPr>
        <w:rFonts w:hint="default"/>
        <w:lang w:val="en-US" w:eastAsia="en-US" w:bidi="ar-SA"/>
      </w:rPr>
    </w:lvl>
    <w:lvl w:ilvl="4" w:tplc="26C815B8">
      <w:numFmt w:val="bullet"/>
      <w:lvlText w:val="•"/>
      <w:lvlJc w:val="left"/>
      <w:pPr>
        <w:ind w:left="4160" w:hanging="432"/>
      </w:pPr>
      <w:rPr>
        <w:rFonts w:hint="default"/>
        <w:lang w:val="en-US" w:eastAsia="en-US" w:bidi="ar-SA"/>
      </w:rPr>
    </w:lvl>
    <w:lvl w:ilvl="5" w:tplc="85544918">
      <w:numFmt w:val="bullet"/>
      <w:lvlText w:val="•"/>
      <w:lvlJc w:val="left"/>
      <w:pPr>
        <w:ind w:left="5310" w:hanging="432"/>
      </w:pPr>
      <w:rPr>
        <w:rFonts w:hint="default"/>
        <w:lang w:val="en-US" w:eastAsia="en-US" w:bidi="ar-SA"/>
      </w:rPr>
    </w:lvl>
    <w:lvl w:ilvl="6" w:tplc="B556310C">
      <w:numFmt w:val="bullet"/>
      <w:lvlText w:val="•"/>
      <w:lvlJc w:val="left"/>
      <w:pPr>
        <w:ind w:left="6460" w:hanging="432"/>
      </w:pPr>
      <w:rPr>
        <w:rFonts w:hint="default"/>
        <w:lang w:val="en-US" w:eastAsia="en-US" w:bidi="ar-SA"/>
      </w:rPr>
    </w:lvl>
    <w:lvl w:ilvl="7" w:tplc="0BFAE7CA">
      <w:numFmt w:val="bullet"/>
      <w:lvlText w:val="•"/>
      <w:lvlJc w:val="left"/>
      <w:pPr>
        <w:ind w:left="7610" w:hanging="432"/>
      </w:pPr>
      <w:rPr>
        <w:rFonts w:hint="default"/>
        <w:lang w:val="en-US" w:eastAsia="en-US" w:bidi="ar-SA"/>
      </w:rPr>
    </w:lvl>
    <w:lvl w:ilvl="8" w:tplc="D63418F2">
      <w:numFmt w:val="bullet"/>
      <w:lvlText w:val="•"/>
      <w:lvlJc w:val="left"/>
      <w:pPr>
        <w:ind w:left="8760" w:hanging="432"/>
      </w:pPr>
      <w:rPr>
        <w:rFonts w:hint="default"/>
        <w:lang w:val="en-US" w:eastAsia="en-US" w:bidi="ar-SA"/>
      </w:rPr>
    </w:lvl>
  </w:abstractNum>
  <w:abstractNum w:abstractNumId="1" w15:restartNumberingAfterBreak="0">
    <w:nsid w:val="5D512399"/>
    <w:multiLevelType w:val="hybridMultilevel"/>
    <w:tmpl w:val="B58E7E12"/>
    <w:lvl w:ilvl="0" w:tplc="0E32D108">
      <w:start w:val="1"/>
      <w:numFmt w:val="decimal"/>
      <w:lvlText w:val="%1."/>
      <w:lvlJc w:val="left"/>
      <w:pPr>
        <w:ind w:left="932"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1" w:tplc="CDD2A0A4">
      <w:start w:val="1"/>
      <w:numFmt w:val="lowerLetter"/>
      <w:lvlText w:val="%2."/>
      <w:lvlJc w:val="left"/>
      <w:pPr>
        <w:ind w:left="1872" w:hanging="432"/>
      </w:pPr>
      <w:rPr>
        <w:rFonts w:ascii="Calibri" w:eastAsia="Calibri" w:hAnsi="Calibri" w:cs="Calibri" w:hint="default"/>
        <w:b w:val="0"/>
        <w:bCs w:val="0"/>
        <w:i w:val="0"/>
        <w:iCs w:val="0"/>
        <w:spacing w:val="0"/>
        <w:w w:val="100"/>
        <w:sz w:val="24"/>
        <w:szCs w:val="24"/>
        <w:lang w:val="en-US" w:eastAsia="en-US" w:bidi="ar-SA"/>
      </w:rPr>
    </w:lvl>
    <w:lvl w:ilvl="2" w:tplc="5E5EA54E">
      <w:numFmt w:val="bullet"/>
      <w:lvlText w:val=""/>
      <w:lvlJc w:val="left"/>
      <w:pPr>
        <w:ind w:left="2084" w:hanging="360"/>
      </w:pPr>
      <w:rPr>
        <w:rFonts w:ascii="Wingdings" w:eastAsia="Wingdings" w:hAnsi="Wingdings" w:cs="Wingdings" w:hint="default"/>
        <w:b w:val="0"/>
        <w:bCs w:val="0"/>
        <w:i w:val="0"/>
        <w:iCs w:val="0"/>
        <w:spacing w:val="0"/>
        <w:w w:val="100"/>
        <w:sz w:val="24"/>
        <w:szCs w:val="24"/>
        <w:lang w:val="en-US" w:eastAsia="en-US" w:bidi="ar-SA"/>
      </w:rPr>
    </w:lvl>
    <w:lvl w:ilvl="3" w:tplc="3732F878">
      <w:numFmt w:val="bullet"/>
      <w:lvlText w:val="o"/>
      <w:lvlJc w:val="left"/>
      <w:pPr>
        <w:ind w:left="2588" w:hanging="432"/>
      </w:pPr>
      <w:rPr>
        <w:rFonts w:ascii="Courier New" w:eastAsia="Courier New" w:hAnsi="Courier New" w:cs="Courier New" w:hint="default"/>
        <w:b w:val="0"/>
        <w:bCs w:val="0"/>
        <w:i w:val="0"/>
        <w:iCs w:val="0"/>
        <w:spacing w:val="0"/>
        <w:w w:val="100"/>
        <w:sz w:val="24"/>
        <w:szCs w:val="24"/>
        <w:lang w:val="en-US" w:eastAsia="en-US" w:bidi="ar-SA"/>
      </w:rPr>
    </w:lvl>
    <w:lvl w:ilvl="4" w:tplc="B846E59A">
      <w:numFmt w:val="bullet"/>
      <w:lvlText w:val="•"/>
      <w:lvlJc w:val="left"/>
      <w:pPr>
        <w:ind w:left="2580" w:hanging="432"/>
      </w:pPr>
      <w:rPr>
        <w:rFonts w:hint="default"/>
        <w:lang w:val="en-US" w:eastAsia="en-US" w:bidi="ar-SA"/>
      </w:rPr>
    </w:lvl>
    <w:lvl w:ilvl="5" w:tplc="F5BA6B4A">
      <w:numFmt w:val="bullet"/>
      <w:lvlText w:val="•"/>
      <w:lvlJc w:val="left"/>
      <w:pPr>
        <w:ind w:left="3993" w:hanging="432"/>
      </w:pPr>
      <w:rPr>
        <w:rFonts w:hint="default"/>
        <w:lang w:val="en-US" w:eastAsia="en-US" w:bidi="ar-SA"/>
      </w:rPr>
    </w:lvl>
    <w:lvl w:ilvl="6" w:tplc="8E2A6F86">
      <w:numFmt w:val="bullet"/>
      <w:lvlText w:val="•"/>
      <w:lvlJc w:val="left"/>
      <w:pPr>
        <w:ind w:left="5406" w:hanging="432"/>
      </w:pPr>
      <w:rPr>
        <w:rFonts w:hint="default"/>
        <w:lang w:val="en-US" w:eastAsia="en-US" w:bidi="ar-SA"/>
      </w:rPr>
    </w:lvl>
    <w:lvl w:ilvl="7" w:tplc="C7B275B4">
      <w:numFmt w:val="bullet"/>
      <w:lvlText w:val="•"/>
      <w:lvlJc w:val="left"/>
      <w:pPr>
        <w:ind w:left="6820" w:hanging="432"/>
      </w:pPr>
      <w:rPr>
        <w:rFonts w:hint="default"/>
        <w:lang w:val="en-US" w:eastAsia="en-US" w:bidi="ar-SA"/>
      </w:rPr>
    </w:lvl>
    <w:lvl w:ilvl="8" w:tplc="12AA51FC">
      <w:numFmt w:val="bullet"/>
      <w:lvlText w:val="•"/>
      <w:lvlJc w:val="left"/>
      <w:pPr>
        <w:ind w:left="8233" w:hanging="432"/>
      </w:pPr>
      <w:rPr>
        <w:rFonts w:hint="default"/>
        <w:lang w:val="en-US" w:eastAsia="en-US" w:bidi="ar-SA"/>
      </w:rPr>
    </w:lvl>
  </w:abstractNum>
  <w:num w:numId="1" w16cid:durableId="2102137693">
    <w:abstractNumId w:val="0"/>
  </w:num>
  <w:num w:numId="2" w16cid:durableId="151303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tyxOWRm1V1nwSmTtI4at5/tVsS4t8Da+BjVMWkF4Hg2Yrh4C/Le/D8fQ49RQ6jwH8mwduCOd1wsbI6x7CuidpQ==" w:salt="ZpivzvC66f8hxPg6d0apf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55"/>
    <w:rsid w:val="000272E1"/>
    <w:rsid w:val="00064D55"/>
    <w:rsid w:val="0006724B"/>
    <w:rsid w:val="000961CC"/>
    <w:rsid w:val="000964CC"/>
    <w:rsid w:val="000B0A35"/>
    <w:rsid w:val="000C5747"/>
    <w:rsid w:val="000C5D88"/>
    <w:rsid w:val="000F60F7"/>
    <w:rsid w:val="00146187"/>
    <w:rsid w:val="001960FF"/>
    <w:rsid w:val="001D054A"/>
    <w:rsid w:val="001D5EB5"/>
    <w:rsid w:val="001F4E5C"/>
    <w:rsid w:val="001F71AE"/>
    <w:rsid w:val="0021621F"/>
    <w:rsid w:val="00240009"/>
    <w:rsid w:val="002640B4"/>
    <w:rsid w:val="00287576"/>
    <w:rsid w:val="002E7021"/>
    <w:rsid w:val="0035251E"/>
    <w:rsid w:val="00354789"/>
    <w:rsid w:val="003853B4"/>
    <w:rsid w:val="003C20B5"/>
    <w:rsid w:val="003C684C"/>
    <w:rsid w:val="003D33F8"/>
    <w:rsid w:val="00417FDE"/>
    <w:rsid w:val="0042523F"/>
    <w:rsid w:val="00446827"/>
    <w:rsid w:val="00456610"/>
    <w:rsid w:val="0049337B"/>
    <w:rsid w:val="0049537F"/>
    <w:rsid w:val="004A4B92"/>
    <w:rsid w:val="004A7F4F"/>
    <w:rsid w:val="004C32DE"/>
    <w:rsid w:val="00500DBE"/>
    <w:rsid w:val="00560797"/>
    <w:rsid w:val="005A194D"/>
    <w:rsid w:val="005D75AF"/>
    <w:rsid w:val="00663375"/>
    <w:rsid w:val="0068513C"/>
    <w:rsid w:val="0069751F"/>
    <w:rsid w:val="006A400B"/>
    <w:rsid w:val="006E6CEE"/>
    <w:rsid w:val="00714E0E"/>
    <w:rsid w:val="00716A5C"/>
    <w:rsid w:val="007D30C6"/>
    <w:rsid w:val="007D714F"/>
    <w:rsid w:val="007E52FA"/>
    <w:rsid w:val="007E7BD7"/>
    <w:rsid w:val="00801E35"/>
    <w:rsid w:val="00812423"/>
    <w:rsid w:val="00815D84"/>
    <w:rsid w:val="0089407C"/>
    <w:rsid w:val="008C7C33"/>
    <w:rsid w:val="00902628"/>
    <w:rsid w:val="00904768"/>
    <w:rsid w:val="00911748"/>
    <w:rsid w:val="00915CED"/>
    <w:rsid w:val="0099530F"/>
    <w:rsid w:val="009A2EE3"/>
    <w:rsid w:val="009B3B9C"/>
    <w:rsid w:val="00A85FDA"/>
    <w:rsid w:val="00AA075D"/>
    <w:rsid w:val="00AB533B"/>
    <w:rsid w:val="00AD2D83"/>
    <w:rsid w:val="00AE1396"/>
    <w:rsid w:val="00AE1BF4"/>
    <w:rsid w:val="00AF591B"/>
    <w:rsid w:val="00AF6D48"/>
    <w:rsid w:val="00B03EB6"/>
    <w:rsid w:val="00B23EE6"/>
    <w:rsid w:val="00B50403"/>
    <w:rsid w:val="00B62455"/>
    <w:rsid w:val="00B859B5"/>
    <w:rsid w:val="00BE5CD2"/>
    <w:rsid w:val="00C46093"/>
    <w:rsid w:val="00C80431"/>
    <w:rsid w:val="00D41702"/>
    <w:rsid w:val="00D724E0"/>
    <w:rsid w:val="00D81C99"/>
    <w:rsid w:val="00DE16FB"/>
    <w:rsid w:val="00DE645F"/>
    <w:rsid w:val="00E33B89"/>
    <w:rsid w:val="00E463B3"/>
    <w:rsid w:val="00E950FC"/>
    <w:rsid w:val="00E965DF"/>
    <w:rsid w:val="00EC3038"/>
    <w:rsid w:val="00EF1293"/>
    <w:rsid w:val="00F22275"/>
    <w:rsid w:val="00F242B1"/>
    <w:rsid w:val="00F67C7B"/>
    <w:rsid w:val="03D55CEC"/>
    <w:rsid w:val="04433103"/>
    <w:rsid w:val="05712D4D"/>
    <w:rsid w:val="0A449E70"/>
    <w:rsid w:val="0D7C3F32"/>
    <w:rsid w:val="0F180F93"/>
    <w:rsid w:val="18300CC8"/>
    <w:rsid w:val="1D9A5082"/>
    <w:rsid w:val="27280A6B"/>
    <w:rsid w:val="3364D8F9"/>
    <w:rsid w:val="37151496"/>
    <w:rsid w:val="3EA132AC"/>
    <w:rsid w:val="403D030D"/>
    <w:rsid w:val="41D8D36E"/>
    <w:rsid w:val="439C9610"/>
    <w:rsid w:val="60DF6DFE"/>
    <w:rsid w:val="72E49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4D855"/>
  <w15:docId w15:val="{DAEC15C0-E56B-4F22-AFDD-E6D477B1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83"/>
      <w:outlineLvl w:val="0"/>
    </w:pPr>
    <w:rPr>
      <w:b/>
      <w:bCs/>
      <w:sz w:val="24"/>
      <w:szCs w:val="24"/>
    </w:rPr>
  </w:style>
  <w:style w:type="paragraph" w:styleId="Heading2">
    <w:name w:val="heading 2"/>
    <w:basedOn w:val="Normal"/>
    <w:uiPriority w:val="9"/>
    <w:unhideWhenUsed/>
    <w:qFormat/>
    <w:pPr>
      <w:ind w:left="14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hanging="432"/>
    </w:pPr>
    <w:rPr>
      <w:sz w:val="24"/>
      <w:szCs w:val="24"/>
    </w:rPr>
  </w:style>
  <w:style w:type="paragraph" w:styleId="Title">
    <w:name w:val="Title"/>
    <w:basedOn w:val="Normal"/>
    <w:uiPriority w:val="10"/>
    <w:qFormat/>
    <w:pPr>
      <w:spacing w:before="257"/>
      <w:ind w:left="140"/>
    </w:pPr>
    <w:rPr>
      <w:b/>
      <w:bCs/>
      <w:sz w:val="28"/>
      <w:szCs w:val="28"/>
    </w:rPr>
  </w:style>
  <w:style w:type="paragraph" w:styleId="ListParagraph">
    <w:name w:val="List Paragraph"/>
    <w:basedOn w:val="Normal"/>
    <w:uiPriority w:val="1"/>
    <w:qFormat/>
    <w:pPr>
      <w:spacing w:before="161"/>
      <w:ind w:left="1147" w:hanging="432"/>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F4E5C"/>
    <w:rPr>
      <w:sz w:val="16"/>
      <w:szCs w:val="16"/>
    </w:rPr>
  </w:style>
  <w:style w:type="paragraph" w:styleId="CommentText">
    <w:name w:val="annotation text"/>
    <w:basedOn w:val="Normal"/>
    <w:link w:val="CommentTextChar"/>
    <w:uiPriority w:val="99"/>
    <w:unhideWhenUsed/>
    <w:rsid w:val="001F4E5C"/>
    <w:rPr>
      <w:sz w:val="20"/>
      <w:szCs w:val="20"/>
    </w:rPr>
  </w:style>
  <w:style w:type="character" w:customStyle="1" w:styleId="CommentTextChar">
    <w:name w:val="Comment Text Char"/>
    <w:basedOn w:val="DefaultParagraphFont"/>
    <w:link w:val="CommentText"/>
    <w:uiPriority w:val="99"/>
    <w:rsid w:val="001F4E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E5C"/>
    <w:rPr>
      <w:b/>
      <w:bCs/>
    </w:rPr>
  </w:style>
  <w:style w:type="character" w:customStyle="1" w:styleId="CommentSubjectChar">
    <w:name w:val="Comment Subject Char"/>
    <w:basedOn w:val="CommentTextChar"/>
    <w:link w:val="CommentSubject"/>
    <w:uiPriority w:val="99"/>
    <w:semiHidden/>
    <w:rsid w:val="001F4E5C"/>
    <w:rPr>
      <w:rFonts w:ascii="Times New Roman" w:eastAsia="Times New Roman" w:hAnsi="Times New Roman" w:cs="Times New Roman"/>
      <w:b/>
      <w:bCs/>
      <w:sz w:val="20"/>
      <w:szCs w:val="20"/>
    </w:rPr>
  </w:style>
  <w:style w:type="paragraph" w:styleId="Revision">
    <w:name w:val="Revision"/>
    <w:hidden/>
    <w:uiPriority w:val="99"/>
    <w:semiHidden/>
    <w:rsid w:val="0068513C"/>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22275"/>
    <w:pPr>
      <w:tabs>
        <w:tab w:val="center" w:pos="4680"/>
        <w:tab w:val="right" w:pos="9360"/>
      </w:tabs>
    </w:pPr>
  </w:style>
  <w:style w:type="character" w:customStyle="1" w:styleId="HeaderChar">
    <w:name w:val="Header Char"/>
    <w:basedOn w:val="DefaultParagraphFont"/>
    <w:link w:val="Header"/>
    <w:uiPriority w:val="99"/>
    <w:rsid w:val="00F22275"/>
    <w:rPr>
      <w:rFonts w:ascii="Times New Roman" w:eastAsia="Times New Roman" w:hAnsi="Times New Roman" w:cs="Times New Roman"/>
    </w:rPr>
  </w:style>
  <w:style w:type="paragraph" w:styleId="Footer">
    <w:name w:val="footer"/>
    <w:basedOn w:val="Normal"/>
    <w:link w:val="FooterChar"/>
    <w:uiPriority w:val="99"/>
    <w:unhideWhenUsed/>
    <w:rsid w:val="00F22275"/>
    <w:pPr>
      <w:tabs>
        <w:tab w:val="center" w:pos="4680"/>
        <w:tab w:val="right" w:pos="9360"/>
      </w:tabs>
    </w:pPr>
  </w:style>
  <w:style w:type="character" w:customStyle="1" w:styleId="FooterChar">
    <w:name w:val="Footer Char"/>
    <w:basedOn w:val="DefaultParagraphFont"/>
    <w:link w:val="Footer"/>
    <w:uiPriority w:val="99"/>
    <w:rsid w:val="00F222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6" ma:contentTypeDescription="Create a new document." ma:contentTypeScope="" ma:versionID="ccfe7c911fd60a0eda1487a39cfdb450">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0a2061e5347eeb1939692a84f420f0f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Props1.xml><?xml version="1.0" encoding="utf-8"?>
<ds:datastoreItem xmlns:ds="http://schemas.openxmlformats.org/officeDocument/2006/customXml" ds:itemID="{F98AF35F-D826-42D9-80DF-8A7909AE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9A896-AC80-40E0-85E3-E03D76739A96}">
  <ds:schemaRefs>
    <ds:schemaRef ds:uri="http://schemas.microsoft.com/sharepoint/v3/contenttype/forms"/>
  </ds:schemaRefs>
</ds:datastoreItem>
</file>

<file path=customXml/itemProps3.xml><?xml version="1.0" encoding="utf-8"?>
<ds:datastoreItem xmlns:ds="http://schemas.openxmlformats.org/officeDocument/2006/customXml" ds:itemID="{0B4FDBC6-DB99-490E-A77F-3B1DC4104D41}">
  <ds:schemaRefs>
    <ds:schemaRef ds:uri="http://schemas.microsoft.com/office/2006/metadata/properties"/>
    <ds:schemaRef ds:uri="http://schemas.microsoft.com/office/infopath/2007/PartnerControls"/>
    <ds:schemaRef ds:uri="c3d8ea7b-983a-413c-b71d-cb776c5e2e9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Henson</dc:creator>
  <cp:keywords/>
  <cp:lastModifiedBy>Bailey, Andrea B.</cp:lastModifiedBy>
  <cp:revision>3</cp:revision>
  <dcterms:created xsi:type="dcterms:W3CDTF">2024-02-12T19:20:00Z</dcterms:created>
  <dcterms:modified xsi:type="dcterms:W3CDTF">2024-02-13T18:37:00Z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Acrobat PDFMaker 22 for Word</vt:lpwstr>
  </property>
  <property fmtid="{D5CDD505-2E9C-101B-9397-08002B2CF9AE}" pid="4" name="LastSaved">
    <vt:filetime>2023-08-24T00:00:00Z</vt:filetime>
  </property>
  <property fmtid="{D5CDD505-2E9C-101B-9397-08002B2CF9AE}" pid="5" name="Producer">
    <vt:lpwstr>Adobe PDF Library 22.1.149</vt:lpwstr>
  </property>
  <property fmtid="{D5CDD505-2E9C-101B-9397-08002B2CF9AE}" pid="6" name="SourceModified">
    <vt:lpwstr>D:20220718173939</vt:lpwstr>
  </property>
  <property fmtid="{D5CDD505-2E9C-101B-9397-08002B2CF9AE}" pid="7" name="ContentTypeId">
    <vt:lpwstr>0x010100A7BCFC6B22AD6442A8AC2D52DC4BEA65</vt:lpwstr>
  </property>
  <property fmtid="{D5CDD505-2E9C-101B-9397-08002B2CF9AE}" pid="8" name="Order">
    <vt:r8>88500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