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87EF" w14:textId="77777777" w:rsidR="00B6741B" w:rsidRPr="00B6741B" w:rsidRDefault="00B6741B" w:rsidP="00B6741B">
      <w:pPr>
        <w:spacing w:before="9"/>
        <w:ind w:left="18" w:right="19"/>
        <w:jc w:val="center"/>
        <w:rPr>
          <w:rFonts w:ascii="Arial" w:hAnsi="Arial" w:cs="Arial"/>
          <w:b/>
          <w:sz w:val="32"/>
        </w:rPr>
      </w:pPr>
      <w:r w:rsidRPr="00B6741B">
        <w:rPr>
          <w:rFonts w:ascii="Arial" w:hAnsi="Arial" w:cs="Arial"/>
          <w:b/>
          <w:sz w:val="32"/>
        </w:rPr>
        <w:t>REQUEST</w:t>
      </w:r>
      <w:r w:rsidRPr="00B6741B">
        <w:rPr>
          <w:rFonts w:ascii="Arial" w:hAnsi="Arial" w:cs="Arial"/>
          <w:b/>
          <w:spacing w:val="-10"/>
          <w:sz w:val="32"/>
        </w:rPr>
        <w:t xml:space="preserve"> </w:t>
      </w:r>
      <w:r w:rsidRPr="00B6741B">
        <w:rPr>
          <w:rFonts w:ascii="Arial" w:hAnsi="Arial" w:cs="Arial"/>
          <w:b/>
          <w:sz w:val="32"/>
        </w:rPr>
        <w:t>FOR</w:t>
      </w:r>
      <w:r w:rsidRPr="00B6741B">
        <w:rPr>
          <w:rFonts w:ascii="Arial" w:hAnsi="Arial" w:cs="Arial"/>
          <w:b/>
          <w:spacing w:val="-10"/>
          <w:sz w:val="32"/>
        </w:rPr>
        <w:t xml:space="preserve"> </w:t>
      </w:r>
      <w:r w:rsidRPr="00B6741B">
        <w:rPr>
          <w:rFonts w:ascii="Arial" w:hAnsi="Arial" w:cs="Arial"/>
          <w:b/>
          <w:spacing w:val="-2"/>
          <w:sz w:val="32"/>
        </w:rPr>
        <w:t>APPLICATIONS</w:t>
      </w:r>
    </w:p>
    <w:p w14:paraId="56EA9170" w14:textId="77777777" w:rsidR="00B6741B" w:rsidRPr="00B6741B" w:rsidRDefault="00B6741B" w:rsidP="00B6741B">
      <w:pPr>
        <w:ind w:left="22" w:right="19"/>
        <w:jc w:val="center"/>
        <w:rPr>
          <w:rFonts w:ascii="Arial" w:hAnsi="Arial" w:cs="Arial"/>
          <w:b/>
          <w:sz w:val="24"/>
        </w:rPr>
      </w:pPr>
      <w:r w:rsidRPr="00B6741B">
        <w:rPr>
          <w:rFonts w:ascii="Arial" w:hAnsi="Arial" w:cs="Arial"/>
          <w:b/>
          <w:sz w:val="24"/>
        </w:rPr>
        <w:t>North</w:t>
      </w:r>
      <w:r w:rsidRPr="00B6741B">
        <w:rPr>
          <w:rFonts w:ascii="Arial" w:hAnsi="Arial" w:cs="Arial"/>
          <w:b/>
          <w:spacing w:val="-6"/>
          <w:sz w:val="24"/>
        </w:rPr>
        <w:t xml:space="preserve"> </w:t>
      </w:r>
      <w:r w:rsidRPr="00B6741B">
        <w:rPr>
          <w:rFonts w:ascii="Arial" w:hAnsi="Arial" w:cs="Arial"/>
          <w:b/>
          <w:sz w:val="24"/>
        </w:rPr>
        <w:t>Carolina</w:t>
      </w:r>
      <w:r w:rsidRPr="00B6741B">
        <w:rPr>
          <w:rFonts w:ascii="Arial" w:hAnsi="Arial" w:cs="Arial"/>
          <w:b/>
          <w:spacing w:val="-6"/>
          <w:sz w:val="24"/>
        </w:rPr>
        <w:t xml:space="preserve"> </w:t>
      </w:r>
      <w:r w:rsidRPr="00B6741B">
        <w:rPr>
          <w:rFonts w:ascii="Arial" w:hAnsi="Arial" w:cs="Arial"/>
          <w:b/>
          <w:sz w:val="24"/>
        </w:rPr>
        <w:t>Department</w:t>
      </w:r>
      <w:r w:rsidRPr="00B6741B">
        <w:rPr>
          <w:rFonts w:ascii="Arial" w:hAnsi="Arial" w:cs="Arial"/>
          <w:b/>
          <w:spacing w:val="-6"/>
          <w:sz w:val="24"/>
        </w:rPr>
        <w:t xml:space="preserve"> </w:t>
      </w:r>
      <w:r w:rsidRPr="00B6741B">
        <w:rPr>
          <w:rFonts w:ascii="Arial" w:hAnsi="Arial" w:cs="Arial"/>
          <w:b/>
          <w:sz w:val="24"/>
        </w:rPr>
        <w:t>of</w:t>
      </w:r>
      <w:r w:rsidRPr="00B6741B">
        <w:rPr>
          <w:rFonts w:ascii="Arial" w:hAnsi="Arial" w:cs="Arial"/>
          <w:b/>
          <w:spacing w:val="-6"/>
          <w:sz w:val="24"/>
        </w:rPr>
        <w:t xml:space="preserve"> </w:t>
      </w:r>
      <w:r w:rsidRPr="00B6741B">
        <w:rPr>
          <w:rFonts w:ascii="Arial" w:hAnsi="Arial" w:cs="Arial"/>
          <w:b/>
          <w:sz w:val="24"/>
        </w:rPr>
        <w:t>Health</w:t>
      </w:r>
      <w:r w:rsidRPr="00B6741B">
        <w:rPr>
          <w:rFonts w:ascii="Arial" w:hAnsi="Arial" w:cs="Arial"/>
          <w:b/>
          <w:spacing w:val="-6"/>
          <w:sz w:val="24"/>
        </w:rPr>
        <w:t xml:space="preserve"> </w:t>
      </w:r>
      <w:r w:rsidRPr="00B6741B">
        <w:rPr>
          <w:rFonts w:ascii="Arial" w:hAnsi="Arial" w:cs="Arial"/>
          <w:b/>
          <w:sz w:val="24"/>
        </w:rPr>
        <w:t>and</w:t>
      </w:r>
      <w:r w:rsidRPr="00B6741B">
        <w:rPr>
          <w:rFonts w:ascii="Arial" w:hAnsi="Arial" w:cs="Arial"/>
          <w:b/>
          <w:spacing w:val="-8"/>
          <w:sz w:val="24"/>
        </w:rPr>
        <w:t xml:space="preserve"> </w:t>
      </w:r>
      <w:r w:rsidRPr="00B6741B">
        <w:rPr>
          <w:rFonts w:ascii="Arial" w:hAnsi="Arial" w:cs="Arial"/>
          <w:b/>
          <w:sz w:val="24"/>
        </w:rPr>
        <w:t>Human</w:t>
      </w:r>
      <w:r w:rsidRPr="00B6741B">
        <w:rPr>
          <w:rFonts w:ascii="Arial" w:hAnsi="Arial" w:cs="Arial"/>
          <w:b/>
          <w:spacing w:val="-6"/>
          <w:sz w:val="24"/>
        </w:rPr>
        <w:t xml:space="preserve"> </w:t>
      </w:r>
      <w:r w:rsidRPr="00B6741B">
        <w:rPr>
          <w:rFonts w:ascii="Arial" w:hAnsi="Arial" w:cs="Arial"/>
          <w:b/>
          <w:sz w:val="24"/>
        </w:rPr>
        <w:t xml:space="preserve">Services </w:t>
      </w:r>
    </w:p>
    <w:p w14:paraId="4D5CB0F1" w14:textId="03BF2491" w:rsidR="00B6741B" w:rsidRPr="00B6741B" w:rsidRDefault="00B6741B" w:rsidP="00B6741B">
      <w:pPr>
        <w:ind w:left="22" w:right="19"/>
        <w:jc w:val="center"/>
        <w:rPr>
          <w:rFonts w:ascii="Arial" w:hAnsi="Arial" w:cs="Arial"/>
          <w:b/>
          <w:sz w:val="24"/>
        </w:rPr>
      </w:pPr>
      <w:r w:rsidRPr="00B6741B">
        <w:rPr>
          <w:rFonts w:ascii="Arial" w:hAnsi="Arial" w:cs="Arial"/>
          <w:b/>
          <w:sz w:val="24"/>
        </w:rPr>
        <w:t>Division on Aging and Adult Services</w:t>
      </w:r>
    </w:p>
    <w:p w14:paraId="08852B4C" w14:textId="77777777" w:rsidR="007051DD" w:rsidRPr="00B6741B" w:rsidRDefault="007051DD" w:rsidP="00B6741B">
      <w:pPr>
        <w:jc w:val="center"/>
        <w:rPr>
          <w:rFonts w:ascii="Arial" w:hAnsi="Arial" w:cs="Arial"/>
        </w:rPr>
      </w:pPr>
    </w:p>
    <w:p w14:paraId="6ADB2786" w14:textId="77777777" w:rsidR="00B6741B" w:rsidRPr="00B6741B" w:rsidRDefault="00B6741B" w:rsidP="00B6741B">
      <w:pPr>
        <w:spacing w:before="7"/>
        <w:ind w:left="17" w:right="80"/>
        <w:jc w:val="center"/>
        <w:rPr>
          <w:rFonts w:ascii="Arial" w:hAnsi="Arial" w:cs="Arial"/>
          <w:b/>
          <w:sz w:val="40"/>
        </w:rPr>
      </w:pPr>
      <w:r w:rsidRPr="00B6741B">
        <w:rPr>
          <w:rFonts w:ascii="Arial" w:hAnsi="Arial" w:cs="Arial"/>
          <w:b/>
          <w:sz w:val="40"/>
        </w:rPr>
        <w:t>NC</w:t>
      </w:r>
      <w:r w:rsidRPr="00B6741B">
        <w:rPr>
          <w:rFonts w:ascii="Arial" w:hAnsi="Arial" w:cs="Arial"/>
          <w:b/>
          <w:spacing w:val="-4"/>
          <w:sz w:val="40"/>
        </w:rPr>
        <w:t xml:space="preserve"> </w:t>
      </w:r>
      <w:r w:rsidRPr="00B6741B">
        <w:rPr>
          <w:rFonts w:ascii="Arial" w:hAnsi="Arial" w:cs="Arial"/>
          <w:b/>
          <w:sz w:val="40"/>
        </w:rPr>
        <w:t>Project</w:t>
      </w:r>
      <w:r w:rsidRPr="00B6741B">
        <w:rPr>
          <w:rFonts w:ascii="Arial" w:hAnsi="Arial" w:cs="Arial"/>
          <w:b/>
          <w:spacing w:val="-4"/>
          <w:sz w:val="40"/>
        </w:rPr>
        <w:t xml:space="preserve"> C.A.R.E.</w:t>
      </w:r>
    </w:p>
    <w:p w14:paraId="74884161" w14:textId="77777777" w:rsidR="00B6741B" w:rsidRPr="00B6741B" w:rsidRDefault="00B6741B" w:rsidP="00B6741B">
      <w:pPr>
        <w:spacing w:before="199"/>
        <w:ind w:left="17" w:right="17"/>
        <w:jc w:val="center"/>
        <w:rPr>
          <w:rFonts w:ascii="Arial" w:hAnsi="Arial" w:cs="Arial"/>
          <w:b/>
          <w:sz w:val="24"/>
        </w:rPr>
      </w:pPr>
      <w:r w:rsidRPr="00B6741B">
        <w:rPr>
          <w:rFonts w:ascii="Arial" w:hAnsi="Arial" w:cs="Arial"/>
          <w:b/>
          <w:sz w:val="24"/>
        </w:rPr>
        <w:t>(</w:t>
      </w:r>
      <w:r w:rsidRPr="00B6741B">
        <w:rPr>
          <w:rFonts w:ascii="Arial" w:hAnsi="Arial" w:cs="Arial"/>
          <w:b/>
          <w:sz w:val="24"/>
          <w:u w:val="single"/>
        </w:rPr>
        <w:t>C</w:t>
      </w:r>
      <w:r w:rsidRPr="00B6741B">
        <w:rPr>
          <w:rFonts w:ascii="Arial" w:hAnsi="Arial" w:cs="Arial"/>
          <w:b/>
          <w:sz w:val="24"/>
        </w:rPr>
        <w:t>aregiver</w:t>
      </w:r>
      <w:r w:rsidRPr="00B6741B">
        <w:rPr>
          <w:rFonts w:ascii="Arial" w:hAnsi="Arial" w:cs="Arial"/>
          <w:b/>
          <w:spacing w:val="-5"/>
          <w:sz w:val="24"/>
        </w:rPr>
        <w:t xml:space="preserve"> </w:t>
      </w:r>
      <w:r w:rsidRPr="00B6741B">
        <w:rPr>
          <w:rFonts w:ascii="Arial" w:hAnsi="Arial" w:cs="Arial"/>
          <w:b/>
          <w:sz w:val="24"/>
          <w:u w:val="single"/>
        </w:rPr>
        <w:t>A</w:t>
      </w:r>
      <w:r w:rsidRPr="00B6741B">
        <w:rPr>
          <w:rFonts w:ascii="Arial" w:hAnsi="Arial" w:cs="Arial"/>
          <w:b/>
          <w:sz w:val="24"/>
        </w:rPr>
        <w:t>lternatives</w:t>
      </w:r>
      <w:r w:rsidRPr="00B6741B">
        <w:rPr>
          <w:rFonts w:ascii="Arial" w:hAnsi="Arial" w:cs="Arial"/>
          <w:b/>
          <w:spacing w:val="-4"/>
          <w:sz w:val="24"/>
        </w:rPr>
        <w:t xml:space="preserve"> </w:t>
      </w:r>
      <w:r w:rsidRPr="00B6741B">
        <w:rPr>
          <w:rFonts w:ascii="Arial" w:hAnsi="Arial" w:cs="Arial"/>
          <w:b/>
          <w:sz w:val="24"/>
        </w:rPr>
        <w:t>to</w:t>
      </w:r>
      <w:r w:rsidRPr="00B6741B">
        <w:rPr>
          <w:rFonts w:ascii="Arial" w:hAnsi="Arial" w:cs="Arial"/>
          <w:b/>
          <w:spacing w:val="-3"/>
          <w:sz w:val="24"/>
        </w:rPr>
        <w:t xml:space="preserve"> </w:t>
      </w:r>
      <w:r w:rsidRPr="00B6741B">
        <w:rPr>
          <w:rFonts w:ascii="Arial" w:hAnsi="Arial" w:cs="Arial"/>
          <w:b/>
          <w:sz w:val="24"/>
          <w:u w:val="single"/>
        </w:rPr>
        <w:t>R</w:t>
      </w:r>
      <w:r w:rsidRPr="00B6741B">
        <w:rPr>
          <w:rFonts w:ascii="Arial" w:hAnsi="Arial" w:cs="Arial"/>
          <w:b/>
          <w:sz w:val="24"/>
        </w:rPr>
        <w:t>unning</w:t>
      </w:r>
      <w:r w:rsidRPr="00B6741B">
        <w:rPr>
          <w:rFonts w:ascii="Arial" w:hAnsi="Arial" w:cs="Arial"/>
          <w:b/>
          <w:spacing w:val="-4"/>
          <w:sz w:val="24"/>
        </w:rPr>
        <w:t xml:space="preserve"> </w:t>
      </w:r>
      <w:r w:rsidRPr="00B6741B">
        <w:rPr>
          <w:rFonts w:ascii="Arial" w:hAnsi="Arial" w:cs="Arial"/>
          <w:b/>
          <w:sz w:val="24"/>
        </w:rPr>
        <w:t>on</w:t>
      </w:r>
      <w:r w:rsidRPr="00B6741B">
        <w:rPr>
          <w:rFonts w:ascii="Arial" w:hAnsi="Arial" w:cs="Arial"/>
          <w:b/>
          <w:spacing w:val="-5"/>
          <w:sz w:val="24"/>
        </w:rPr>
        <w:t xml:space="preserve"> </w:t>
      </w:r>
      <w:r w:rsidRPr="00B6741B">
        <w:rPr>
          <w:rFonts w:ascii="Arial" w:hAnsi="Arial" w:cs="Arial"/>
          <w:b/>
          <w:spacing w:val="-2"/>
          <w:sz w:val="24"/>
          <w:u w:val="single"/>
        </w:rPr>
        <w:t>E</w:t>
      </w:r>
      <w:r w:rsidRPr="00B6741B">
        <w:rPr>
          <w:rFonts w:ascii="Arial" w:hAnsi="Arial" w:cs="Arial"/>
          <w:b/>
          <w:spacing w:val="-2"/>
          <w:sz w:val="24"/>
        </w:rPr>
        <w:t>mpty)</w:t>
      </w:r>
    </w:p>
    <w:p w14:paraId="2A411043" w14:textId="77777777" w:rsidR="00B6741B" w:rsidRPr="00B6741B" w:rsidRDefault="00B6741B" w:rsidP="00B6741B">
      <w:pPr>
        <w:spacing w:before="180"/>
        <w:ind w:left="17" w:right="82"/>
        <w:jc w:val="center"/>
        <w:rPr>
          <w:rFonts w:ascii="Arial" w:hAnsi="Arial" w:cs="Arial"/>
          <w:b/>
          <w:sz w:val="32"/>
        </w:rPr>
      </w:pPr>
      <w:r w:rsidRPr="00B6741B">
        <w:rPr>
          <w:rFonts w:ascii="Arial" w:hAnsi="Arial" w:cs="Arial"/>
          <w:b/>
          <w:sz w:val="32"/>
        </w:rPr>
        <w:t>Fiduciary</w:t>
      </w:r>
      <w:r w:rsidRPr="00B6741B">
        <w:rPr>
          <w:rFonts w:ascii="Arial" w:hAnsi="Arial" w:cs="Arial"/>
          <w:b/>
          <w:spacing w:val="-20"/>
          <w:sz w:val="32"/>
        </w:rPr>
        <w:t xml:space="preserve"> </w:t>
      </w:r>
      <w:r w:rsidRPr="00B6741B">
        <w:rPr>
          <w:rFonts w:ascii="Arial" w:hAnsi="Arial" w:cs="Arial"/>
          <w:b/>
          <w:spacing w:val="-4"/>
          <w:sz w:val="32"/>
        </w:rPr>
        <w:t>Agent</w:t>
      </w:r>
    </w:p>
    <w:tbl>
      <w:tblPr>
        <w:tblStyle w:val="TableGrid"/>
        <w:tblpPr w:leftFromText="180" w:rightFromText="180" w:vertAnchor="page" w:horzAnchor="margin" w:tblpXSpec="center" w:tblpY="5091"/>
        <w:tblW w:w="9175" w:type="dxa"/>
        <w:tblLook w:val="04A0" w:firstRow="1" w:lastRow="0" w:firstColumn="1" w:lastColumn="0" w:noHBand="0" w:noVBand="1"/>
      </w:tblPr>
      <w:tblGrid>
        <w:gridCol w:w="1888"/>
        <w:gridCol w:w="3610"/>
        <w:gridCol w:w="914"/>
        <w:gridCol w:w="2763"/>
      </w:tblGrid>
      <w:tr w:rsidR="00B6741B" w14:paraId="34E5B796" w14:textId="77777777" w:rsidTr="009839FB">
        <w:tc>
          <w:tcPr>
            <w:tcW w:w="1975" w:type="dxa"/>
            <w:shd w:val="clear" w:color="auto" w:fill="D9D9D9" w:themeFill="background1" w:themeFillShade="D9"/>
          </w:tcPr>
          <w:p w14:paraId="2479434D" w14:textId="76EB7978" w:rsidR="00B6741B" w:rsidRPr="00B6741B" w:rsidRDefault="00B6741B" w:rsidP="00B6741B">
            <w:pPr>
              <w:rPr>
                <w:rFonts w:ascii="Arial" w:hAnsi="Arial" w:cs="Arial"/>
              </w:rPr>
            </w:pPr>
            <w:r w:rsidRPr="00B6741B">
              <w:rPr>
                <w:rFonts w:ascii="Arial" w:hAnsi="Arial" w:cs="Arial"/>
              </w:rPr>
              <w:t>RFA Posted</w:t>
            </w:r>
            <w:r>
              <w:rPr>
                <w:rFonts w:ascii="Arial" w:hAnsi="Arial" w:cs="Arial"/>
              </w:rPr>
              <w:t>:</w:t>
            </w:r>
          </w:p>
        </w:tc>
        <w:tc>
          <w:tcPr>
            <w:tcW w:w="7200" w:type="dxa"/>
            <w:gridSpan w:val="3"/>
          </w:tcPr>
          <w:p w14:paraId="5B17A36F" w14:textId="0B06972A" w:rsidR="00B6741B" w:rsidRPr="00B6741B" w:rsidRDefault="00B6741B" w:rsidP="00B6741B">
            <w:pPr>
              <w:rPr>
                <w:rFonts w:ascii="Arial" w:hAnsi="Arial" w:cs="Arial"/>
              </w:rPr>
            </w:pPr>
            <w:r>
              <w:rPr>
                <w:rFonts w:ascii="Arial" w:hAnsi="Arial" w:cs="Arial"/>
              </w:rPr>
              <w:t>Friday, March 1, 2024</w:t>
            </w:r>
          </w:p>
        </w:tc>
      </w:tr>
      <w:tr w:rsidR="00B6741B" w14:paraId="38D70762" w14:textId="77777777" w:rsidTr="009839FB">
        <w:tc>
          <w:tcPr>
            <w:tcW w:w="1975" w:type="dxa"/>
            <w:shd w:val="clear" w:color="auto" w:fill="D9D9D9" w:themeFill="background1" w:themeFillShade="D9"/>
          </w:tcPr>
          <w:p w14:paraId="6BC0BC4C" w14:textId="10EEFC97" w:rsidR="00B6741B" w:rsidRPr="00B6741B" w:rsidRDefault="00B6741B" w:rsidP="00B6741B">
            <w:pPr>
              <w:rPr>
                <w:rFonts w:ascii="Arial" w:hAnsi="Arial" w:cs="Arial"/>
              </w:rPr>
            </w:pPr>
            <w:r>
              <w:rPr>
                <w:rFonts w:ascii="Arial" w:hAnsi="Arial" w:cs="Arial"/>
              </w:rPr>
              <w:t>Questions Due:</w:t>
            </w:r>
          </w:p>
        </w:tc>
        <w:tc>
          <w:tcPr>
            <w:tcW w:w="7200" w:type="dxa"/>
            <w:gridSpan w:val="3"/>
          </w:tcPr>
          <w:p w14:paraId="5C04A266" w14:textId="60BA0F0A" w:rsidR="00B6741B" w:rsidRPr="00B6741B" w:rsidRDefault="00B6741B" w:rsidP="00B6741B">
            <w:pPr>
              <w:rPr>
                <w:rFonts w:ascii="Arial" w:hAnsi="Arial" w:cs="Arial"/>
              </w:rPr>
            </w:pPr>
            <w:r>
              <w:rPr>
                <w:rFonts w:ascii="Arial" w:hAnsi="Arial" w:cs="Arial"/>
              </w:rPr>
              <w:t xml:space="preserve">Wednesday, March 13, </w:t>
            </w:r>
            <w:proofErr w:type="gramStart"/>
            <w:r>
              <w:rPr>
                <w:rFonts w:ascii="Arial" w:hAnsi="Arial" w:cs="Arial"/>
              </w:rPr>
              <w:t>2024</w:t>
            </w:r>
            <w:proofErr w:type="gramEnd"/>
            <w:r>
              <w:rPr>
                <w:rFonts w:ascii="Arial" w:hAnsi="Arial" w:cs="Arial"/>
              </w:rPr>
              <w:t xml:space="preserve"> by 4:00pm EST</w:t>
            </w:r>
          </w:p>
        </w:tc>
      </w:tr>
      <w:tr w:rsidR="00B6741B" w14:paraId="626DF075" w14:textId="77777777" w:rsidTr="009839FB">
        <w:tc>
          <w:tcPr>
            <w:tcW w:w="1975" w:type="dxa"/>
            <w:shd w:val="clear" w:color="auto" w:fill="D9D9D9" w:themeFill="background1" w:themeFillShade="D9"/>
          </w:tcPr>
          <w:p w14:paraId="2C431CC2" w14:textId="5CD921B5" w:rsidR="00B6741B" w:rsidRPr="00B6741B" w:rsidRDefault="00B6741B" w:rsidP="00B6741B">
            <w:pPr>
              <w:rPr>
                <w:rFonts w:ascii="Arial" w:hAnsi="Arial" w:cs="Arial"/>
              </w:rPr>
            </w:pPr>
            <w:r>
              <w:rPr>
                <w:rFonts w:ascii="Arial" w:hAnsi="Arial" w:cs="Arial"/>
              </w:rPr>
              <w:t>Applications Due:</w:t>
            </w:r>
          </w:p>
        </w:tc>
        <w:tc>
          <w:tcPr>
            <w:tcW w:w="7200" w:type="dxa"/>
            <w:gridSpan w:val="3"/>
          </w:tcPr>
          <w:p w14:paraId="25B3165F" w14:textId="37085DBE" w:rsidR="00B6741B" w:rsidRPr="00B6741B" w:rsidRDefault="00B6741B" w:rsidP="00B6741B">
            <w:pPr>
              <w:rPr>
                <w:rFonts w:ascii="Arial" w:hAnsi="Arial" w:cs="Arial"/>
              </w:rPr>
            </w:pPr>
            <w:r>
              <w:rPr>
                <w:rFonts w:ascii="Arial" w:hAnsi="Arial" w:cs="Arial"/>
              </w:rPr>
              <w:t xml:space="preserve">Monday, April 1, </w:t>
            </w:r>
            <w:proofErr w:type="gramStart"/>
            <w:r>
              <w:rPr>
                <w:rFonts w:ascii="Arial" w:hAnsi="Arial" w:cs="Arial"/>
              </w:rPr>
              <w:t>2024</w:t>
            </w:r>
            <w:proofErr w:type="gramEnd"/>
            <w:r>
              <w:rPr>
                <w:rFonts w:ascii="Arial" w:hAnsi="Arial" w:cs="Arial"/>
              </w:rPr>
              <w:t xml:space="preserve"> by 4:00pm EST</w:t>
            </w:r>
          </w:p>
        </w:tc>
      </w:tr>
      <w:tr w:rsidR="00B6741B" w14:paraId="149DE03C" w14:textId="77777777" w:rsidTr="009839FB">
        <w:tc>
          <w:tcPr>
            <w:tcW w:w="1975" w:type="dxa"/>
            <w:shd w:val="clear" w:color="auto" w:fill="D9D9D9" w:themeFill="background1" w:themeFillShade="D9"/>
          </w:tcPr>
          <w:p w14:paraId="2EAEB051" w14:textId="6CA04DE4" w:rsidR="00B6741B" w:rsidRPr="00B6741B" w:rsidRDefault="00B6741B" w:rsidP="00B6741B">
            <w:pPr>
              <w:rPr>
                <w:rFonts w:ascii="Arial" w:hAnsi="Arial" w:cs="Arial"/>
              </w:rPr>
            </w:pPr>
            <w:r>
              <w:rPr>
                <w:rFonts w:ascii="Arial" w:hAnsi="Arial" w:cs="Arial"/>
              </w:rPr>
              <w:t>Anticipated Notice of Award:</w:t>
            </w:r>
          </w:p>
        </w:tc>
        <w:tc>
          <w:tcPr>
            <w:tcW w:w="7200" w:type="dxa"/>
            <w:gridSpan w:val="3"/>
          </w:tcPr>
          <w:p w14:paraId="2D6AB35E" w14:textId="77777777" w:rsidR="003F52DA" w:rsidRDefault="003F52DA" w:rsidP="00B6741B">
            <w:pPr>
              <w:rPr>
                <w:rFonts w:ascii="Arial" w:hAnsi="Arial" w:cs="Arial"/>
              </w:rPr>
            </w:pPr>
          </w:p>
          <w:p w14:paraId="7EAED7E8" w14:textId="30B1BB49" w:rsidR="00B6741B" w:rsidRPr="00B6741B" w:rsidRDefault="00B6741B" w:rsidP="00B6741B">
            <w:pPr>
              <w:rPr>
                <w:rFonts w:ascii="Arial" w:hAnsi="Arial" w:cs="Arial"/>
              </w:rPr>
            </w:pPr>
            <w:r>
              <w:rPr>
                <w:rFonts w:ascii="Arial" w:hAnsi="Arial" w:cs="Arial"/>
              </w:rPr>
              <w:t>Wednesday, April 10, 2024</w:t>
            </w:r>
          </w:p>
        </w:tc>
      </w:tr>
      <w:tr w:rsidR="00B6741B" w14:paraId="265104F1" w14:textId="77777777" w:rsidTr="009839FB">
        <w:tc>
          <w:tcPr>
            <w:tcW w:w="1975" w:type="dxa"/>
            <w:shd w:val="clear" w:color="auto" w:fill="D9D9D9" w:themeFill="background1" w:themeFillShade="D9"/>
          </w:tcPr>
          <w:p w14:paraId="07B02881" w14:textId="1E639037" w:rsidR="00B6741B" w:rsidRPr="00B6741B" w:rsidRDefault="00B6741B" w:rsidP="00B6741B">
            <w:pPr>
              <w:rPr>
                <w:rFonts w:ascii="Arial" w:hAnsi="Arial" w:cs="Arial"/>
              </w:rPr>
            </w:pPr>
            <w:r>
              <w:rPr>
                <w:rFonts w:ascii="Arial" w:hAnsi="Arial" w:cs="Arial"/>
              </w:rPr>
              <w:t>Fiscal Year:</w:t>
            </w:r>
          </w:p>
        </w:tc>
        <w:tc>
          <w:tcPr>
            <w:tcW w:w="7200" w:type="dxa"/>
            <w:gridSpan w:val="3"/>
          </w:tcPr>
          <w:p w14:paraId="0C0E9404" w14:textId="0FA3D6DA" w:rsidR="00B6741B" w:rsidRPr="00B6741B" w:rsidRDefault="00B6741B" w:rsidP="00B6741B">
            <w:pPr>
              <w:rPr>
                <w:rFonts w:ascii="Arial" w:hAnsi="Arial" w:cs="Arial"/>
              </w:rPr>
            </w:pPr>
            <w:r>
              <w:rPr>
                <w:rFonts w:ascii="Arial" w:hAnsi="Arial" w:cs="Arial"/>
              </w:rPr>
              <w:t>July 1,2024 through June 30, 2025</w:t>
            </w:r>
          </w:p>
        </w:tc>
      </w:tr>
      <w:tr w:rsidR="00B6741B" w14:paraId="77745FCE" w14:textId="77777777" w:rsidTr="009839FB">
        <w:tc>
          <w:tcPr>
            <w:tcW w:w="1975" w:type="dxa"/>
            <w:shd w:val="clear" w:color="auto" w:fill="D9D9D9" w:themeFill="background1" w:themeFillShade="D9"/>
          </w:tcPr>
          <w:p w14:paraId="0D3760D4" w14:textId="683C3CE7" w:rsidR="00B6741B" w:rsidRPr="00B6741B" w:rsidRDefault="00B6741B" w:rsidP="00B6741B">
            <w:pPr>
              <w:rPr>
                <w:rFonts w:ascii="Arial" w:hAnsi="Arial" w:cs="Arial"/>
              </w:rPr>
            </w:pPr>
            <w:r>
              <w:rPr>
                <w:rFonts w:ascii="Arial" w:hAnsi="Arial" w:cs="Arial"/>
              </w:rPr>
              <w:t>Purpose:</w:t>
            </w:r>
          </w:p>
        </w:tc>
        <w:tc>
          <w:tcPr>
            <w:tcW w:w="7200" w:type="dxa"/>
            <w:gridSpan w:val="3"/>
          </w:tcPr>
          <w:p w14:paraId="208A5F3D" w14:textId="2219C320" w:rsidR="00B6741B" w:rsidRPr="00B6741B" w:rsidRDefault="00B6741B" w:rsidP="00B6741B">
            <w:pPr>
              <w:rPr>
                <w:rFonts w:ascii="Arial" w:hAnsi="Arial" w:cs="Arial"/>
              </w:rPr>
            </w:pPr>
            <w:r>
              <w:rPr>
                <w:rFonts w:ascii="Arial" w:hAnsi="Arial" w:cs="Arial"/>
              </w:rPr>
              <w:t xml:space="preserve">NC Project C.A.R.E. (Caregivers Alternative to Running on Empty) </w:t>
            </w:r>
          </w:p>
        </w:tc>
      </w:tr>
      <w:tr w:rsidR="00B6741B" w14:paraId="4E2FD6A5" w14:textId="77777777" w:rsidTr="009839FB">
        <w:tc>
          <w:tcPr>
            <w:tcW w:w="1975" w:type="dxa"/>
            <w:shd w:val="clear" w:color="auto" w:fill="D9D9D9" w:themeFill="background1" w:themeFillShade="D9"/>
          </w:tcPr>
          <w:p w14:paraId="468C47F7" w14:textId="7804B90E" w:rsidR="00B6741B" w:rsidRPr="00B6741B" w:rsidRDefault="00B6741B" w:rsidP="00B6741B">
            <w:pPr>
              <w:rPr>
                <w:rFonts w:ascii="Arial" w:hAnsi="Arial" w:cs="Arial"/>
              </w:rPr>
            </w:pPr>
            <w:r>
              <w:rPr>
                <w:rFonts w:ascii="Arial" w:hAnsi="Arial" w:cs="Arial"/>
              </w:rPr>
              <w:t>Award Details:</w:t>
            </w:r>
          </w:p>
        </w:tc>
        <w:tc>
          <w:tcPr>
            <w:tcW w:w="7200" w:type="dxa"/>
            <w:gridSpan w:val="3"/>
          </w:tcPr>
          <w:p w14:paraId="198FF5AC" w14:textId="611EC2CA" w:rsidR="00B6741B" w:rsidRDefault="00B6741B" w:rsidP="00B6741B">
            <w:pPr>
              <w:rPr>
                <w:rFonts w:ascii="Arial" w:hAnsi="Arial" w:cs="Arial"/>
              </w:rPr>
            </w:pPr>
            <w:r>
              <w:rPr>
                <w:rFonts w:ascii="Arial" w:hAnsi="Arial" w:cs="Arial"/>
              </w:rPr>
              <w:t>1 award available,</w:t>
            </w:r>
          </w:p>
          <w:p w14:paraId="0EB19863" w14:textId="607A677B" w:rsidR="00B6741B" w:rsidRPr="00B6741B" w:rsidRDefault="00B6741B" w:rsidP="00B6741B">
            <w:pPr>
              <w:rPr>
                <w:rFonts w:ascii="Arial" w:hAnsi="Arial" w:cs="Arial"/>
              </w:rPr>
            </w:pPr>
            <w:r>
              <w:rPr>
                <w:rFonts w:ascii="Arial" w:hAnsi="Arial" w:cs="Arial"/>
              </w:rPr>
              <w:t>Anticipated funding range $275,000-$300,000</w:t>
            </w:r>
          </w:p>
        </w:tc>
      </w:tr>
      <w:tr w:rsidR="00B6741B" w14:paraId="0DBBF432" w14:textId="77777777" w:rsidTr="009839FB">
        <w:tc>
          <w:tcPr>
            <w:tcW w:w="1975" w:type="dxa"/>
            <w:shd w:val="clear" w:color="auto" w:fill="D9D9D9" w:themeFill="background1" w:themeFillShade="D9"/>
          </w:tcPr>
          <w:p w14:paraId="1C4A5920" w14:textId="67FD35C5" w:rsidR="00B6741B" w:rsidRPr="00B6741B" w:rsidRDefault="00B6741B" w:rsidP="00B6741B">
            <w:pPr>
              <w:rPr>
                <w:rFonts w:ascii="Arial" w:hAnsi="Arial" w:cs="Arial"/>
              </w:rPr>
            </w:pPr>
            <w:r>
              <w:rPr>
                <w:rFonts w:ascii="Arial" w:hAnsi="Arial" w:cs="Arial"/>
              </w:rPr>
              <w:t>Issuing Agency:</w:t>
            </w:r>
          </w:p>
        </w:tc>
        <w:tc>
          <w:tcPr>
            <w:tcW w:w="7200" w:type="dxa"/>
            <w:gridSpan w:val="3"/>
          </w:tcPr>
          <w:p w14:paraId="6B49EAA7" w14:textId="7CA39C8E" w:rsidR="00B6741B" w:rsidRPr="00B6741B" w:rsidRDefault="00B6741B" w:rsidP="00B6741B">
            <w:pPr>
              <w:rPr>
                <w:rFonts w:ascii="Arial" w:hAnsi="Arial" w:cs="Arial"/>
              </w:rPr>
            </w:pPr>
            <w:r>
              <w:rPr>
                <w:rFonts w:ascii="Arial" w:hAnsi="Arial" w:cs="Arial"/>
              </w:rPr>
              <w:t>NCDHHS, Division of Aging and Adult Services</w:t>
            </w:r>
          </w:p>
        </w:tc>
      </w:tr>
      <w:tr w:rsidR="00B6741B" w14:paraId="2704FECF" w14:textId="77777777" w:rsidTr="009839FB">
        <w:tc>
          <w:tcPr>
            <w:tcW w:w="1975" w:type="dxa"/>
            <w:shd w:val="clear" w:color="auto" w:fill="D9D9D9" w:themeFill="background1" w:themeFillShade="D9"/>
          </w:tcPr>
          <w:p w14:paraId="14F2B016" w14:textId="576463C7" w:rsidR="00B6741B" w:rsidRDefault="00B6741B" w:rsidP="00B6741B">
            <w:pPr>
              <w:rPr>
                <w:rFonts w:ascii="Arial" w:hAnsi="Arial" w:cs="Arial"/>
              </w:rPr>
            </w:pPr>
            <w:r>
              <w:rPr>
                <w:rFonts w:ascii="Arial" w:hAnsi="Arial" w:cs="Arial"/>
              </w:rPr>
              <w:t xml:space="preserve">Email Applications and Questions to: </w:t>
            </w:r>
          </w:p>
        </w:tc>
        <w:tc>
          <w:tcPr>
            <w:tcW w:w="4063" w:type="dxa"/>
          </w:tcPr>
          <w:p w14:paraId="143E0700" w14:textId="77777777" w:rsidR="00B6741B" w:rsidRDefault="00B6741B" w:rsidP="00B6741B">
            <w:pPr>
              <w:rPr>
                <w:rFonts w:ascii="Arial" w:hAnsi="Arial" w:cs="Arial"/>
              </w:rPr>
            </w:pPr>
          </w:p>
          <w:p w14:paraId="3D59EBB9" w14:textId="4F4BC3F5" w:rsidR="00B6741B" w:rsidRPr="00B6741B" w:rsidRDefault="00B6741B" w:rsidP="00B6741B">
            <w:pPr>
              <w:rPr>
                <w:rFonts w:ascii="Arial" w:hAnsi="Arial" w:cs="Arial"/>
              </w:rPr>
            </w:pPr>
            <w:r>
              <w:rPr>
                <w:rFonts w:ascii="Arial" w:hAnsi="Arial" w:cs="Arial"/>
              </w:rPr>
              <w:t>Laura Jane Ward-</w:t>
            </w:r>
            <w:proofErr w:type="spellStart"/>
            <w:r>
              <w:rPr>
                <w:rFonts w:ascii="Arial" w:hAnsi="Arial" w:cs="Arial"/>
              </w:rPr>
              <w:t>Strunin</w:t>
            </w:r>
            <w:proofErr w:type="spellEnd"/>
          </w:p>
        </w:tc>
        <w:tc>
          <w:tcPr>
            <w:tcW w:w="914" w:type="dxa"/>
            <w:shd w:val="clear" w:color="auto" w:fill="D9D9D9" w:themeFill="background1" w:themeFillShade="D9"/>
          </w:tcPr>
          <w:p w14:paraId="3DB4E6BB" w14:textId="025662AA" w:rsidR="00B6741B" w:rsidRDefault="00B6741B" w:rsidP="00B6741B">
            <w:pPr>
              <w:rPr>
                <w:rFonts w:ascii="Arial" w:hAnsi="Arial" w:cs="Arial"/>
              </w:rPr>
            </w:pPr>
            <w:r>
              <w:rPr>
                <w:rFonts w:ascii="Arial" w:hAnsi="Arial" w:cs="Arial"/>
              </w:rPr>
              <w:t>Email:</w:t>
            </w:r>
          </w:p>
        </w:tc>
        <w:tc>
          <w:tcPr>
            <w:tcW w:w="2223" w:type="dxa"/>
          </w:tcPr>
          <w:p w14:paraId="095194FE" w14:textId="77777777" w:rsidR="00B6741B" w:rsidRDefault="00B6741B" w:rsidP="00B6741B">
            <w:pPr>
              <w:rPr>
                <w:rFonts w:ascii="Arial" w:hAnsi="Arial" w:cs="Arial"/>
              </w:rPr>
            </w:pPr>
          </w:p>
          <w:p w14:paraId="60047B8F" w14:textId="25ED64D6" w:rsidR="00B6741B" w:rsidRPr="00B6741B" w:rsidRDefault="00641DCC" w:rsidP="00B6741B">
            <w:pPr>
              <w:rPr>
                <w:rFonts w:ascii="Arial" w:hAnsi="Arial" w:cs="Arial"/>
              </w:rPr>
            </w:pPr>
            <w:hyperlink r:id="rId7" w:history="1">
              <w:r w:rsidR="00B6741B" w:rsidRPr="00886E48">
                <w:rPr>
                  <w:rStyle w:val="Hyperlink"/>
                  <w:rFonts w:ascii="Arial" w:hAnsi="Arial" w:cs="Arial"/>
                </w:rPr>
                <w:t>laura.j.ward@dhhs.nc.gov</w:t>
              </w:r>
            </w:hyperlink>
          </w:p>
        </w:tc>
      </w:tr>
      <w:tr w:rsidR="00B6741B" w14:paraId="6E365586" w14:textId="77777777" w:rsidTr="009839FB">
        <w:tc>
          <w:tcPr>
            <w:tcW w:w="1975" w:type="dxa"/>
            <w:shd w:val="clear" w:color="auto" w:fill="D9D9D9" w:themeFill="background1" w:themeFillShade="D9"/>
          </w:tcPr>
          <w:p w14:paraId="377D8932" w14:textId="17F62EEE" w:rsidR="00B6741B" w:rsidRDefault="00B6741B" w:rsidP="00B6741B">
            <w:pPr>
              <w:rPr>
                <w:rFonts w:ascii="Arial" w:hAnsi="Arial" w:cs="Arial"/>
              </w:rPr>
            </w:pPr>
            <w:r>
              <w:rPr>
                <w:rFonts w:ascii="Arial" w:hAnsi="Arial" w:cs="Arial"/>
              </w:rPr>
              <w:t xml:space="preserve">Title: </w:t>
            </w:r>
          </w:p>
        </w:tc>
        <w:tc>
          <w:tcPr>
            <w:tcW w:w="4063" w:type="dxa"/>
          </w:tcPr>
          <w:p w14:paraId="1741D7DF" w14:textId="0FC57EDE" w:rsidR="00B6741B" w:rsidRPr="00B6741B" w:rsidRDefault="00B6741B" w:rsidP="00B6741B">
            <w:pPr>
              <w:rPr>
                <w:rFonts w:ascii="Arial" w:hAnsi="Arial" w:cs="Arial"/>
              </w:rPr>
            </w:pPr>
            <w:r>
              <w:rPr>
                <w:rFonts w:ascii="Arial" w:hAnsi="Arial" w:cs="Arial"/>
              </w:rPr>
              <w:t>Project C.A.R.E. Director</w:t>
            </w:r>
          </w:p>
        </w:tc>
        <w:tc>
          <w:tcPr>
            <w:tcW w:w="914" w:type="dxa"/>
            <w:shd w:val="clear" w:color="auto" w:fill="D9D9D9" w:themeFill="background1" w:themeFillShade="D9"/>
          </w:tcPr>
          <w:p w14:paraId="5403464D" w14:textId="6D0CAC6A" w:rsidR="00B6741B" w:rsidRPr="00B6741B" w:rsidRDefault="00B6741B" w:rsidP="00B6741B">
            <w:pPr>
              <w:rPr>
                <w:rFonts w:ascii="Arial" w:hAnsi="Arial" w:cs="Arial"/>
              </w:rPr>
            </w:pPr>
            <w:r>
              <w:rPr>
                <w:rFonts w:ascii="Arial" w:hAnsi="Arial" w:cs="Arial"/>
              </w:rPr>
              <w:t>Phone:</w:t>
            </w:r>
          </w:p>
        </w:tc>
        <w:tc>
          <w:tcPr>
            <w:tcW w:w="2223" w:type="dxa"/>
          </w:tcPr>
          <w:p w14:paraId="660523AB" w14:textId="1850ADC9" w:rsidR="00B6741B" w:rsidRPr="00B6741B" w:rsidRDefault="00B6741B" w:rsidP="00B6741B">
            <w:pPr>
              <w:rPr>
                <w:rFonts w:ascii="Arial" w:hAnsi="Arial" w:cs="Arial"/>
              </w:rPr>
            </w:pPr>
            <w:r>
              <w:rPr>
                <w:rFonts w:ascii="Arial" w:hAnsi="Arial" w:cs="Arial"/>
              </w:rPr>
              <w:t xml:space="preserve">(984) 365-6992 </w:t>
            </w:r>
          </w:p>
        </w:tc>
      </w:tr>
    </w:tbl>
    <w:p w14:paraId="0953B1DD" w14:textId="77777777" w:rsidR="00B6741B" w:rsidRDefault="00B6741B" w:rsidP="00B6741B">
      <w:pPr>
        <w:jc w:val="center"/>
      </w:pPr>
    </w:p>
    <w:p w14:paraId="253F6C4F" w14:textId="77777777" w:rsidR="00B6741B" w:rsidRDefault="00B6741B" w:rsidP="00B6741B">
      <w:pPr>
        <w:pStyle w:val="BodyText"/>
        <w:spacing w:before="10" w:line="259" w:lineRule="auto"/>
      </w:pPr>
      <w:r>
        <w:t>This</w:t>
      </w:r>
      <w:r>
        <w:rPr>
          <w:spacing w:val="-2"/>
        </w:rPr>
        <w:t xml:space="preserve"> </w:t>
      </w:r>
      <w:r>
        <w:t>RFA</w:t>
      </w:r>
      <w:r>
        <w:rPr>
          <w:spacing w:val="-4"/>
        </w:rPr>
        <w:t xml:space="preserve"> </w:t>
      </w:r>
      <w:r>
        <w:t>is</w:t>
      </w:r>
      <w:r>
        <w:rPr>
          <w:spacing w:val="-2"/>
        </w:rPr>
        <w:t xml:space="preserve"> </w:t>
      </w:r>
      <w:r>
        <w:t>for</w:t>
      </w:r>
      <w:r>
        <w:rPr>
          <w:spacing w:val="-2"/>
        </w:rPr>
        <w:t xml:space="preserve"> </w:t>
      </w:r>
      <w:r>
        <w:t>governmental</w:t>
      </w:r>
      <w:r>
        <w:rPr>
          <w:spacing w:val="-4"/>
        </w:rPr>
        <w:t xml:space="preserve"> </w:t>
      </w:r>
      <w:r>
        <w:t>entities</w:t>
      </w:r>
      <w:r>
        <w:rPr>
          <w:spacing w:val="-4"/>
        </w:rPr>
        <w:t xml:space="preserve"> </w:t>
      </w:r>
      <w:r>
        <w:t>to</w:t>
      </w:r>
      <w:r>
        <w:rPr>
          <w:spacing w:val="-4"/>
        </w:rPr>
        <w:t xml:space="preserve"> </w:t>
      </w:r>
      <w:r>
        <w:t>provide</w:t>
      </w:r>
      <w:r>
        <w:rPr>
          <w:spacing w:val="-3"/>
        </w:rPr>
        <w:t xml:space="preserve"> </w:t>
      </w:r>
      <w:r>
        <w:t>information</w:t>
      </w:r>
      <w:r>
        <w:rPr>
          <w:spacing w:val="-4"/>
        </w:rPr>
        <w:t xml:space="preserve"> </w:t>
      </w:r>
      <w:r>
        <w:t>to</w:t>
      </w:r>
      <w:r>
        <w:rPr>
          <w:spacing w:val="-4"/>
        </w:rPr>
        <w:t xml:space="preserve"> </w:t>
      </w:r>
      <w:r>
        <w:t>the</w:t>
      </w:r>
      <w:r>
        <w:rPr>
          <w:spacing w:val="-4"/>
        </w:rPr>
        <w:t xml:space="preserve"> </w:t>
      </w:r>
      <w:r>
        <w:t>NC</w:t>
      </w:r>
      <w:r>
        <w:rPr>
          <w:spacing w:val="-3"/>
        </w:rPr>
        <w:t xml:space="preserve"> </w:t>
      </w:r>
      <w:r>
        <w:t>DHHS</w:t>
      </w:r>
      <w:r>
        <w:rPr>
          <w:spacing w:val="-3"/>
        </w:rPr>
        <w:t xml:space="preserve"> </w:t>
      </w:r>
      <w:r>
        <w:t>Division</w:t>
      </w:r>
      <w:r>
        <w:rPr>
          <w:spacing w:val="-3"/>
        </w:rPr>
        <w:t xml:space="preserve"> </w:t>
      </w:r>
      <w:r>
        <w:t>of</w:t>
      </w:r>
      <w:r>
        <w:rPr>
          <w:spacing w:val="-2"/>
        </w:rPr>
        <w:t xml:space="preserve"> </w:t>
      </w:r>
      <w:r>
        <w:t>Aging and Adult Services. The purpose of this RFA is to select one fiduciary agent responsible for processing</w:t>
      </w:r>
      <w:r>
        <w:rPr>
          <w:spacing w:val="-1"/>
        </w:rPr>
        <w:t xml:space="preserve"> </w:t>
      </w:r>
      <w:r>
        <w:t>respite</w:t>
      </w:r>
      <w:r>
        <w:rPr>
          <w:spacing w:val="-1"/>
        </w:rPr>
        <w:t xml:space="preserve"> </w:t>
      </w:r>
      <w:r>
        <w:t>care</w:t>
      </w:r>
      <w:r>
        <w:rPr>
          <w:spacing w:val="-1"/>
        </w:rPr>
        <w:t xml:space="preserve"> </w:t>
      </w:r>
      <w:r>
        <w:t>vouchers</w:t>
      </w:r>
      <w:r>
        <w:rPr>
          <w:spacing w:val="-1"/>
        </w:rPr>
        <w:t xml:space="preserve"> </w:t>
      </w:r>
      <w:r>
        <w:t>for caregivers of individuals living with Alzheimer’s disease or related dementias (ADRD).</w:t>
      </w:r>
    </w:p>
    <w:p w14:paraId="6CAF899E" w14:textId="77777777" w:rsidR="00B6741B" w:rsidRDefault="00B6741B" w:rsidP="00B6741B">
      <w:pPr>
        <w:jc w:val="center"/>
      </w:pPr>
    </w:p>
    <w:p w14:paraId="088CCA32" w14:textId="77777777" w:rsidR="00302D0D" w:rsidRDefault="00302D0D" w:rsidP="00B6741B">
      <w:pPr>
        <w:jc w:val="center"/>
      </w:pPr>
    </w:p>
    <w:p w14:paraId="4E7C2B9A" w14:textId="77777777" w:rsidR="00302D0D" w:rsidRDefault="00302D0D" w:rsidP="00B6741B">
      <w:pPr>
        <w:jc w:val="center"/>
      </w:pPr>
    </w:p>
    <w:p w14:paraId="2F3ACED2" w14:textId="77777777" w:rsidR="00302D0D" w:rsidRDefault="00302D0D" w:rsidP="00B6741B">
      <w:pPr>
        <w:jc w:val="center"/>
      </w:pPr>
    </w:p>
    <w:p w14:paraId="3AD9625E" w14:textId="77777777" w:rsidR="00302D0D" w:rsidRDefault="00302D0D" w:rsidP="00B6741B">
      <w:pPr>
        <w:jc w:val="center"/>
      </w:pPr>
    </w:p>
    <w:p w14:paraId="40362658" w14:textId="77777777" w:rsidR="00302D0D" w:rsidRDefault="00302D0D" w:rsidP="00B6741B">
      <w:pPr>
        <w:jc w:val="center"/>
      </w:pPr>
    </w:p>
    <w:p w14:paraId="11941A56" w14:textId="77777777" w:rsidR="00302D0D" w:rsidRDefault="00302D0D" w:rsidP="00B6741B">
      <w:pPr>
        <w:jc w:val="center"/>
      </w:pPr>
    </w:p>
    <w:p w14:paraId="36705EC9" w14:textId="77777777" w:rsidR="00064EE9" w:rsidRDefault="00064EE9" w:rsidP="00302D0D">
      <w:pPr>
        <w:spacing w:before="13"/>
      </w:pPr>
    </w:p>
    <w:p w14:paraId="7E5D070E" w14:textId="575D6ECC" w:rsidR="00302D0D" w:rsidRPr="0030236F" w:rsidRDefault="00302D0D" w:rsidP="00302D0D">
      <w:pPr>
        <w:spacing w:before="13"/>
        <w:rPr>
          <w:rFonts w:ascii="Arial" w:hAnsi="Arial" w:cs="Arial"/>
          <w:b/>
        </w:rPr>
      </w:pPr>
      <w:r w:rsidRPr="0030236F">
        <w:rPr>
          <w:rFonts w:ascii="Arial" w:hAnsi="Arial" w:cs="Arial"/>
          <w:b/>
          <w:spacing w:val="-2"/>
        </w:rPr>
        <w:lastRenderedPageBreak/>
        <w:t>Purpose</w:t>
      </w:r>
    </w:p>
    <w:p w14:paraId="51E49E5E" w14:textId="48943B78" w:rsidR="00302D0D" w:rsidRPr="0030236F" w:rsidRDefault="00302D0D" w:rsidP="00302D0D">
      <w:pPr>
        <w:pStyle w:val="BodyText"/>
        <w:spacing w:before="119"/>
      </w:pPr>
      <w:r w:rsidRPr="0030236F">
        <w:t>The North Carolina Division of Aging and Adult Services (DAAS) is seeking a fiduciary agent to execute the delivery of the respite voucher payments for the state-funded Project C.A.R.E. (program serving unpaid family caregivers of individuals living with ADRD. Project C.A.R.E. uses the</w:t>
      </w:r>
      <w:r w:rsidRPr="0030236F">
        <w:rPr>
          <w:spacing w:val="-5"/>
        </w:rPr>
        <w:t xml:space="preserve"> </w:t>
      </w:r>
      <w:r w:rsidRPr="0030236F">
        <w:t>family</w:t>
      </w:r>
      <w:r w:rsidRPr="0030236F">
        <w:rPr>
          <w:spacing w:val="-2"/>
        </w:rPr>
        <w:t xml:space="preserve"> </w:t>
      </w:r>
      <w:r w:rsidRPr="0030236F">
        <w:t>consultant</w:t>
      </w:r>
      <w:r w:rsidRPr="0030236F">
        <w:rPr>
          <w:spacing w:val="-4"/>
        </w:rPr>
        <w:t xml:space="preserve"> </w:t>
      </w:r>
      <w:r w:rsidRPr="0030236F">
        <w:t>model</w:t>
      </w:r>
      <w:r w:rsidRPr="0030236F">
        <w:rPr>
          <w:spacing w:val="-3"/>
        </w:rPr>
        <w:t xml:space="preserve"> </w:t>
      </w:r>
      <w:r w:rsidRPr="0030236F">
        <w:t>to</w:t>
      </w:r>
      <w:r w:rsidRPr="0030236F">
        <w:rPr>
          <w:spacing w:val="-3"/>
        </w:rPr>
        <w:t xml:space="preserve"> </w:t>
      </w:r>
      <w:r w:rsidRPr="0030236F">
        <w:t>provide</w:t>
      </w:r>
      <w:r w:rsidRPr="0030236F">
        <w:rPr>
          <w:spacing w:val="-3"/>
        </w:rPr>
        <w:t xml:space="preserve"> </w:t>
      </w:r>
      <w:r w:rsidRPr="0030236F">
        <w:t>1)</w:t>
      </w:r>
      <w:r w:rsidRPr="0030236F">
        <w:rPr>
          <w:spacing w:val="-2"/>
        </w:rPr>
        <w:t xml:space="preserve"> </w:t>
      </w:r>
      <w:r w:rsidRPr="0030236F">
        <w:t>information</w:t>
      </w:r>
      <w:r w:rsidRPr="0030236F">
        <w:rPr>
          <w:spacing w:val="-3"/>
        </w:rPr>
        <w:t xml:space="preserve"> </w:t>
      </w:r>
      <w:r w:rsidRPr="0030236F">
        <w:t>and</w:t>
      </w:r>
      <w:r w:rsidRPr="0030236F">
        <w:rPr>
          <w:spacing w:val="-3"/>
        </w:rPr>
        <w:t xml:space="preserve"> </w:t>
      </w:r>
      <w:r w:rsidRPr="0030236F">
        <w:t>referral</w:t>
      </w:r>
      <w:r w:rsidRPr="0030236F">
        <w:rPr>
          <w:spacing w:val="-4"/>
        </w:rPr>
        <w:t xml:space="preserve"> </w:t>
      </w:r>
      <w:r w:rsidRPr="0030236F">
        <w:t>services,</w:t>
      </w:r>
      <w:r w:rsidRPr="0030236F">
        <w:rPr>
          <w:spacing w:val="-4"/>
        </w:rPr>
        <w:t xml:space="preserve"> </w:t>
      </w:r>
      <w:r w:rsidRPr="0030236F">
        <w:t>2)</w:t>
      </w:r>
      <w:r w:rsidRPr="0030236F">
        <w:rPr>
          <w:spacing w:val="-4"/>
        </w:rPr>
        <w:t xml:space="preserve"> </w:t>
      </w:r>
      <w:r w:rsidRPr="0030236F">
        <w:t>individualized care consultation,</w:t>
      </w:r>
      <w:r w:rsidRPr="0030236F">
        <w:rPr>
          <w:spacing w:val="-4"/>
        </w:rPr>
        <w:t xml:space="preserve"> </w:t>
      </w:r>
      <w:r w:rsidRPr="0030236F">
        <w:t>3)</w:t>
      </w:r>
      <w:r w:rsidRPr="0030236F">
        <w:rPr>
          <w:spacing w:val="-4"/>
        </w:rPr>
        <w:t xml:space="preserve"> </w:t>
      </w:r>
      <w:r w:rsidRPr="0030236F">
        <w:t>respite</w:t>
      </w:r>
      <w:r w:rsidRPr="0030236F">
        <w:rPr>
          <w:spacing w:val="-3"/>
        </w:rPr>
        <w:t xml:space="preserve"> </w:t>
      </w:r>
      <w:r w:rsidRPr="0030236F">
        <w:t>care,</w:t>
      </w:r>
      <w:r w:rsidRPr="0030236F">
        <w:rPr>
          <w:spacing w:val="-4"/>
        </w:rPr>
        <w:t xml:space="preserve"> </w:t>
      </w:r>
      <w:r w:rsidRPr="0030236F">
        <w:t>and</w:t>
      </w:r>
      <w:r w:rsidRPr="0030236F">
        <w:rPr>
          <w:spacing w:val="-3"/>
        </w:rPr>
        <w:t xml:space="preserve"> </w:t>
      </w:r>
      <w:r w:rsidRPr="0030236F">
        <w:t>4)</w:t>
      </w:r>
      <w:r w:rsidRPr="0030236F">
        <w:rPr>
          <w:spacing w:val="-2"/>
        </w:rPr>
        <w:t xml:space="preserve"> </w:t>
      </w:r>
      <w:r w:rsidRPr="0030236F">
        <w:t>education,</w:t>
      </w:r>
      <w:r w:rsidRPr="0030236F">
        <w:rPr>
          <w:spacing w:val="-2"/>
        </w:rPr>
        <w:t xml:space="preserve"> </w:t>
      </w:r>
      <w:r w:rsidRPr="0030236F">
        <w:t>training,</w:t>
      </w:r>
      <w:r w:rsidRPr="0030236F">
        <w:rPr>
          <w:spacing w:val="-3"/>
        </w:rPr>
        <w:t xml:space="preserve"> </w:t>
      </w:r>
      <w:r w:rsidRPr="0030236F">
        <w:t>and</w:t>
      </w:r>
      <w:r w:rsidRPr="0030236F">
        <w:rPr>
          <w:spacing w:val="-3"/>
        </w:rPr>
        <w:t xml:space="preserve"> </w:t>
      </w:r>
      <w:r w:rsidRPr="0030236F">
        <w:t>community</w:t>
      </w:r>
      <w:r w:rsidRPr="0030236F">
        <w:rPr>
          <w:spacing w:val="-5"/>
        </w:rPr>
        <w:t xml:space="preserve"> </w:t>
      </w:r>
      <w:r w:rsidRPr="0030236F">
        <w:t>awareness.</w:t>
      </w:r>
      <w:r w:rsidRPr="0030236F">
        <w:rPr>
          <w:spacing w:val="-3"/>
        </w:rPr>
        <w:t xml:space="preserve"> </w:t>
      </w:r>
      <w:r w:rsidRPr="0030236F">
        <w:t xml:space="preserve">Partnerships with the North Carolina Area Agencies on Aging and similar community-based organizations enhance the delivery of services and </w:t>
      </w:r>
      <w:proofErr w:type="gramStart"/>
      <w:r w:rsidRPr="0030236F">
        <w:t>supports</w:t>
      </w:r>
      <w:proofErr w:type="gramEnd"/>
      <w:r w:rsidRPr="0030236F">
        <w:t xml:space="preserve"> to family caregivers.</w:t>
      </w:r>
    </w:p>
    <w:p w14:paraId="27777700" w14:textId="2D1CF765" w:rsidR="00302D0D" w:rsidRPr="0030236F" w:rsidRDefault="00302D0D" w:rsidP="00302D0D">
      <w:pPr>
        <w:pStyle w:val="BodyText"/>
        <w:spacing w:before="123"/>
        <w:ind w:right="60"/>
        <w:rPr>
          <w:spacing w:val="-2"/>
        </w:rPr>
      </w:pPr>
      <w:r w:rsidRPr="0030236F">
        <w:t>Eligible caregivers receive respite vouchers valued at $500 each. The fiduciary agent will be responsible for verifying appropriate reimbursement documentation and systematically processing</w:t>
      </w:r>
      <w:r w:rsidRPr="0030236F">
        <w:rPr>
          <w:spacing w:val="-3"/>
        </w:rPr>
        <w:t xml:space="preserve"> </w:t>
      </w:r>
      <w:r w:rsidRPr="0030236F">
        <w:t>voucher</w:t>
      </w:r>
      <w:r w:rsidRPr="0030236F">
        <w:rPr>
          <w:spacing w:val="-4"/>
        </w:rPr>
        <w:t xml:space="preserve"> </w:t>
      </w:r>
      <w:r w:rsidRPr="0030236F">
        <w:t>reimbursement</w:t>
      </w:r>
      <w:r w:rsidRPr="0030236F">
        <w:rPr>
          <w:spacing w:val="-1"/>
        </w:rPr>
        <w:t xml:space="preserve"> </w:t>
      </w:r>
      <w:r w:rsidRPr="0030236F">
        <w:t>payments</w:t>
      </w:r>
      <w:r w:rsidRPr="0030236F">
        <w:rPr>
          <w:spacing w:val="-5"/>
        </w:rPr>
        <w:t xml:space="preserve"> </w:t>
      </w:r>
      <w:r w:rsidRPr="0030236F">
        <w:t>to</w:t>
      </w:r>
      <w:r w:rsidRPr="0030236F">
        <w:rPr>
          <w:spacing w:val="-7"/>
        </w:rPr>
        <w:t xml:space="preserve"> </w:t>
      </w:r>
      <w:r w:rsidRPr="0030236F">
        <w:t>caregivers</w:t>
      </w:r>
      <w:r w:rsidRPr="0030236F">
        <w:rPr>
          <w:spacing w:val="-4"/>
        </w:rPr>
        <w:t xml:space="preserve"> </w:t>
      </w:r>
      <w:r w:rsidRPr="0030236F">
        <w:t>in</w:t>
      </w:r>
      <w:r w:rsidRPr="0030236F">
        <w:rPr>
          <w:spacing w:val="-3"/>
        </w:rPr>
        <w:t xml:space="preserve"> </w:t>
      </w:r>
      <w:r w:rsidRPr="0030236F">
        <w:t>a</w:t>
      </w:r>
      <w:r w:rsidRPr="0030236F">
        <w:rPr>
          <w:spacing w:val="-2"/>
        </w:rPr>
        <w:t xml:space="preserve"> </w:t>
      </w:r>
      <w:r w:rsidRPr="0030236F">
        <w:t>manner</w:t>
      </w:r>
      <w:r w:rsidRPr="0030236F">
        <w:rPr>
          <w:spacing w:val="-4"/>
        </w:rPr>
        <w:t xml:space="preserve"> </w:t>
      </w:r>
      <w:r w:rsidRPr="0030236F">
        <w:t>that</w:t>
      </w:r>
      <w:r w:rsidRPr="0030236F">
        <w:rPr>
          <w:spacing w:val="-1"/>
        </w:rPr>
        <w:t xml:space="preserve"> </w:t>
      </w:r>
      <w:r w:rsidRPr="0030236F">
        <w:t>is</w:t>
      </w:r>
      <w:r w:rsidRPr="0030236F">
        <w:rPr>
          <w:spacing w:val="-2"/>
        </w:rPr>
        <w:t xml:space="preserve"> </w:t>
      </w:r>
      <w:r w:rsidRPr="0030236F">
        <w:t>accurate,</w:t>
      </w:r>
      <w:r w:rsidRPr="0030236F">
        <w:rPr>
          <w:spacing w:val="-4"/>
        </w:rPr>
        <w:t xml:space="preserve"> </w:t>
      </w:r>
      <w:r w:rsidRPr="0030236F">
        <w:t xml:space="preserve">timely, and transparent to the DAAS Project C.A.R.E. Director and the regionally based family </w:t>
      </w:r>
      <w:r w:rsidRPr="0030236F">
        <w:rPr>
          <w:spacing w:val="-2"/>
        </w:rPr>
        <w:t>consultants.</w:t>
      </w:r>
    </w:p>
    <w:p w14:paraId="2C9099C1" w14:textId="77777777" w:rsidR="00064EE9" w:rsidRPr="0030236F" w:rsidRDefault="00064EE9" w:rsidP="00302D0D">
      <w:pPr>
        <w:pStyle w:val="BodyText"/>
        <w:spacing w:before="123"/>
        <w:ind w:right="60"/>
        <w:rPr>
          <w:spacing w:val="-2"/>
        </w:rPr>
      </w:pPr>
    </w:p>
    <w:p w14:paraId="2DB56785" w14:textId="77777777" w:rsidR="00302D0D" w:rsidRPr="0030236F" w:rsidRDefault="00302D0D" w:rsidP="00302D0D">
      <w:pPr>
        <w:spacing w:before="13"/>
        <w:ind w:left="20"/>
        <w:rPr>
          <w:rFonts w:ascii="Arial" w:hAnsi="Arial" w:cs="Arial"/>
          <w:b/>
        </w:rPr>
      </w:pPr>
      <w:r w:rsidRPr="0030236F">
        <w:rPr>
          <w:rFonts w:ascii="Arial" w:hAnsi="Arial" w:cs="Arial"/>
          <w:b/>
          <w:spacing w:val="-2"/>
        </w:rPr>
        <w:t>Background</w:t>
      </w:r>
    </w:p>
    <w:p w14:paraId="2F5D15A7" w14:textId="21147C1D" w:rsidR="00302D0D" w:rsidRPr="0030236F" w:rsidRDefault="00302D0D" w:rsidP="00302D0D">
      <w:pPr>
        <w:pStyle w:val="BodyText"/>
        <w:spacing w:before="119"/>
      </w:pPr>
      <w:r w:rsidRPr="0030236F">
        <w:t>By 2025, the Alzheimer’s Association projects an estimated 210,000 North Carolinians will have Alzheimer’s disease. In North Carolina,</w:t>
      </w:r>
      <w:r w:rsidRPr="0030236F">
        <w:rPr>
          <w:spacing w:val="-2"/>
        </w:rPr>
        <w:t xml:space="preserve"> </w:t>
      </w:r>
      <w:r w:rsidRPr="0030236F">
        <w:t>there</w:t>
      </w:r>
      <w:r w:rsidRPr="0030236F">
        <w:rPr>
          <w:spacing w:val="-4"/>
        </w:rPr>
        <w:t xml:space="preserve"> </w:t>
      </w:r>
      <w:r w:rsidRPr="0030236F">
        <w:t>are</w:t>
      </w:r>
      <w:r w:rsidRPr="0030236F">
        <w:rPr>
          <w:spacing w:val="-4"/>
        </w:rPr>
        <w:t xml:space="preserve"> </w:t>
      </w:r>
      <w:r w:rsidRPr="0030236F">
        <w:t>approximately</w:t>
      </w:r>
      <w:r w:rsidRPr="0030236F">
        <w:rPr>
          <w:spacing w:val="-1"/>
        </w:rPr>
        <w:t xml:space="preserve"> </w:t>
      </w:r>
      <w:r w:rsidRPr="0030236F">
        <w:t>369,000</w:t>
      </w:r>
      <w:r w:rsidRPr="0030236F">
        <w:rPr>
          <w:spacing w:val="-6"/>
        </w:rPr>
        <w:t xml:space="preserve"> </w:t>
      </w:r>
      <w:r w:rsidRPr="0030236F">
        <w:t>caregivers</w:t>
      </w:r>
      <w:r w:rsidRPr="0030236F">
        <w:rPr>
          <w:spacing w:val="-3"/>
        </w:rPr>
        <w:t xml:space="preserve"> </w:t>
      </w:r>
      <w:r w:rsidRPr="0030236F">
        <w:t>providing</w:t>
      </w:r>
      <w:r w:rsidRPr="0030236F">
        <w:rPr>
          <w:spacing w:val="-4"/>
        </w:rPr>
        <w:t xml:space="preserve"> </w:t>
      </w:r>
      <w:r w:rsidRPr="0030236F">
        <w:t xml:space="preserve">$8.1 billion </w:t>
      </w:r>
      <w:proofErr w:type="gramStart"/>
      <w:r w:rsidRPr="0030236F">
        <w:t>of</w:t>
      </w:r>
      <w:proofErr w:type="gramEnd"/>
      <w:r w:rsidRPr="0030236F">
        <w:t xml:space="preserve"> unpaid care. The main reason caregivers provide care is the desire to keep a family member or friend at home.</w:t>
      </w:r>
    </w:p>
    <w:p w14:paraId="567552CC" w14:textId="7D43F5C7" w:rsidR="00302D0D" w:rsidRPr="0030236F" w:rsidRDefault="00302D0D" w:rsidP="00302D0D">
      <w:pPr>
        <w:rPr>
          <w:rFonts w:ascii="Arial" w:hAnsi="Arial" w:cs="Arial"/>
          <w:color w:val="0000FF"/>
          <w:spacing w:val="-2"/>
          <w:u w:val="single" w:color="0000FF"/>
        </w:rPr>
      </w:pPr>
      <w:r w:rsidRPr="0030236F">
        <w:rPr>
          <w:rFonts w:ascii="Arial" w:hAnsi="Arial" w:cs="Arial"/>
        </w:rPr>
        <w:t>Recognizing how important it is to support families caring for an individual living with</w:t>
      </w:r>
      <w:r w:rsidRPr="0030236F">
        <w:rPr>
          <w:rFonts w:ascii="Arial" w:hAnsi="Arial" w:cs="Arial"/>
          <w:spacing w:val="40"/>
        </w:rPr>
        <w:t xml:space="preserve"> </w:t>
      </w:r>
      <w:r w:rsidRPr="0030236F">
        <w:rPr>
          <w:rFonts w:ascii="Arial" w:hAnsi="Arial" w:cs="Arial"/>
        </w:rPr>
        <w:t>Alzheimer’s disease and/or related dementias, the State of North Carolina through the Division of</w:t>
      </w:r>
      <w:r w:rsidRPr="0030236F">
        <w:rPr>
          <w:rFonts w:ascii="Arial" w:hAnsi="Arial" w:cs="Arial"/>
          <w:spacing w:val="-2"/>
        </w:rPr>
        <w:t xml:space="preserve"> </w:t>
      </w:r>
      <w:r w:rsidRPr="0030236F">
        <w:rPr>
          <w:rFonts w:ascii="Arial" w:hAnsi="Arial" w:cs="Arial"/>
        </w:rPr>
        <w:t>Aging</w:t>
      </w:r>
      <w:r w:rsidRPr="0030236F">
        <w:rPr>
          <w:rFonts w:ascii="Arial" w:hAnsi="Arial" w:cs="Arial"/>
          <w:spacing w:val="-3"/>
        </w:rPr>
        <w:t xml:space="preserve"> </w:t>
      </w:r>
      <w:r w:rsidRPr="0030236F">
        <w:rPr>
          <w:rFonts w:ascii="Arial" w:hAnsi="Arial" w:cs="Arial"/>
        </w:rPr>
        <w:t>and</w:t>
      </w:r>
      <w:r w:rsidRPr="0030236F">
        <w:rPr>
          <w:rFonts w:ascii="Arial" w:hAnsi="Arial" w:cs="Arial"/>
          <w:spacing w:val="-5"/>
        </w:rPr>
        <w:t xml:space="preserve"> </w:t>
      </w:r>
      <w:r w:rsidRPr="0030236F">
        <w:rPr>
          <w:rFonts w:ascii="Arial" w:hAnsi="Arial" w:cs="Arial"/>
        </w:rPr>
        <w:t>Adult</w:t>
      </w:r>
      <w:r w:rsidRPr="0030236F">
        <w:rPr>
          <w:rFonts w:ascii="Arial" w:hAnsi="Arial" w:cs="Arial"/>
          <w:spacing w:val="-1"/>
        </w:rPr>
        <w:t xml:space="preserve"> </w:t>
      </w:r>
      <w:r w:rsidRPr="0030236F">
        <w:rPr>
          <w:rFonts w:ascii="Arial" w:hAnsi="Arial" w:cs="Arial"/>
        </w:rPr>
        <w:t>Services</w:t>
      </w:r>
      <w:r w:rsidRPr="0030236F">
        <w:rPr>
          <w:rFonts w:ascii="Arial" w:hAnsi="Arial" w:cs="Arial"/>
          <w:spacing w:val="-3"/>
        </w:rPr>
        <w:t xml:space="preserve"> </w:t>
      </w:r>
      <w:r w:rsidRPr="0030236F">
        <w:rPr>
          <w:rFonts w:ascii="Arial" w:hAnsi="Arial" w:cs="Arial"/>
        </w:rPr>
        <w:t>offers</w:t>
      </w:r>
      <w:r w:rsidRPr="0030236F">
        <w:rPr>
          <w:rFonts w:ascii="Arial" w:hAnsi="Arial" w:cs="Arial"/>
          <w:spacing w:val="-2"/>
        </w:rPr>
        <w:t xml:space="preserve"> </w:t>
      </w:r>
      <w:r w:rsidRPr="0030236F">
        <w:rPr>
          <w:rFonts w:ascii="Arial" w:hAnsi="Arial" w:cs="Arial"/>
        </w:rPr>
        <w:t>Project C.A.R.E.</w:t>
      </w:r>
      <w:r w:rsidRPr="0030236F">
        <w:rPr>
          <w:rFonts w:ascii="Arial" w:hAnsi="Arial" w:cs="Arial"/>
          <w:spacing w:val="-5"/>
        </w:rPr>
        <w:t xml:space="preserve"> </w:t>
      </w:r>
      <w:r w:rsidRPr="0030236F">
        <w:rPr>
          <w:rFonts w:ascii="Arial" w:hAnsi="Arial" w:cs="Arial"/>
        </w:rPr>
        <w:t>in</w:t>
      </w:r>
      <w:r w:rsidRPr="0030236F">
        <w:rPr>
          <w:rFonts w:ascii="Arial" w:hAnsi="Arial" w:cs="Arial"/>
          <w:spacing w:val="-3"/>
        </w:rPr>
        <w:t xml:space="preserve"> </w:t>
      </w:r>
      <w:r w:rsidRPr="0030236F">
        <w:rPr>
          <w:rFonts w:ascii="Arial" w:hAnsi="Arial" w:cs="Arial"/>
        </w:rPr>
        <w:t>all</w:t>
      </w:r>
      <w:r w:rsidRPr="0030236F">
        <w:rPr>
          <w:rFonts w:ascii="Arial" w:hAnsi="Arial" w:cs="Arial"/>
          <w:spacing w:val="-3"/>
        </w:rPr>
        <w:t xml:space="preserve"> </w:t>
      </w:r>
      <w:r w:rsidRPr="0030236F">
        <w:rPr>
          <w:rFonts w:ascii="Arial" w:hAnsi="Arial" w:cs="Arial"/>
        </w:rPr>
        <w:t>100</w:t>
      </w:r>
      <w:r w:rsidRPr="0030236F">
        <w:rPr>
          <w:rFonts w:ascii="Arial" w:hAnsi="Arial" w:cs="Arial"/>
          <w:spacing w:val="-3"/>
        </w:rPr>
        <w:t xml:space="preserve"> </w:t>
      </w:r>
      <w:r w:rsidRPr="0030236F">
        <w:rPr>
          <w:rFonts w:ascii="Arial" w:hAnsi="Arial" w:cs="Arial"/>
        </w:rPr>
        <w:t>counties. North</w:t>
      </w:r>
      <w:r w:rsidRPr="0030236F">
        <w:rPr>
          <w:rFonts w:ascii="Arial" w:hAnsi="Arial" w:cs="Arial"/>
          <w:spacing w:val="-5"/>
        </w:rPr>
        <w:t xml:space="preserve"> </w:t>
      </w:r>
      <w:r w:rsidRPr="0030236F">
        <w:rPr>
          <w:rFonts w:ascii="Arial" w:hAnsi="Arial" w:cs="Arial"/>
        </w:rPr>
        <w:t>Carolina</w:t>
      </w:r>
      <w:r w:rsidRPr="0030236F">
        <w:rPr>
          <w:rFonts w:ascii="Arial" w:hAnsi="Arial" w:cs="Arial"/>
          <w:spacing w:val="-3"/>
        </w:rPr>
        <w:t xml:space="preserve"> </w:t>
      </w:r>
      <w:r w:rsidRPr="0030236F">
        <w:rPr>
          <w:rFonts w:ascii="Arial" w:hAnsi="Arial" w:cs="Arial"/>
        </w:rPr>
        <w:t>is</w:t>
      </w:r>
      <w:r w:rsidRPr="0030236F">
        <w:rPr>
          <w:rFonts w:ascii="Arial" w:hAnsi="Arial" w:cs="Arial"/>
          <w:spacing w:val="-2"/>
        </w:rPr>
        <w:t xml:space="preserve"> </w:t>
      </w:r>
      <w:r w:rsidRPr="0030236F">
        <w:rPr>
          <w:rFonts w:ascii="Arial" w:hAnsi="Arial" w:cs="Arial"/>
        </w:rPr>
        <w:t>served</w:t>
      </w:r>
      <w:r w:rsidRPr="0030236F">
        <w:rPr>
          <w:rFonts w:ascii="Arial" w:hAnsi="Arial" w:cs="Arial"/>
          <w:spacing w:val="-3"/>
        </w:rPr>
        <w:t xml:space="preserve"> </w:t>
      </w:r>
      <w:r w:rsidRPr="0030236F">
        <w:rPr>
          <w:rFonts w:ascii="Arial" w:hAnsi="Arial" w:cs="Arial"/>
        </w:rPr>
        <w:t xml:space="preserve">by six regional Project C.A.R.E. sites, each with one full-time equivalent family consultant. The family consultants collaborate with Family Caregiver Support Program which provides </w:t>
      </w:r>
      <w:proofErr w:type="gramStart"/>
      <w:r w:rsidRPr="0030236F">
        <w:rPr>
          <w:rFonts w:ascii="Arial" w:hAnsi="Arial" w:cs="Arial"/>
        </w:rPr>
        <w:t>supports</w:t>
      </w:r>
      <w:proofErr w:type="gramEnd"/>
      <w:r w:rsidRPr="0030236F">
        <w:rPr>
          <w:rFonts w:ascii="Arial" w:hAnsi="Arial" w:cs="Arial"/>
        </w:rPr>
        <w:t xml:space="preserve"> to family caregivers of adults </w:t>
      </w:r>
      <w:proofErr w:type="gramStart"/>
      <w:r w:rsidRPr="0030236F">
        <w:rPr>
          <w:rFonts w:ascii="Arial" w:hAnsi="Arial" w:cs="Arial"/>
        </w:rPr>
        <w:t>age</w:t>
      </w:r>
      <w:proofErr w:type="gramEnd"/>
      <w:r w:rsidRPr="0030236F">
        <w:rPr>
          <w:rFonts w:ascii="Arial" w:hAnsi="Arial" w:cs="Arial"/>
        </w:rPr>
        <w:t xml:space="preserve"> 60 and older or a person with dementia or grandparents raising grandchildren.</w:t>
      </w:r>
      <w:r w:rsidRPr="0030236F">
        <w:rPr>
          <w:rFonts w:ascii="Arial" w:hAnsi="Arial" w:cs="Arial"/>
          <w:spacing w:val="40"/>
        </w:rPr>
        <w:t xml:space="preserve"> </w:t>
      </w:r>
      <w:r w:rsidRPr="0030236F">
        <w:rPr>
          <w:rFonts w:ascii="Arial" w:hAnsi="Arial" w:cs="Arial"/>
        </w:rPr>
        <w:t xml:space="preserve">For more information on Project CARE go to </w:t>
      </w:r>
      <w:hyperlink r:id="rId8">
        <w:r w:rsidRPr="0030236F">
          <w:rPr>
            <w:rFonts w:ascii="Arial" w:hAnsi="Arial" w:cs="Arial"/>
            <w:color w:val="0000FF"/>
            <w:spacing w:val="-2"/>
            <w:u w:val="single" w:color="0000FF"/>
          </w:rPr>
          <w:t>https://www.ncdhhs.gov/assistance/adult-services/project-care</w:t>
        </w:r>
      </w:hyperlink>
    </w:p>
    <w:p w14:paraId="31B9C6DE" w14:textId="77777777" w:rsidR="00302D0D" w:rsidRPr="0030236F" w:rsidRDefault="00302D0D" w:rsidP="00302D0D">
      <w:pPr>
        <w:spacing w:before="13"/>
        <w:ind w:left="20"/>
        <w:rPr>
          <w:rFonts w:ascii="Arial" w:hAnsi="Arial" w:cs="Arial"/>
          <w:b/>
        </w:rPr>
      </w:pPr>
      <w:r w:rsidRPr="0030236F">
        <w:rPr>
          <w:rFonts w:ascii="Arial" w:hAnsi="Arial" w:cs="Arial"/>
          <w:b/>
        </w:rPr>
        <w:t>Respite</w:t>
      </w:r>
      <w:r w:rsidRPr="0030236F">
        <w:rPr>
          <w:rFonts w:ascii="Arial" w:hAnsi="Arial" w:cs="Arial"/>
          <w:b/>
          <w:spacing w:val="-5"/>
        </w:rPr>
        <w:t xml:space="preserve"> </w:t>
      </w:r>
      <w:r w:rsidRPr="0030236F">
        <w:rPr>
          <w:rFonts w:ascii="Arial" w:hAnsi="Arial" w:cs="Arial"/>
          <w:b/>
        </w:rPr>
        <w:t>Care</w:t>
      </w:r>
      <w:r w:rsidRPr="0030236F">
        <w:rPr>
          <w:rFonts w:ascii="Arial" w:hAnsi="Arial" w:cs="Arial"/>
          <w:b/>
          <w:spacing w:val="-3"/>
        </w:rPr>
        <w:t xml:space="preserve"> </w:t>
      </w:r>
      <w:r w:rsidRPr="0030236F">
        <w:rPr>
          <w:rFonts w:ascii="Arial" w:hAnsi="Arial" w:cs="Arial"/>
          <w:b/>
          <w:spacing w:val="-2"/>
        </w:rPr>
        <w:t>Vouchers</w:t>
      </w:r>
    </w:p>
    <w:p w14:paraId="3B6836BC" w14:textId="5C694647" w:rsidR="00302D0D" w:rsidRPr="0030236F" w:rsidRDefault="00302D0D" w:rsidP="005856CB">
      <w:pPr>
        <w:pStyle w:val="BodyText"/>
        <w:spacing w:before="120"/>
      </w:pPr>
      <w:r w:rsidRPr="0030236F">
        <w:t>Since 2017, the NC Division of Aging and Adult Services (DAAS) has employed a consumer- directed</w:t>
      </w:r>
      <w:r w:rsidRPr="0030236F">
        <w:rPr>
          <w:spacing w:val="-2"/>
        </w:rPr>
        <w:t xml:space="preserve"> </w:t>
      </w:r>
      <w:r w:rsidRPr="0030236F">
        <w:t>approach</w:t>
      </w:r>
      <w:r w:rsidRPr="0030236F">
        <w:rPr>
          <w:spacing w:val="-5"/>
        </w:rPr>
        <w:t xml:space="preserve"> </w:t>
      </w:r>
      <w:r w:rsidRPr="0030236F">
        <w:t>to</w:t>
      </w:r>
      <w:r w:rsidRPr="0030236F">
        <w:rPr>
          <w:spacing w:val="-5"/>
        </w:rPr>
        <w:t xml:space="preserve"> </w:t>
      </w:r>
      <w:r w:rsidRPr="0030236F">
        <w:t>distribute</w:t>
      </w:r>
      <w:r w:rsidRPr="0030236F">
        <w:rPr>
          <w:spacing w:val="-1"/>
        </w:rPr>
        <w:t xml:space="preserve"> </w:t>
      </w:r>
      <w:r w:rsidRPr="0030236F">
        <w:t>Project</w:t>
      </w:r>
      <w:r w:rsidRPr="0030236F">
        <w:rPr>
          <w:spacing w:val="-1"/>
        </w:rPr>
        <w:t xml:space="preserve"> </w:t>
      </w:r>
      <w:r w:rsidRPr="0030236F">
        <w:t>C.A.R.E.</w:t>
      </w:r>
      <w:r w:rsidRPr="0030236F">
        <w:rPr>
          <w:spacing w:val="-5"/>
        </w:rPr>
        <w:t xml:space="preserve"> </w:t>
      </w:r>
      <w:r w:rsidRPr="0030236F">
        <w:t>respite</w:t>
      </w:r>
      <w:r w:rsidRPr="0030236F">
        <w:rPr>
          <w:spacing w:val="-3"/>
        </w:rPr>
        <w:t xml:space="preserve"> </w:t>
      </w:r>
      <w:r w:rsidRPr="0030236F">
        <w:t>vouchers.</w:t>
      </w:r>
      <w:r w:rsidRPr="0030236F">
        <w:rPr>
          <w:spacing w:val="-4"/>
        </w:rPr>
        <w:t xml:space="preserve"> </w:t>
      </w:r>
      <w:r w:rsidRPr="0030236F">
        <w:t>This</w:t>
      </w:r>
      <w:r w:rsidRPr="0030236F">
        <w:rPr>
          <w:spacing w:val="-5"/>
        </w:rPr>
        <w:t xml:space="preserve"> </w:t>
      </w:r>
      <w:r w:rsidRPr="0030236F">
        <w:t>model</w:t>
      </w:r>
      <w:r w:rsidRPr="0030236F">
        <w:rPr>
          <w:spacing w:val="-4"/>
        </w:rPr>
        <w:t xml:space="preserve"> </w:t>
      </w:r>
      <w:r w:rsidRPr="0030236F">
        <w:t>requires</w:t>
      </w:r>
      <w:r w:rsidRPr="0030236F">
        <w:rPr>
          <w:spacing w:val="-5"/>
        </w:rPr>
        <w:t xml:space="preserve"> </w:t>
      </w:r>
      <w:r w:rsidRPr="0030236F">
        <w:t>a</w:t>
      </w:r>
      <w:r w:rsidRPr="0030236F">
        <w:rPr>
          <w:spacing w:val="-4"/>
        </w:rPr>
        <w:t xml:space="preserve"> </w:t>
      </w:r>
      <w:r w:rsidRPr="0030236F">
        <w:t>fiduciary agent responsible for providing reimbursement to caregivers statewide. Project C.A.R.E. family consultants</w:t>
      </w:r>
      <w:r w:rsidRPr="0030236F">
        <w:rPr>
          <w:spacing w:val="-3"/>
        </w:rPr>
        <w:t xml:space="preserve"> </w:t>
      </w:r>
      <w:r w:rsidRPr="0030236F">
        <w:t>authorize</w:t>
      </w:r>
      <w:r w:rsidRPr="0030236F">
        <w:rPr>
          <w:spacing w:val="-2"/>
        </w:rPr>
        <w:t xml:space="preserve"> </w:t>
      </w:r>
      <w:r w:rsidRPr="0030236F">
        <w:t>vouchers</w:t>
      </w:r>
      <w:r w:rsidRPr="0030236F">
        <w:rPr>
          <w:spacing w:val="-1"/>
        </w:rPr>
        <w:t xml:space="preserve"> </w:t>
      </w:r>
      <w:r w:rsidRPr="0030236F">
        <w:t>in</w:t>
      </w:r>
      <w:r w:rsidRPr="0030236F">
        <w:rPr>
          <w:spacing w:val="-3"/>
        </w:rPr>
        <w:t xml:space="preserve"> </w:t>
      </w:r>
      <w:r w:rsidRPr="0030236F">
        <w:t>the</w:t>
      </w:r>
      <w:r w:rsidRPr="0030236F">
        <w:rPr>
          <w:spacing w:val="-3"/>
        </w:rPr>
        <w:t xml:space="preserve"> </w:t>
      </w:r>
      <w:r w:rsidRPr="0030236F">
        <w:t>amount of</w:t>
      </w:r>
      <w:r w:rsidRPr="0030236F">
        <w:rPr>
          <w:spacing w:val="-2"/>
        </w:rPr>
        <w:t xml:space="preserve"> </w:t>
      </w:r>
      <w:r w:rsidRPr="0030236F">
        <w:t>$500; caregivers</w:t>
      </w:r>
      <w:r w:rsidRPr="0030236F">
        <w:rPr>
          <w:spacing w:val="-3"/>
        </w:rPr>
        <w:t xml:space="preserve"> </w:t>
      </w:r>
      <w:r w:rsidRPr="0030236F">
        <w:t>can</w:t>
      </w:r>
      <w:r w:rsidRPr="0030236F">
        <w:rPr>
          <w:spacing w:val="-3"/>
        </w:rPr>
        <w:t xml:space="preserve"> </w:t>
      </w:r>
      <w:r w:rsidRPr="0030236F">
        <w:t>receive</w:t>
      </w:r>
      <w:r w:rsidRPr="0030236F">
        <w:rPr>
          <w:spacing w:val="-2"/>
        </w:rPr>
        <w:t xml:space="preserve"> </w:t>
      </w:r>
      <w:r w:rsidRPr="0030236F">
        <w:t>up</w:t>
      </w:r>
      <w:r w:rsidRPr="0030236F">
        <w:rPr>
          <w:spacing w:val="-2"/>
        </w:rPr>
        <w:t xml:space="preserve"> </w:t>
      </w:r>
      <w:r w:rsidRPr="0030236F">
        <w:t>to</w:t>
      </w:r>
      <w:r w:rsidRPr="0030236F">
        <w:rPr>
          <w:spacing w:val="-3"/>
        </w:rPr>
        <w:t xml:space="preserve"> </w:t>
      </w:r>
      <w:r w:rsidRPr="0030236F">
        <w:t>$1,500</w:t>
      </w:r>
      <w:r w:rsidRPr="0030236F">
        <w:rPr>
          <w:spacing w:val="-3"/>
        </w:rPr>
        <w:t xml:space="preserve"> </w:t>
      </w:r>
      <w:r w:rsidRPr="0030236F">
        <w:t>(or three</w:t>
      </w:r>
      <w:r w:rsidRPr="0030236F">
        <w:rPr>
          <w:spacing w:val="-7"/>
        </w:rPr>
        <w:t xml:space="preserve"> </w:t>
      </w:r>
      <w:r w:rsidRPr="0030236F">
        <w:t>vouchers)</w:t>
      </w:r>
      <w:r w:rsidRPr="0030236F">
        <w:rPr>
          <w:spacing w:val="-6"/>
        </w:rPr>
        <w:t xml:space="preserve"> </w:t>
      </w:r>
      <w:r w:rsidRPr="0030236F">
        <w:t>per</w:t>
      </w:r>
      <w:r w:rsidRPr="0030236F">
        <w:rPr>
          <w:spacing w:val="-6"/>
        </w:rPr>
        <w:t xml:space="preserve"> </w:t>
      </w:r>
      <w:r w:rsidRPr="0030236F">
        <w:t>fiscal</w:t>
      </w:r>
      <w:r w:rsidRPr="0030236F">
        <w:rPr>
          <w:spacing w:val="-5"/>
        </w:rPr>
        <w:t xml:space="preserve"> </w:t>
      </w:r>
      <w:r w:rsidRPr="0030236F">
        <w:t>year.</w:t>
      </w:r>
      <w:r w:rsidRPr="0030236F">
        <w:rPr>
          <w:spacing w:val="-6"/>
        </w:rPr>
        <w:t xml:space="preserve"> </w:t>
      </w:r>
      <w:r w:rsidRPr="0030236F">
        <w:t>Caregivers</w:t>
      </w:r>
      <w:r w:rsidRPr="0030236F">
        <w:rPr>
          <w:spacing w:val="-7"/>
        </w:rPr>
        <w:t xml:space="preserve"> </w:t>
      </w:r>
      <w:r w:rsidRPr="0030236F">
        <w:t>may</w:t>
      </w:r>
      <w:r w:rsidRPr="0030236F">
        <w:rPr>
          <w:spacing w:val="-7"/>
        </w:rPr>
        <w:t xml:space="preserve"> </w:t>
      </w:r>
      <w:r w:rsidRPr="0030236F">
        <w:t>receive</w:t>
      </w:r>
      <w:r w:rsidRPr="0030236F">
        <w:rPr>
          <w:spacing w:val="-5"/>
        </w:rPr>
        <w:t xml:space="preserve"> </w:t>
      </w:r>
      <w:r w:rsidRPr="0030236F">
        <w:t>reimbursements</w:t>
      </w:r>
      <w:r w:rsidRPr="0030236F">
        <w:rPr>
          <w:spacing w:val="-6"/>
        </w:rPr>
        <w:t xml:space="preserve"> </w:t>
      </w:r>
      <w:r w:rsidRPr="0030236F">
        <w:t>in</w:t>
      </w:r>
      <w:r w:rsidRPr="0030236F">
        <w:rPr>
          <w:spacing w:val="-5"/>
        </w:rPr>
        <w:t xml:space="preserve"> </w:t>
      </w:r>
      <w:r w:rsidRPr="0030236F">
        <w:t>amounts</w:t>
      </w:r>
      <w:r w:rsidRPr="0030236F">
        <w:rPr>
          <w:spacing w:val="-5"/>
        </w:rPr>
        <w:t xml:space="preserve"> </w:t>
      </w:r>
      <w:r w:rsidRPr="0030236F">
        <w:t>as</w:t>
      </w:r>
      <w:r w:rsidRPr="0030236F">
        <w:rPr>
          <w:spacing w:val="-4"/>
        </w:rPr>
        <w:t xml:space="preserve"> </w:t>
      </w:r>
      <w:r w:rsidRPr="0030236F">
        <w:t>low</w:t>
      </w:r>
      <w:r w:rsidRPr="0030236F">
        <w:rPr>
          <w:spacing w:val="-5"/>
        </w:rPr>
        <w:t xml:space="preserve"> as</w:t>
      </w:r>
      <w:r w:rsidR="005856CB" w:rsidRPr="0030236F">
        <w:t xml:space="preserve"> </w:t>
      </w:r>
      <w:r w:rsidRPr="0030236F">
        <w:rPr>
          <w:spacing w:val="-2"/>
        </w:rPr>
        <w:t>$100.</w:t>
      </w:r>
    </w:p>
    <w:p w14:paraId="2808A09E" w14:textId="77777777" w:rsidR="00302D0D" w:rsidRPr="0030236F" w:rsidRDefault="00302D0D" w:rsidP="00302D0D">
      <w:pPr>
        <w:pStyle w:val="BodyText"/>
        <w:spacing w:before="121"/>
      </w:pPr>
      <w:r w:rsidRPr="0030236F">
        <w:t>Individuals</w:t>
      </w:r>
      <w:r w:rsidRPr="0030236F">
        <w:rPr>
          <w:spacing w:val="-2"/>
        </w:rPr>
        <w:t xml:space="preserve"> </w:t>
      </w:r>
      <w:r w:rsidRPr="0030236F">
        <w:t>with</w:t>
      </w:r>
      <w:r w:rsidRPr="0030236F">
        <w:rPr>
          <w:spacing w:val="-3"/>
        </w:rPr>
        <w:t xml:space="preserve"> </w:t>
      </w:r>
      <w:r w:rsidRPr="0030236F">
        <w:t>dementia</w:t>
      </w:r>
      <w:r w:rsidRPr="0030236F">
        <w:rPr>
          <w:spacing w:val="-3"/>
        </w:rPr>
        <w:t xml:space="preserve"> </w:t>
      </w:r>
      <w:r w:rsidRPr="0030236F">
        <w:t>are</w:t>
      </w:r>
      <w:r w:rsidRPr="0030236F">
        <w:rPr>
          <w:spacing w:val="-5"/>
        </w:rPr>
        <w:t xml:space="preserve"> </w:t>
      </w:r>
      <w:r w:rsidRPr="0030236F">
        <w:t>often</w:t>
      </w:r>
      <w:r w:rsidRPr="0030236F">
        <w:rPr>
          <w:spacing w:val="-3"/>
        </w:rPr>
        <w:t xml:space="preserve"> </w:t>
      </w:r>
      <w:r w:rsidRPr="0030236F">
        <w:t>very</w:t>
      </w:r>
      <w:r w:rsidRPr="0030236F">
        <w:rPr>
          <w:spacing w:val="-5"/>
        </w:rPr>
        <w:t xml:space="preserve"> </w:t>
      </w:r>
      <w:r w:rsidRPr="0030236F">
        <w:t>uncomfortable</w:t>
      </w:r>
      <w:r w:rsidRPr="0030236F">
        <w:rPr>
          <w:spacing w:val="-3"/>
        </w:rPr>
        <w:t xml:space="preserve"> </w:t>
      </w:r>
      <w:r w:rsidRPr="0030236F">
        <w:t>with</w:t>
      </w:r>
      <w:r w:rsidRPr="0030236F">
        <w:rPr>
          <w:spacing w:val="-2"/>
        </w:rPr>
        <w:t xml:space="preserve"> </w:t>
      </w:r>
      <w:r w:rsidRPr="0030236F">
        <w:t>people</w:t>
      </w:r>
      <w:r w:rsidRPr="0030236F">
        <w:rPr>
          <w:spacing w:val="-3"/>
        </w:rPr>
        <w:t xml:space="preserve"> </w:t>
      </w:r>
      <w:r w:rsidRPr="0030236F">
        <w:t>they</w:t>
      </w:r>
      <w:r w:rsidRPr="0030236F">
        <w:rPr>
          <w:spacing w:val="-2"/>
        </w:rPr>
        <w:t xml:space="preserve"> </w:t>
      </w:r>
      <w:r w:rsidRPr="0030236F">
        <w:t>do</w:t>
      </w:r>
      <w:r w:rsidRPr="0030236F">
        <w:rPr>
          <w:spacing w:val="-3"/>
        </w:rPr>
        <w:t xml:space="preserve"> </w:t>
      </w:r>
      <w:r w:rsidRPr="0030236F">
        <w:t>not</w:t>
      </w:r>
      <w:r w:rsidRPr="0030236F">
        <w:rPr>
          <w:spacing w:val="-4"/>
        </w:rPr>
        <w:t xml:space="preserve"> </w:t>
      </w:r>
      <w:r w:rsidRPr="0030236F">
        <w:t>recognize.</w:t>
      </w:r>
      <w:r w:rsidRPr="0030236F">
        <w:rPr>
          <w:spacing w:val="-1"/>
        </w:rPr>
        <w:t xml:space="preserve"> </w:t>
      </w:r>
      <w:r w:rsidRPr="0030236F">
        <w:t>There may also be areas in the state where few home care or adult day care agencies exist to meet a</w:t>
      </w:r>
    </w:p>
    <w:p w14:paraId="770A48BF" w14:textId="2C617B0F" w:rsidR="00C574EF" w:rsidRPr="0030236F" w:rsidRDefault="00302D0D" w:rsidP="00801041">
      <w:pPr>
        <w:pStyle w:val="BodyText"/>
        <w:spacing w:before="13"/>
      </w:pPr>
      <w:r w:rsidRPr="0030236F">
        <w:t>family’s</w:t>
      </w:r>
      <w:r w:rsidRPr="0030236F">
        <w:rPr>
          <w:spacing w:val="-2"/>
        </w:rPr>
        <w:t xml:space="preserve"> </w:t>
      </w:r>
      <w:r w:rsidRPr="0030236F">
        <w:t>needs.</w:t>
      </w:r>
      <w:r w:rsidRPr="0030236F">
        <w:rPr>
          <w:spacing w:val="-2"/>
        </w:rPr>
        <w:t xml:space="preserve"> </w:t>
      </w:r>
      <w:r w:rsidRPr="0030236F">
        <w:t>The</w:t>
      </w:r>
      <w:r w:rsidRPr="0030236F">
        <w:rPr>
          <w:spacing w:val="-5"/>
        </w:rPr>
        <w:t xml:space="preserve"> </w:t>
      </w:r>
      <w:r w:rsidRPr="0030236F">
        <w:t>consumer-directed</w:t>
      </w:r>
      <w:r w:rsidRPr="0030236F">
        <w:rPr>
          <w:spacing w:val="-5"/>
        </w:rPr>
        <w:t xml:space="preserve"> </w:t>
      </w:r>
      <w:r w:rsidRPr="0030236F">
        <w:t>voucher</w:t>
      </w:r>
      <w:r w:rsidRPr="0030236F">
        <w:rPr>
          <w:spacing w:val="-4"/>
        </w:rPr>
        <w:t xml:space="preserve"> </w:t>
      </w:r>
      <w:r w:rsidRPr="0030236F">
        <w:t>model</w:t>
      </w:r>
      <w:r w:rsidRPr="0030236F">
        <w:rPr>
          <w:spacing w:val="-3"/>
        </w:rPr>
        <w:t xml:space="preserve"> </w:t>
      </w:r>
      <w:r w:rsidRPr="0030236F">
        <w:t>embraces</w:t>
      </w:r>
      <w:r w:rsidRPr="0030236F">
        <w:rPr>
          <w:spacing w:val="-2"/>
        </w:rPr>
        <w:t xml:space="preserve"> </w:t>
      </w:r>
      <w:r w:rsidRPr="0030236F">
        <w:t>a</w:t>
      </w:r>
      <w:r w:rsidRPr="0030236F">
        <w:rPr>
          <w:spacing w:val="-5"/>
        </w:rPr>
        <w:t xml:space="preserve"> </w:t>
      </w:r>
      <w:r w:rsidRPr="0030236F">
        <w:t>family-centered</w:t>
      </w:r>
      <w:r w:rsidRPr="0030236F">
        <w:rPr>
          <w:spacing w:val="-4"/>
        </w:rPr>
        <w:t xml:space="preserve"> </w:t>
      </w:r>
      <w:r w:rsidRPr="0030236F">
        <w:t>system</w:t>
      </w:r>
      <w:r w:rsidRPr="0030236F">
        <w:rPr>
          <w:spacing w:val="-4"/>
        </w:rPr>
        <w:t xml:space="preserve"> </w:t>
      </w:r>
      <w:r w:rsidRPr="0030236F">
        <w:t>that allows caregivers to choose the best respite care both for their own needs and for those of the person living with dementia.</w:t>
      </w:r>
    </w:p>
    <w:p w14:paraId="76593221" w14:textId="77777777" w:rsidR="00064EE9" w:rsidRPr="0030236F" w:rsidRDefault="00064EE9" w:rsidP="00801041">
      <w:pPr>
        <w:pStyle w:val="BodyText"/>
        <w:spacing w:before="13"/>
      </w:pPr>
    </w:p>
    <w:p w14:paraId="2D3FB77C" w14:textId="77777777" w:rsidR="00C574EF" w:rsidRPr="0030236F" w:rsidRDefault="00C574EF" w:rsidP="00C574EF">
      <w:pPr>
        <w:pStyle w:val="BodyText"/>
        <w:spacing w:before="13"/>
      </w:pPr>
      <w:r w:rsidRPr="0030236F">
        <w:t>It</w:t>
      </w:r>
      <w:r w:rsidRPr="0030236F">
        <w:rPr>
          <w:spacing w:val="-2"/>
        </w:rPr>
        <w:t xml:space="preserve"> </w:t>
      </w:r>
      <w:r w:rsidRPr="0030236F">
        <w:t>is important</w:t>
      </w:r>
      <w:r w:rsidRPr="0030236F">
        <w:rPr>
          <w:spacing w:val="-2"/>
        </w:rPr>
        <w:t xml:space="preserve"> </w:t>
      </w:r>
      <w:r w:rsidRPr="0030236F">
        <w:t>that</w:t>
      </w:r>
      <w:r w:rsidRPr="0030236F">
        <w:rPr>
          <w:spacing w:val="-2"/>
        </w:rPr>
        <w:t xml:space="preserve"> </w:t>
      </w:r>
      <w:r w:rsidRPr="0030236F">
        <w:t>the</w:t>
      </w:r>
      <w:r w:rsidRPr="0030236F">
        <w:rPr>
          <w:spacing w:val="-5"/>
        </w:rPr>
        <w:t xml:space="preserve"> </w:t>
      </w:r>
      <w:r w:rsidRPr="0030236F">
        <w:t>fiduciary agent</w:t>
      </w:r>
      <w:r w:rsidRPr="0030236F">
        <w:rPr>
          <w:spacing w:val="-2"/>
        </w:rPr>
        <w:t xml:space="preserve"> </w:t>
      </w:r>
      <w:r w:rsidRPr="0030236F">
        <w:t>for</w:t>
      </w:r>
      <w:r w:rsidRPr="0030236F">
        <w:rPr>
          <w:spacing w:val="-2"/>
        </w:rPr>
        <w:t xml:space="preserve"> </w:t>
      </w:r>
      <w:r w:rsidRPr="0030236F">
        <w:t>these</w:t>
      </w:r>
      <w:r w:rsidRPr="0030236F">
        <w:rPr>
          <w:spacing w:val="-3"/>
        </w:rPr>
        <w:t xml:space="preserve"> </w:t>
      </w:r>
      <w:r w:rsidRPr="0030236F">
        <w:t>vouchers</w:t>
      </w:r>
      <w:r w:rsidRPr="0030236F">
        <w:rPr>
          <w:spacing w:val="-1"/>
        </w:rPr>
        <w:t xml:space="preserve"> </w:t>
      </w:r>
      <w:r w:rsidRPr="0030236F">
        <w:t>can</w:t>
      </w:r>
      <w:r w:rsidRPr="0030236F">
        <w:rPr>
          <w:spacing w:val="-1"/>
        </w:rPr>
        <w:t xml:space="preserve"> </w:t>
      </w:r>
      <w:r w:rsidRPr="0030236F">
        <w:t>work with</w:t>
      </w:r>
      <w:r w:rsidRPr="0030236F">
        <w:rPr>
          <w:spacing w:val="-2"/>
        </w:rPr>
        <w:t xml:space="preserve"> </w:t>
      </w:r>
      <w:r w:rsidRPr="0030236F">
        <w:t>this model</w:t>
      </w:r>
      <w:r w:rsidRPr="0030236F">
        <w:rPr>
          <w:spacing w:val="-4"/>
        </w:rPr>
        <w:t xml:space="preserve"> </w:t>
      </w:r>
      <w:r w:rsidRPr="0030236F">
        <w:t>and</w:t>
      </w:r>
      <w:r w:rsidRPr="0030236F">
        <w:rPr>
          <w:spacing w:val="-1"/>
        </w:rPr>
        <w:t xml:space="preserve"> </w:t>
      </w:r>
      <w:r w:rsidRPr="0030236F">
        <w:t>support</w:t>
      </w:r>
      <w:r w:rsidRPr="0030236F">
        <w:rPr>
          <w:spacing w:val="-2"/>
        </w:rPr>
        <w:t xml:space="preserve"> </w:t>
      </w:r>
      <w:r w:rsidRPr="0030236F">
        <w:t>it internally and</w:t>
      </w:r>
      <w:r w:rsidRPr="0030236F">
        <w:rPr>
          <w:spacing w:val="-1"/>
        </w:rPr>
        <w:t xml:space="preserve"> </w:t>
      </w:r>
      <w:r w:rsidRPr="0030236F">
        <w:t>externally.</w:t>
      </w:r>
      <w:r w:rsidRPr="0030236F">
        <w:rPr>
          <w:spacing w:val="-3"/>
        </w:rPr>
        <w:t xml:space="preserve"> </w:t>
      </w:r>
      <w:r w:rsidRPr="0030236F">
        <w:t>The role</w:t>
      </w:r>
      <w:r w:rsidRPr="0030236F">
        <w:rPr>
          <w:spacing w:val="-1"/>
        </w:rPr>
        <w:t xml:space="preserve"> </w:t>
      </w:r>
      <w:r w:rsidRPr="0030236F">
        <w:t>of</w:t>
      </w:r>
      <w:r w:rsidRPr="0030236F">
        <w:rPr>
          <w:spacing w:val="-2"/>
        </w:rPr>
        <w:t xml:space="preserve"> </w:t>
      </w:r>
      <w:r w:rsidRPr="0030236F">
        <w:t>the</w:t>
      </w:r>
      <w:r w:rsidRPr="0030236F">
        <w:rPr>
          <w:spacing w:val="-3"/>
        </w:rPr>
        <w:t xml:space="preserve"> </w:t>
      </w:r>
      <w:r w:rsidRPr="0030236F">
        <w:t>fiduciary</w:t>
      </w:r>
      <w:r w:rsidRPr="0030236F">
        <w:rPr>
          <w:spacing w:val="-5"/>
        </w:rPr>
        <w:t xml:space="preserve"> </w:t>
      </w:r>
      <w:r w:rsidRPr="0030236F">
        <w:t>agent is</w:t>
      </w:r>
      <w:r w:rsidRPr="0030236F">
        <w:rPr>
          <w:spacing w:val="-3"/>
        </w:rPr>
        <w:t xml:space="preserve"> </w:t>
      </w:r>
      <w:r w:rsidRPr="0030236F">
        <w:t>to</w:t>
      </w:r>
      <w:r w:rsidRPr="0030236F">
        <w:rPr>
          <w:spacing w:val="-3"/>
        </w:rPr>
        <w:t xml:space="preserve"> </w:t>
      </w:r>
      <w:r w:rsidRPr="0030236F">
        <w:t>reimburse</w:t>
      </w:r>
      <w:r w:rsidRPr="0030236F">
        <w:rPr>
          <w:spacing w:val="-2"/>
        </w:rPr>
        <w:t xml:space="preserve"> </w:t>
      </w:r>
      <w:r w:rsidRPr="0030236F">
        <w:t>the</w:t>
      </w:r>
      <w:r w:rsidRPr="0030236F">
        <w:rPr>
          <w:spacing w:val="-3"/>
        </w:rPr>
        <w:t xml:space="preserve"> </w:t>
      </w:r>
      <w:r w:rsidRPr="0030236F">
        <w:t>family caregiver,</w:t>
      </w:r>
      <w:r w:rsidRPr="0030236F">
        <w:rPr>
          <w:spacing w:val="-2"/>
        </w:rPr>
        <w:t xml:space="preserve"> </w:t>
      </w:r>
      <w:r w:rsidRPr="0030236F">
        <w:t>who acts as an employer for the individual or home care agency providing respite care. Since the fiduciary</w:t>
      </w:r>
      <w:r w:rsidRPr="0030236F">
        <w:rPr>
          <w:spacing w:val="-1"/>
        </w:rPr>
        <w:t xml:space="preserve"> </w:t>
      </w:r>
      <w:r w:rsidRPr="0030236F">
        <w:t>agent itself is</w:t>
      </w:r>
      <w:r w:rsidRPr="0030236F">
        <w:rPr>
          <w:spacing w:val="-4"/>
        </w:rPr>
        <w:t xml:space="preserve"> </w:t>
      </w:r>
      <w:r w:rsidRPr="0030236F">
        <w:t>not</w:t>
      </w:r>
      <w:r w:rsidRPr="0030236F">
        <w:rPr>
          <w:spacing w:val="-3"/>
        </w:rPr>
        <w:t xml:space="preserve"> </w:t>
      </w:r>
      <w:r w:rsidRPr="0030236F">
        <w:t>the</w:t>
      </w:r>
      <w:r w:rsidRPr="0030236F">
        <w:rPr>
          <w:spacing w:val="-1"/>
        </w:rPr>
        <w:t xml:space="preserve"> </w:t>
      </w:r>
      <w:r w:rsidRPr="0030236F">
        <w:t>employer</w:t>
      </w:r>
      <w:r w:rsidRPr="0030236F">
        <w:rPr>
          <w:spacing w:val="-3"/>
        </w:rPr>
        <w:t xml:space="preserve"> </w:t>
      </w:r>
      <w:r w:rsidRPr="0030236F">
        <w:t>or</w:t>
      </w:r>
      <w:r w:rsidRPr="0030236F">
        <w:rPr>
          <w:spacing w:val="-3"/>
        </w:rPr>
        <w:t xml:space="preserve"> </w:t>
      </w:r>
      <w:r w:rsidRPr="0030236F">
        <w:t>the</w:t>
      </w:r>
      <w:r w:rsidRPr="0030236F">
        <w:rPr>
          <w:spacing w:val="-4"/>
        </w:rPr>
        <w:t xml:space="preserve"> </w:t>
      </w:r>
      <w:r w:rsidRPr="0030236F">
        <w:t>employee,</w:t>
      </w:r>
      <w:r w:rsidRPr="0030236F">
        <w:rPr>
          <w:spacing w:val="-3"/>
        </w:rPr>
        <w:t xml:space="preserve"> </w:t>
      </w:r>
      <w:r w:rsidRPr="0030236F">
        <w:t>the</w:t>
      </w:r>
      <w:r w:rsidRPr="0030236F">
        <w:rPr>
          <w:spacing w:val="-4"/>
        </w:rPr>
        <w:t xml:space="preserve"> </w:t>
      </w:r>
      <w:r w:rsidRPr="0030236F">
        <w:t>entity</w:t>
      </w:r>
      <w:r w:rsidRPr="0030236F">
        <w:rPr>
          <w:spacing w:val="-1"/>
        </w:rPr>
        <w:t xml:space="preserve"> </w:t>
      </w:r>
      <w:r w:rsidRPr="0030236F">
        <w:t>is</w:t>
      </w:r>
      <w:r w:rsidRPr="0030236F">
        <w:rPr>
          <w:spacing w:val="-1"/>
        </w:rPr>
        <w:t xml:space="preserve"> </w:t>
      </w:r>
      <w:r w:rsidRPr="0030236F">
        <w:t>not</w:t>
      </w:r>
      <w:r w:rsidRPr="0030236F">
        <w:rPr>
          <w:spacing w:val="-3"/>
        </w:rPr>
        <w:t xml:space="preserve"> </w:t>
      </w:r>
      <w:r w:rsidRPr="0030236F">
        <w:t>responsible</w:t>
      </w:r>
      <w:r w:rsidRPr="0030236F">
        <w:rPr>
          <w:spacing w:val="-4"/>
        </w:rPr>
        <w:t xml:space="preserve"> </w:t>
      </w:r>
      <w:r w:rsidRPr="0030236F">
        <w:t>for</w:t>
      </w:r>
      <w:r w:rsidRPr="0030236F">
        <w:rPr>
          <w:spacing w:val="-3"/>
        </w:rPr>
        <w:t xml:space="preserve"> </w:t>
      </w:r>
      <w:r w:rsidRPr="0030236F">
        <w:t>issuing an IRS Form 1099.</w:t>
      </w:r>
    </w:p>
    <w:p w14:paraId="7562A00A" w14:textId="77777777" w:rsidR="005856CB" w:rsidRPr="0030236F" w:rsidRDefault="005856CB" w:rsidP="00C574EF">
      <w:pPr>
        <w:pStyle w:val="BodyText"/>
        <w:spacing w:before="13"/>
      </w:pPr>
    </w:p>
    <w:p w14:paraId="14008926" w14:textId="77777777" w:rsidR="00C574EF" w:rsidRPr="0030236F" w:rsidRDefault="00C574EF" w:rsidP="00C574EF">
      <w:pPr>
        <w:pStyle w:val="BodyText"/>
        <w:spacing w:before="13"/>
        <w:ind w:right="17"/>
      </w:pPr>
      <w:r w:rsidRPr="0030236F">
        <w:lastRenderedPageBreak/>
        <w:t>The</w:t>
      </w:r>
      <w:r w:rsidRPr="0030236F">
        <w:rPr>
          <w:spacing w:val="-3"/>
        </w:rPr>
        <w:t xml:space="preserve"> </w:t>
      </w:r>
      <w:r w:rsidRPr="0030236F">
        <w:t>respite</w:t>
      </w:r>
      <w:r w:rsidRPr="0030236F">
        <w:rPr>
          <w:spacing w:val="-5"/>
        </w:rPr>
        <w:t xml:space="preserve"> </w:t>
      </w:r>
      <w:r w:rsidRPr="0030236F">
        <w:t>voucher</w:t>
      </w:r>
      <w:r w:rsidRPr="0030236F">
        <w:rPr>
          <w:spacing w:val="-1"/>
        </w:rPr>
        <w:t xml:space="preserve"> </w:t>
      </w:r>
      <w:r w:rsidRPr="0030236F">
        <w:t>award</w:t>
      </w:r>
      <w:r w:rsidRPr="0030236F">
        <w:rPr>
          <w:spacing w:val="-3"/>
        </w:rPr>
        <w:t xml:space="preserve"> </w:t>
      </w:r>
      <w:r w:rsidRPr="0030236F">
        <w:t>letter</w:t>
      </w:r>
      <w:r w:rsidRPr="0030236F">
        <w:rPr>
          <w:spacing w:val="-4"/>
        </w:rPr>
        <w:t xml:space="preserve"> </w:t>
      </w:r>
      <w:r w:rsidRPr="0030236F">
        <w:t>received</w:t>
      </w:r>
      <w:r w:rsidRPr="0030236F">
        <w:rPr>
          <w:spacing w:val="-5"/>
        </w:rPr>
        <w:t xml:space="preserve"> </w:t>
      </w:r>
      <w:r w:rsidRPr="0030236F">
        <w:t>by</w:t>
      </w:r>
      <w:r w:rsidRPr="0030236F">
        <w:rPr>
          <w:spacing w:val="-5"/>
        </w:rPr>
        <w:t xml:space="preserve"> </w:t>
      </w:r>
      <w:r w:rsidRPr="0030236F">
        <w:t>the</w:t>
      </w:r>
      <w:r w:rsidRPr="0030236F">
        <w:rPr>
          <w:spacing w:val="-7"/>
        </w:rPr>
        <w:t xml:space="preserve"> </w:t>
      </w:r>
      <w:r w:rsidRPr="0030236F">
        <w:t>caregiver includes</w:t>
      </w:r>
      <w:r w:rsidRPr="0030236F">
        <w:rPr>
          <w:spacing w:val="-5"/>
        </w:rPr>
        <w:t xml:space="preserve"> </w:t>
      </w:r>
      <w:r w:rsidRPr="0030236F">
        <w:t>the</w:t>
      </w:r>
      <w:r w:rsidRPr="0030236F">
        <w:rPr>
          <w:spacing w:val="-5"/>
        </w:rPr>
        <w:t xml:space="preserve"> </w:t>
      </w:r>
      <w:r w:rsidRPr="0030236F">
        <w:t>following</w:t>
      </w:r>
      <w:r w:rsidRPr="0030236F">
        <w:rPr>
          <w:spacing w:val="-2"/>
        </w:rPr>
        <w:t xml:space="preserve"> </w:t>
      </w:r>
      <w:r w:rsidRPr="0030236F">
        <w:t>statement which could be subject to change in the future:</w:t>
      </w:r>
    </w:p>
    <w:p w14:paraId="739A29FA" w14:textId="77777777" w:rsidR="00C574EF" w:rsidRPr="0030236F" w:rsidRDefault="00C574EF" w:rsidP="00C574EF">
      <w:pPr>
        <w:pStyle w:val="BodyText"/>
        <w:spacing w:before="121"/>
        <w:ind w:left="380" w:right="17"/>
      </w:pPr>
      <w:r w:rsidRPr="0030236F">
        <w:t>If you hire an individual to provide your respite care for the full $500.00 award and then continue to use the individual for additional respite care that you pay for yourself (or with another voucher), please be aware that certain tax regulations may apply. Depending on your use of your respite provider in a calendar year, there are federal and state tax regulations you may need to consider. Please consult with your tax professional with any questions</w:t>
      </w:r>
      <w:r w:rsidRPr="0030236F">
        <w:rPr>
          <w:spacing w:val="-5"/>
        </w:rPr>
        <w:t xml:space="preserve"> </w:t>
      </w:r>
      <w:r w:rsidRPr="0030236F">
        <w:t>regarding</w:t>
      </w:r>
      <w:r w:rsidRPr="0030236F">
        <w:rPr>
          <w:spacing w:val="-5"/>
        </w:rPr>
        <w:t xml:space="preserve"> </w:t>
      </w:r>
      <w:r w:rsidRPr="0030236F">
        <w:t>these</w:t>
      </w:r>
      <w:r w:rsidRPr="0030236F">
        <w:rPr>
          <w:spacing w:val="-3"/>
        </w:rPr>
        <w:t xml:space="preserve"> </w:t>
      </w:r>
      <w:r w:rsidRPr="0030236F">
        <w:t>requirements.</w:t>
      </w:r>
      <w:r w:rsidRPr="0030236F">
        <w:rPr>
          <w:spacing w:val="-2"/>
        </w:rPr>
        <w:t xml:space="preserve"> </w:t>
      </w:r>
      <w:r w:rsidRPr="0030236F">
        <w:t>You</w:t>
      </w:r>
      <w:r w:rsidRPr="0030236F">
        <w:rPr>
          <w:spacing w:val="-5"/>
        </w:rPr>
        <w:t xml:space="preserve"> </w:t>
      </w:r>
      <w:r w:rsidRPr="0030236F">
        <w:t>may</w:t>
      </w:r>
      <w:r w:rsidRPr="0030236F">
        <w:rPr>
          <w:spacing w:val="-2"/>
        </w:rPr>
        <w:t xml:space="preserve"> </w:t>
      </w:r>
      <w:r w:rsidRPr="0030236F">
        <w:t>refer</w:t>
      </w:r>
      <w:r w:rsidRPr="0030236F">
        <w:rPr>
          <w:spacing w:val="-4"/>
        </w:rPr>
        <w:t xml:space="preserve"> </w:t>
      </w:r>
      <w:r w:rsidRPr="0030236F">
        <w:t>to</w:t>
      </w:r>
      <w:r w:rsidRPr="0030236F">
        <w:rPr>
          <w:spacing w:val="-3"/>
        </w:rPr>
        <w:t xml:space="preserve"> </w:t>
      </w:r>
      <w:r w:rsidRPr="0030236F">
        <w:rPr>
          <w:i/>
        </w:rPr>
        <w:t>IRS</w:t>
      </w:r>
      <w:r w:rsidRPr="0030236F">
        <w:rPr>
          <w:i/>
          <w:spacing w:val="-6"/>
        </w:rPr>
        <w:t xml:space="preserve"> </w:t>
      </w:r>
      <w:r w:rsidRPr="0030236F">
        <w:rPr>
          <w:i/>
        </w:rPr>
        <w:t>Publication</w:t>
      </w:r>
      <w:r w:rsidRPr="0030236F">
        <w:rPr>
          <w:i/>
          <w:spacing w:val="-3"/>
        </w:rPr>
        <w:t xml:space="preserve"> </w:t>
      </w:r>
      <w:r w:rsidRPr="0030236F">
        <w:rPr>
          <w:i/>
        </w:rPr>
        <w:t>926:</w:t>
      </w:r>
      <w:r w:rsidRPr="0030236F">
        <w:rPr>
          <w:i/>
          <w:spacing w:val="-4"/>
        </w:rPr>
        <w:t xml:space="preserve"> </w:t>
      </w:r>
      <w:r w:rsidRPr="0030236F">
        <w:rPr>
          <w:i/>
        </w:rPr>
        <w:t>Household Employer’s Tax Guide</w:t>
      </w:r>
      <w:r w:rsidRPr="0030236F">
        <w:t xml:space="preserve">, which can be found at the IRS website at </w:t>
      </w:r>
      <w:hyperlink r:id="rId9">
        <w:r w:rsidRPr="0030236F">
          <w:rPr>
            <w:color w:val="0462C1"/>
            <w:u w:val="single" w:color="0462C1"/>
          </w:rPr>
          <w:t>www.irs.gov</w:t>
        </w:r>
      </w:hyperlink>
      <w:r w:rsidRPr="0030236F">
        <w:t xml:space="preserve">, and to the </w:t>
      </w:r>
      <w:r w:rsidRPr="0030236F">
        <w:rPr>
          <w:i/>
        </w:rPr>
        <w:t xml:space="preserve">North Carolina Income Tax Withholding Tables and Instructions for Employers </w:t>
      </w:r>
      <w:r w:rsidRPr="0030236F">
        <w:t xml:space="preserve">located at </w:t>
      </w:r>
      <w:r w:rsidRPr="0030236F">
        <w:rPr>
          <w:spacing w:val="-2"/>
        </w:rPr>
        <w:t>https://</w:t>
      </w:r>
      <w:hyperlink r:id="rId10">
        <w:r w:rsidRPr="0030236F">
          <w:rPr>
            <w:spacing w:val="-2"/>
          </w:rPr>
          <w:t>www.ncdor.gov/documents/income-tax-withholding-tables-and-instructions-</w:t>
        </w:r>
      </w:hyperlink>
      <w:r w:rsidRPr="0030236F">
        <w:rPr>
          <w:spacing w:val="-2"/>
        </w:rPr>
        <w:t xml:space="preserve"> employers.</w:t>
      </w:r>
    </w:p>
    <w:p w14:paraId="457B3A6D" w14:textId="77777777" w:rsidR="002349EA" w:rsidRPr="0030236F" w:rsidRDefault="002349EA" w:rsidP="00302D0D">
      <w:pPr>
        <w:rPr>
          <w:rFonts w:ascii="Arial" w:hAnsi="Arial" w:cs="Arial"/>
          <w:b/>
          <w:bCs/>
        </w:rPr>
      </w:pPr>
    </w:p>
    <w:p w14:paraId="361A6273" w14:textId="7EED1EC2" w:rsidR="00C574EF" w:rsidRPr="0030236F" w:rsidRDefault="00801041" w:rsidP="00302D0D">
      <w:pPr>
        <w:rPr>
          <w:rFonts w:ascii="Arial" w:hAnsi="Arial" w:cs="Arial"/>
          <w:b/>
          <w:bCs/>
        </w:rPr>
      </w:pPr>
      <w:r w:rsidRPr="0030236F">
        <w:rPr>
          <w:rFonts w:ascii="Arial" w:hAnsi="Arial" w:cs="Arial"/>
          <w:b/>
          <w:bCs/>
        </w:rPr>
        <w:t xml:space="preserve">Communication with Caregivers and Referrals </w:t>
      </w:r>
    </w:p>
    <w:p w14:paraId="74047760" w14:textId="77777777" w:rsidR="003752F1" w:rsidRDefault="00C574EF" w:rsidP="00302D0D">
      <w:pPr>
        <w:rPr>
          <w:rFonts w:ascii="Arial" w:hAnsi="Arial" w:cs="Arial"/>
        </w:rPr>
      </w:pPr>
      <w:r w:rsidRPr="0030236F">
        <w:rPr>
          <w:rFonts w:ascii="Arial" w:hAnsi="Arial" w:cs="Arial"/>
        </w:rPr>
        <w:t xml:space="preserve">In addition to fiscal duties, a successful </w:t>
      </w:r>
      <w:r w:rsidR="002349EA" w:rsidRPr="0030236F">
        <w:rPr>
          <w:rFonts w:ascii="Arial" w:hAnsi="Arial" w:cs="Arial"/>
        </w:rPr>
        <w:t>fiduciary</w:t>
      </w:r>
      <w:r w:rsidRPr="0030236F">
        <w:rPr>
          <w:rFonts w:ascii="Arial" w:hAnsi="Arial" w:cs="Arial"/>
        </w:rPr>
        <w:t xml:space="preserve"> agent must </w:t>
      </w:r>
      <w:r w:rsidR="002349EA" w:rsidRPr="0030236F">
        <w:rPr>
          <w:rFonts w:ascii="Arial" w:hAnsi="Arial" w:cs="Arial"/>
        </w:rPr>
        <w:t>be responsive and attuned to the complex needs of the special population (unpaid family caregivers of people living with dementia) served by Project C.A.R.E. The fiduciary agen</w:t>
      </w:r>
      <w:r w:rsidR="00801041" w:rsidRPr="0030236F">
        <w:rPr>
          <w:rFonts w:ascii="Arial" w:hAnsi="Arial" w:cs="Arial"/>
        </w:rPr>
        <w:t xml:space="preserve">t must be prepared to communicate with patience, compassion, and timely responses to inquiries from family caregivers. </w:t>
      </w:r>
      <w:r w:rsidR="00972DE0">
        <w:rPr>
          <w:rFonts w:ascii="Arial" w:hAnsi="Arial" w:cs="Arial"/>
        </w:rPr>
        <w:t xml:space="preserve">The family </w:t>
      </w:r>
      <w:r w:rsidR="00801041" w:rsidRPr="0030236F">
        <w:rPr>
          <w:rFonts w:ascii="Arial" w:hAnsi="Arial" w:cs="Arial"/>
        </w:rPr>
        <w:t xml:space="preserve">caregivers </w:t>
      </w:r>
      <w:r w:rsidR="00972DE0">
        <w:rPr>
          <w:rFonts w:ascii="Arial" w:hAnsi="Arial" w:cs="Arial"/>
        </w:rPr>
        <w:t xml:space="preserve">served by Project C.A.R.E. </w:t>
      </w:r>
      <w:r w:rsidR="00801041" w:rsidRPr="0030236F">
        <w:rPr>
          <w:rFonts w:ascii="Arial" w:hAnsi="Arial" w:cs="Arial"/>
        </w:rPr>
        <w:t xml:space="preserve">are </w:t>
      </w:r>
      <w:r w:rsidR="00972DE0">
        <w:rPr>
          <w:rFonts w:ascii="Arial" w:hAnsi="Arial" w:cs="Arial"/>
        </w:rPr>
        <w:t xml:space="preserve">often </w:t>
      </w:r>
      <w:r w:rsidR="00801041" w:rsidRPr="0030236F">
        <w:rPr>
          <w:rFonts w:ascii="Arial" w:hAnsi="Arial" w:cs="Arial"/>
        </w:rPr>
        <w:t xml:space="preserve">in high-stress situations and require additional assistance with expediting their required respite voucher documentation. It is expected that the fiduciary agent </w:t>
      </w:r>
      <w:proofErr w:type="gramStart"/>
      <w:r w:rsidR="00801041" w:rsidRPr="0030236F">
        <w:rPr>
          <w:rFonts w:ascii="Arial" w:hAnsi="Arial" w:cs="Arial"/>
        </w:rPr>
        <w:t>make</w:t>
      </w:r>
      <w:proofErr w:type="gramEnd"/>
      <w:r w:rsidR="00801041" w:rsidRPr="0030236F">
        <w:rPr>
          <w:rFonts w:ascii="Arial" w:hAnsi="Arial" w:cs="Arial"/>
        </w:rPr>
        <w:t xml:space="preserve"> appropriate referrals to host agencies (Family Consultants) and other agencies as needed. </w:t>
      </w:r>
    </w:p>
    <w:p w14:paraId="40A0ADF8" w14:textId="77777777" w:rsidR="003752F1" w:rsidRDefault="00972DE0" w:rsidP="00302D0D">
      <w:pPr>
        <w:rPr>
          <w:rFonts w:ascii="Arial" w:hAnsi="Arial" w:cs="Arial"/>
        </w:rPr>
      </w:pPr>
      <w:r>
        <w:rPr>
          <w:rFonts w:ascii="Arial" w:hAnsi="Arial" w:cs="Arial"/>
        </w:rPr>
        <w:t xml:space="preserve">It is also necessary to maintain open, professional communication with Family Consultants, evidenced by proactive and timely </w:t>
      </w:r>
      <w:r w:rsidR="003752F1">
        <w:rPr>
          <w:rFonts w:ascii="Arial" w:hAnsi="Arial" w:cs="Arial"/>
        </w:rPr>
        <w:t xml:space="preserve">responses to and for assistance on behalf of family caregivers. </w:t>
      </w:r>
    </w:p>
    <w:p w14:paraId="58EB288B" w14:textId="1C95F9E6" w:rsidR="003752F1" w:rsidRPr="0030236F" w:rsidRDefault="003752F1" w:rsidP="00302D0D">
      <w:pPr>
        <w:rPr>
          <w:rFonts w:ascii="Arial" w:hAnsi="Arial" w:cs="Arial"/>
        </w:rPr>
      </w:pPr>
      <w:proofErr w:type="gramStart"/>
      <w:r>
        <w:rPr>
          <w:rFonts w:ascii="Arial" w:hAnsi="Arial" w:cs="Arial"/>
        </w:rPr>
        <w:t>Additionally</w:t>
      </w:r>
      <w:proofErr w:type="gramEnd"/>
      <w:r>
        <w:rPr>
          <w:rFonts w:ascii="Arial" w:hAnsi="Arial" w:cs="Arial"/>
        </w:rPr>
        <w:t xml:space="preserve"> the fiscal agent is expected to refer inquiries for assistance with caregiving for people living with dementia to the appropriate Family Consultant as needed. </w:t>
      </w:r>
    </w:p>
    <w:p w14:paraId="7FD366BE" w14:textId="77777777" w:rsidR="00C574EF" w:rsidRPr="0030236F" w:rsidRDefault="00C574EF" w:rsidP="00C574EF">
      <w:pPr>
        <w:spacing w:before="13"/>
        <w:ind w:left="20"/>
        <w:rPr>
          <w:rFonts w:ascii="Arial" w:hAnsi="Arial" w:cs="Arial"/>
          <w:b/>
        </w:rPr>
      </w:pPr>
      <w:r w:rsidRPr="0030236F">
        <w:rPr>
          <w:rFonts w:ascii="Arial" w:hAnsi="Arial" w:cs="Arial"/>
          <w:b/>
        </w:rPr>
        <w:t>Performance</w:t>
      </w:r>
      <w:r w:rsidRPr="0030236F">
        <w:rPr>
          <w:rFonts w:ascii="Arial" w:hAnsi="Arial" w:cs="Arial"/>
          <w:b/>
          <w:spacing w:val="-7"/>
        </w:rPr>
        <w:t xml:space="preserve"> </w:t>
      </w:r>
      <w:r w:rsidRPr="0030236F">
        <w:rPr>
          <w:rFonts w:ascii="Arial" w:hAnsi="Arial" w:cs="Arial"/>
          <w:b/>
          <w:spacing w:val="-2"/>
        </w:rPr>
        <w:t>Measures</w:t>
      </w:r>
    </w:p>
    <w:p w14:paraId="6C19917D" w14:textId="77777777" w:rsidR="00C574EF" w:rsidRPr="0030236F" w:rsidRDefault="00C574EF" w:rsidP="00C574EF">
      <w:pPr>
        <w:pStyle w:val="BodyText"/>
        <w:spacing w:before="182"/>
      </w:pPr>
      <w:r w:rsidRPr="0030236F">
        <w:t>The</w:t>
      </w:r>
      <w:r w:rsidRPr="0030236F">
        <w:rPr>
          <w:spacing w:val="-2"/>
        </w:rPr>
        <w:t xml:space="preserve"> </w:t>
      </w:r>
      <w:r w:rsidRPr="0030236F">
        <w:t>following</w:t>
      </w:r>
      <w:r w:rsidRPr="0030236F">
        <w:rPr>
          <w:spacing w:val="-2"/>
        </w:rPr>
        <w:t xml:space="preserve"> </w:t>
      </w:r>
      <w:r w:rsidRPr="0030236F">
        <w:t>performance</w:t>
      </w:r>
      <w:r w:rsidRPr="0030236F">
        <w:rPr>
          <w:spacing w:val="-2"/>
        </w:rPr>
        <w:t xml:space="preserve"> </w:t>
      </w:r>
      <w:r w:rsidRPr="0030236F">
        <w:t>measures</w:t>
      </w:r>
      <w:r w:rsidRPr="0030236F">
        <w:rPr>
          <w:spacing w:val="-4"/>
        </w:rPr>
        <w:t xml:space="preserve"> </w:t>
      </w:r>
      <w:r w:rsidRPr="0030236F">
        <w:t>will</w:t>
      </w:r>
      <w:r w:rsidRPr="0030236F">
        <w:rPr>
          <w:spacing w:val="-2"/>
        </w:rPr>
        <w:t xml:space="preserve"> </w:t>
      </w:r>
      <w:r w:rsidRPr="0030236F">
        <w:t>be</w:t>
      </w:r>
      <w:r w:rsidRPr="0030236F">
        <w:rPr>
          <w:spacing w:val="-2"/>
        </w:rPr>
        <w:t xml:space="preserve"> </w:t>
      </w:r>
      <w:r w:rsidRPr="0030236F">
        <w:t>captured</w:t>
      </w:r>
      <w:r w:rsidRPr="0030236F">
        <w:rPr>
          <w:spacing w:val="-2"/>
        </w:rPr>
        <w:t xml:space="preserve"> </w:t>
      </w:r>
      <w:r w:rsidRPr="0030236F">
        <w:t>and</w:t>
      </w:r>
      <w:r w:rsidRPr="0030236F">
        <w:rPr>
          <w:spacing w:val="-4"/>
        </w:rPr>
        <w:t xml:space="preserve"> </w:t>
      </w:r>
      <w:r w:rsidRPr="0030236F">
        <w:t>reported</w:t>
      </w:r>
      <w:r w:rsidRPr="0030236F">
        <w:rPr>
          <w:spacing w:val="-4"/>
        </w:rPr>
        <w:t xml:space="preserve"> </w:t>
      </w:r>
      <w:r w:rsidRPr="0030236F">
        <w:t>to</w:t>
      </w:r>
      <w:r w:rsidRPr="0030236F">
        <w:rPr>
          <w:spacing w:val="-4"/>
        </w:rPr>
        <w:t xml:space="preserve"> </w:t>
      </w:r>
      <w:r w:rsidRPr="0030236F">
        <w:t>the</w:t>
      </w:r>
      <w:r w:rsidRPr="0030236F">
        <w:rPr>
          <w:spacing w:val="-7"/>
        </w:rPr>
        <w:t xml:space="preserve"> </w:t>
      </w:r>
      <w:r w:rsidRPr="0030236F">
        <w:t>Department</w:t>
      </w:r>
      <w:r w:rsidRPr="0030236F">
        <w:rPr>
          <w:spacing w:val="-3"/>
        </w:rPr>
        <w:t xml:space="preserve"> </w:t>
      </w:r>
      <w:r w:rsidRPr="0030236F">
        <w:t>of</w:t>
      </w:r>
      <w:r w:rsidRPr="0030236F">
        <w:rPr>
          <w:spacing w:val="-3"/>
        </w:rPr>
        <w:t xml:space="preserve"> </w:t>
      </w:r>
      <w:r w:rsidRPr="0030236F">
        <w:t>Health and Human Services for Project CARE:</w:t>
      </w:r>
    </w:p>
    <w:p w14:paraId="02277A5D" w14:textId="57FB5639" w:rsidR="00C574EF" w:rsidRPr="0030236F" w:rsidRDefault="00C574EF" w:rsidP="00801041">
      <w:pPr>
        <w:pStyle w:val="BodyText"/>
        <w:numPr>
          <w:ilvl w:val="0"/>
          <w:numId w:val="1"/>
        </w:numPr>
        <w:spacing w:before="13"/>
        <w:ind w:right="20"/>
      </w:pPr>
      <w:r w:rsidRPr="0030236F">
        <w:t>The fiduciary agent must have sufficient cash flow to administer respite care vouchers with reimbursement from the NC Department of Health and Human Services monthly. The</w:t>
      </w:r>
      <w:r w:rsidRPr="0030236F">
        <w:rPr>
          <w:spacing w:val="-2"/>
        </w:rPr>
        <w:t xml:space="preserve"> </w:t>
      </w:r>
      <w:r w:rsidRPr="0030236F">
        <w:t>NC</w:t>
      </w:r>
      <w:r w:rsidRPr="0030236F">
        <w:rPr>
          <w:spacing w:val="-3"/>
        </w:rPr>
        <w:t xml:space="preserve"> </w:t>
      </w:r>
      <w:r w:rsidRPr="0030236F">
        <w:t>Division</w:t>
      </w:r>
      <w:r w:rsidRPr="0030236F">
        <w:rPr>
          <w:spacing w:val="-3"/>
        </w:rPr>
        <w:t xml:space="preserve"> </w:t>
      </w:r>
      <w:r w:rsidRPr="0030236F">
        <w:t>on</w:t>
      </w:r>
      <w:r w:rsidRPr="0030236F">
        <w:rPr>
          <w:spacing w:val="-3"/>
        </w:rPr>
        <w:t xml:space="preserve"> </w:t>
      </w:r>
      <w:r w:rsidRPr="0030236F">
        <w:t>Aging</w:t>
      </w:r>
      <w:r w:rsidRPr="0030236F">
        <w:rPr>
          <w:spacing w:val="-3"/>
        </w:rPr>
        <w:t xml:space="preserve"> </w:t>
      </w:r>
      <w:r w:rsidRPr="0030236F">
        <w:t>and</w:t>
      </w:r>
      <w:r w:rsidRPr="0030236F">
        <w:rPr>
          <w:spacing w:val="-3"/>
        </w:rPr>
        <w:t xml:space="preserve"> </w:t>
      </w:r>
      <w:r w:rsidRPr="0030236F">
        <w:t>Adult</w:t>
      </w:r>
      <w:r w:rsidRPr="0030236F">
        <w:rPr>
          <w:spacing w:val="-4"/>
        </w:rPr>
        <w:t xml:space="preserve"> </w:t>
      </w:r>
      <w:r w:rsidRPr="0030236F">
        <w:t>Services</w:t>
      </w:r>
      <w:r w:rsidRPr="0030236F">
        <w:rPr>
          <w:spacing w:val="-3"/>
        </w:rPr>
        <w:t xml:space="preserve"> </w:t>
      </w:r>
      <w:r w:rsidRPr="0030236F">
        <w:t>must</w:t>
      </w:r>
      <w:r w:rsidRPr="0030236F">
        <w:rPr>
          <w:spacing w:val="-4"/>
        </w:rPr>
        <w:t xml:space="preserve"> </w:t>
      </w:r>
      <w:r w:rsidRPr="0030236F">
        <w:t>receive</w:t>
      </w:r>
      <w:r w:rsidRPr="0030236F">
        <w:rPr>
          <w:spacing w:val="-5"/>
        </w:rPr>
        <w:t xml:space="preserve"> </w:t>
      </w:r>
      <w:r w:rsidRPr="0030236F">
        <w:t>requests</w:t>
      </w:r>
      <w:r w:rsidRPr="0030236F">
        <w:rPr>
          <w:spacing w:val="-5"/>
        </w:rPr>
        <w:t xml:space="preserve"> </w:t>
      </w:r>
      <w:r w:rsidRPr="0030236F">
        <w:t>for</w:t>
      </w:r>
      <w:r w:rsidRPr="0030236F">
        <w:rPr>
          <w:spacing w:val="-4"/>
        </w:rPr>
        <w:t xml:space="preserve"> </w:t>
      </w:r>
      <w:r w:rsidRPr="0030236F">
        <w:t>reimbursements no later than the 10</w:t>
      </w:r>
      <w:r w:rsidRPr="0030236F">
        <w:rPr>
          <w:vertAlign w:val="superscript"/>
        </w:rPr>
        <w:t>th</w:t>
      </w:r>
      <w:r w:rsidRPr="0030236F">
        <w:t xml:space="preserve"> of each month for the preceding month.</w:t>
      </w:r>
    </w:p>
    <w:p w14:paraId="3F8DE620" w14:textId="7387C7F1" w:rsidR="00C574EF" w:rsidRPr="0030236F" w:rsidRDefault="00C574EF" w:rsidP="00801041">
      <w:pPr>
        <w:pStyle w:val="BodyText"/>
        <w:numPr>
          <w:ilvl w:val="0"/>
          <w:numId w:val="1"/>
        </w:numPr>
        <w:spacing w:before="119"/>
        <w:ind w:right="31"/>
      </w:pPr>
      <w:r w:rsidRPr="0030236F">
        <w:t>The</w:t>
      </w:r>
      <w:r w:rsidRPr="0030236F">
        <w:rPr>
          <w:spacing w:val="-2"/>
        </w:rPr>
        <w:t xml:space="preserve"> </w:t>
      </w:r>
      <w:r w:rsidRPr="0030236F">
        <w:t>fiduciary</w:t>
      </w:r>
      <w:r w:rsidRPr="0030236F">
        <w:rPr>
          <w:spacing w:val="-4"/>
        </w:rPr>
        <w:t xml:space="preserve"> </w:t>
      </w:r>
      <w:r w:rsidRPr="0030236F">
        <w:t>agent</w:t>
      </w:r>
      <w:r w:rsidRPr="0030236F">
        <w:rPr>
          <w:spacing w:val="-4"/>
        </w:rPr>
        <w:t xml:space="preserve"> </w:t>
      </w:r>
      <w:r w:rsidRPr="0030236F">
        <w:t>must</w:t>
      </w:r>
      <w:r w:rsidRPr="0030236F">
        <w:rPr>
          <w:spacing w:val="-4"/>
        </w:rPr>
        <w:t xml:space="preserve"> </w:t>
      </w:r>
      <w:r w:rsidRPr="0030236F">
        <w:t>process</w:t>
      </w:r>
      <w:r w:rsidRPr="0030236F">
        <w:rPr>
          <w:spacing w:val="-5"/>
        </w:rPr>
        <w:t xml:space="preserve"> </w:t>
      </w:r>
      <w:r w:rsidRPr="0030236F">
        <w:t>reimbursement</w:t>
      </w:r>
      <w:r w:rsidRPr="0030236F">
        <w:rPr>
          <w:spacing w:val="-4"/>
        </w:rPr>
        <w:t xml:space="preserve"> </w:t>
      </w:r>
      <w:r w:rsidRPr="0030236F">
        <w:t>payments</w:t>
      </w:r>
      <w:r w:rsidRPr="0030236F">
        <w:rPr>
          <w:spacing w:val="-5"/>
        </w:rPr>
        <w:t xml:space="preserve"> </w:t>
      </w:r>
      <w:r w:rsidRPr="0030236F">
        <w:t>to</w:t>
      </w:r>
      <w:r w:rsidRPr="0030236F">
        <w:rPr>
          <w:spacing w:val="-3"/>
        </w:rPr>
        <w:t xml:space="preserve"> </w:t>
      </w:r>
      <w:r w:rsidRPr="0030236F">
        <w:t>caregivers</w:t>
      </w:r>
      <w:r w:rsidRPr="0030236F">
        <w:rPr>
          <w:spacing w:val="-7"/>
        </w:rPr>
        <w:t xml:space="preserve"> </w:t>
      </w:r>
      <w:r w:rsidRPr="0030236F">
        <w:t>within</w:t>
      </w:r>
      <w:r w:rsidRPr="0030236F">
        <w:rPr>
          <w:spacing w:val="-3"/>
        </w:rPr>
        <w:t xml:space="preserve"> </w:t>
      </w:r>
      <w:r w:rsidRPr="0030236F">
        <w:t>five</w:t>
      </w:r>
      <w:r w:rsidRPr="0030236F">
        <w:rPr>
          <w:spacing w:val="-3"/>
        </w:rPr>
        <w:t xml:space="preserve"> </w:t>
      </w:r>
      <w:r w:rsidRPr="0030236F">
        <w:t>(5) business days following receipt of a reimbursement request. The process includes verifying appropriate documentation (completed and signed provider agreement and record of respite services forms), processing the reimbursement, entering data in the shared voucher management workbook, and mailing the voucher reimbursement through the US Postal Service.</w:t>
      </w:r>
    </w:p>
    <w:p w14:paraId="6F28678F" w14:textId="16E206CC" w:rsidR="00C574EF" w:rsidRPr="003752F1" w:rsidRDefault="00C574EF" w:rsidP="00801041">
      <w:pPr>
        <w:pStyle w:val="BodyText"/>
        <w:numPr>
          <w:ilvl w:val="0"/>
          <w:numId w:val="1"/>
        </w:numPr>
        <w:spacing w:before="13"/>
      </w:pPr>
      <w:r w:rsidRPr="0030236F">
        <w:t>For data management and monitoring purposes, the fiduciary agent, the Project C.A.R.E. family consultants, and the DAAS Project C.A.R.E. Director will maintain a current caregiver payment record. This record must be an on-demand, shared document using technology that enables all users to view current activity and enter information into one main</w:t>
      </w:r>
      <w:r w:rsidRPr="0030236F">
        <w:rPr>
          <w:spacing w:val="-3"/>
        </w:rPr>
        <w:t xml:space="preserve"> </w:t>
      </w:r>
      <w:r w:rsidRPr="0030236F">
        <w:t>workbook.</w:t>
      </w:r>
      <w:r w:rsidRPr="0030236F">
        <w:rPr>
          <w:spacing w:val="-4"/>
        </w:rPr>
        <w:t xml:space="preserve"> </w:t>
      </w:r>
      <w:r w:rsidRPr="0030236F">
        <w:t>The</w:t>
      </w:r>
      <w:r w:rsidRPr="0030236F">
        <w:rPr>
          <w:spacing w:val="-5"/>
        </w:rPr>
        <w:t xml:space="preserve"> </w:t>
      </w:r>
      <w:r w:rsidRPr="0030236F">
        <w:t>fiduciary</w:t>
      </w:r>
      <w:r w:rsidRPr="0030236F">
        <w:rPr>
          <w:spacing w:val="-2"/>
        </w:rPr>
        <w:t xml:space="preserve"> </w:t>
      </w:r>
      <w:r w:rsidRPr="0030236F">
        <w:t>agent will</w:t>
      </w:r>
      <w:r w:rsidRPr="0030236F">
        <w:rPr>
          <w:spacing w:val="-3"/>
        </w:rPr>
        <w:t xml:space="preserve"> </w:t>
      </w:r>
      <w:r w:rsidRPr="0030236F">
        <w:t>have</w:t>
      </w:r>
      <w:r w:rsidRPr="0030236F">
        <w:rPr>
          <w:spacing w:val="-3"/>
        </w:rPr>
        <w:t xml:space="preserve"> </w:t>
      </w:r>
      <w:r w:rsidRPr="0030236F">
        <w:t>access</w:t>
      </w:r>
      <w:r w:rsidRPr="0030236F">
        <w:rPr>
          <w:spacing w:val="-3"/>
        </w:rPr>
        <w:t xml:space="preserve"> </w:t>
      </w:r>
      <w:r w:rsidRPr="0030236F">
        <w:t>to</w:t>
      </w:r>
      <w:r w:rsidRPr="0030236F">
        <w:rPr>
          <w:spacing w:val="-5"/>
        </w:rPr>
        <w:t xml:space="preserve"> </w:t>
      </w:r>
      <w:r w:rsidRPr="0030236F">
        <w:t>the</w:t>
      </w:r>
      <w:r w:rsidRPr="0030236F">
        <w:rPr>
          <w:spacing w:val="-3"/>
        </w:rPr>
        <w:t xml:space="preserve"> </w:t>
      </w:r>
      <w:r w:rsidRPr="0030236F">
        <w:t>shared</w:t>
      </w:r>
      <w:r w:rsidRPr="0030236F">
        <w:rPr>
          <w:spacing w:val="-3"/>
        </w:rPr>
        <w:t xml:space="preserve"> </w:t>
      </w:r>
      <w:r w:rsidRPr="0030236F">
        <w:t>workbook before</w:t>
      </w:r>
      <w:r w:rsidRPr="0030236F">
        <w:rPr>
          <w:spacing w:val="-2"/>
        </w:rPr>
        <w:t xml:space="preserve"> </w:t>
      </w:r>
      <w:r w:rsidRPr="0030236F">
        <w:t xml:space="preserve">any vouchers are </w:t>
      </w:r>
      <w:r w:rsidRPr="0030236F">
        <w:lastRenderedPageBreak/>
        <w:t>awarded. It is the responsibility of the fiduciary agent to make sure this workbook</w:t>
      </w:r>
      <w:r w:rsidRPr="0030236F">
        <w:rPr>
          <w:spacing w:val="-2"/>
        </w:rPr>
        <w:t xml:space="preserve"> </w:t>
      </w:r>
      <w:r w:rsidRPr="0030236F">
        <w:t>is</w:t>
      </w:r>
      <w:r w:rsidRPr="0030236F">
        <w:rPr>
          <w:spacing w:val="-4"/>
        </w:rPr>
        <w:t xml:space="preserve"> </w:t>
      </w:r>
      <w:r w:rsidRPr="0030236F">
        <w:t>accessible,</w:t>
      </w:r>
      <w:r w:rsidRPr="0030236F">
        <w:rPr>
          <w:spacing w:val="-5"/>
        </w:rPr>
        <w:t xml:space="preserve"> </w:t>
      </w:r>
      <w:r w:rsidRPr="0030236F">
        <w:t>accurate</w:t>
      </w:r>
      <w:r w:rsidRPr="0030236F">
        <w:rPr>
          <w:spacing w:val="-4"/>
        </w:rPr>
        <w:t xml:space="preserve"> </w:t>
      </w:r>
      <w:r w:rsidRPr="0030236F">
        <w:t>and</w:t>
      </w:r>
      <w:r w:rsidRPr="0030236F">
        <w:rPr>
          <w:spacing w:val="-4"/>
        </w:rPr>
        <w:t xml:space="preserve"> </w:t>
      </w:r>
      <w:r w:rsidRPr="0030236F">
        <w:t>current. The</w:t>
      </w:r>
      <w:r w:rsidRPr="0030236F">
        <w:rPr>
          <w:spacing w:val="-2"/>
        </w:rPr>
        <w:t xml:space="preserve"> </w:t>
      </w:r>
      <w:r w:rsidRPr="0030236F">
        <w:t>data</w:t>
      </w:r>
      <w:r w:rsidRPr="0030236F">
        <w:rPr>
          <w:spacing w:val="-4"/>
        </w:rPr>
        <w:t xml:space="preserve"> </w:t>
      </w:r>
      <w:r w:rsidRPr="0030236F">
        <w:t>captured</w:t>
      </w:r>
      <w:r w:rsidRPr="0030236F">
        <w:rPr>
          <w:spacing w:val="-1"/>
        </w:rPr>
        <w:t xml:space="preserve"> </w:t>
      </w:r>
      <w:r w:rsidRPr="0030236F">
        <w:t>includes</w:t>
      </w:r>
      <w:r w:rsidRPr="0030236F">
        <w:rPr>
          <w:spacing w:val="-3"/>
        </w:rPr>
        <w:t xml:space="preserve"> </w:t>
      </w:r>
      <w:r w:rsidRPr="0030236F">
        <w:t>caregiver</w:t>
      </w:r>
      <w:r w:rsidRPr="0030236F">
        <w:rPr>
          <w:spacing w:val="-3"/>
        </w:rPr>
        <w:t xml:space="preserve"> </w:t>
      </w:r>
      <w:r w:rsidRPr="0030236F">
        <w:t>and care recipient information, voucher award and expiration dates, awarded voucher amounts, and caregiver reimbursement data, including the date on which the reimbursement request was received/approved, the date the check was mailed, the amount</w:t>
      </w:r>
      <w:r w:rsidRPr="0030236F">
        <w:rPr>
          <w:spacing w:val="-3"/>
        </w:rPr>
        <w:t xml:space="preserve"> </w:t>
      </w:r>
      <w:r w:rsidRPr="0030236F">
        <w:t>requested,</w:t>
      </w:r>
      <w:r w:rsidRPr="0030236F">
        <w:rPr>
          <w:spacing w:val="-2"/>
        </w:rPr>
        <w:t xml:space="preserve"> </w:t>
      </w:r>
      <w:r w:rsidRPr="0030236F">
        <w:t>the</w:t>
      </w:r>
      <w:r w:rsidRPr="0030236F">
        <w:rPr>
          <w:spacing w:val="-2"/>
        </w:rPr>
        <w:t xml:space="preserve"> </w:t>
      </w:r>
      <w:r w:rsidRPr="0030236F">
        <w:t>amount</w:t>
      </w:r>
      <w:r w:rsidRPr="0030236F">
        <w:rPr>
          <w:spacing w:val="-3"/>
        </w:rPr>
        <w:t xml:space="preserve"> </w:t>
      </w:r>
      <w:r w:rsidRPr="0030236F">
        <w:t>paid,</w:t>
      </w:r>
      <w:r w:rsidRPr="0030236F">
        <w:rPr>
          <w:spacing w:val="-3"/>
        </w:rPr>
        <w:t xml:space="preserve"> </w:t>
      </w:r>
      <w:r w:rsidRPr="0030236F">
        <w:t>the</w:t>
      </w:r>
      <w:r w:rsidRPr="0030236F">
        <w:rPr>
          <w:spacing w:val="-4"/>
        </w:rPr>
        <w:t xml:space="preserve"> </w:t>
      </w:r>
      <w:r w:rsidRPr="0030236F">
        <w:t>type</w:t>
      </w:r>
      <w:r w:rsidRPr="0030236F">
        <w:rPr>
          <w:spacing w:val="-4"/>
        </w:rPr>
        <w:t xml:space="preserve"> </w:t>
      </w:r>
      <w:r w:rsidRPr="0030236F">
        <w:t>of</w:t>
      </w:r>
      <w:r w:rsidRPr="0030236F">
        <w:rPr>
          <w:spacing w:val="-3"/>
        </w:rPr>
        <w:t xml:space="preserve"> </w:t>
      </w:r>
      <w:r w:rsidRPr="0030236F">
        <w:t>respite</w:t>
      </w:r>
      <w:r w:rsidRPr="0030236F">
        <w:rPr>
          <w:spacing w:val="-2"/>
        </w:rPr>
        <w:t xml:space="preserve"> </w:t>
      </w:r>
      <w:r w:rsidRPr="0030236F">
        <w:t>provided,</w:t>
      </w:r>
      <w:r w:rsidRPr="0030236F">
        <w:rPr>
          <w:spacing w:val="-1"/>
        </w:rPr>
        <w:t xml:space="preserve"> </w:t>
      </w:r>
      <w:r w:rsidRPr="0030236F">
        <w:t>and</w:t>
      </w:r>
      <w:r w:rsidRPr="0030236F">
        <w:rPr>
          <w:spacing w:val="-4"/>
        </w:rPr>
        <w:t xml:space="preserve"> </w:t>
      </w:r>
      <w:r w:rsidRPr="0030236F">
        <w:t>the</w:t>
      </w:r>
      <w:r w:rsidRPr="0030236F">
        <w:rPr>
          <w:spacing w:val="-7"/>
        </w:rPr>
        <w:t xml:space="preserve"> </w:t>
      </w:r>
      <w:r w:rsidRPr="0030236F">
        <w:t xml:space="preserve">remaining </w:t>
      </w:r>
      <w:r w:rsidRPr="0030236F">
        <w:rPr>
          <w:spacing w:val="-2"/>
        </w:rPr>
        <w:t>balance.</w:t>
      </w:r>
    </w:p>
    <w:p w14:paraId="57390AD1" w14:textId="62AB37F5" w:rsidR="003752F1" w:rsidRPr="0030236F" w:rsidRDefault="003752F1" w:rsidP="00801041">
      <w:pPr>
        <w:pStyle w:val="BodyText"/>
        <w:numPr>
          <w:ilvl w:val="0"/>
          <w:numId w:val="1"/>
        </w:numPr>
        <w:spacing w:before="13"/>
      </w:pPr>
      <w:r>
        <w:rPr>
          <w:spacing w:val="-2"/>
        </w:rPr>
        <w:t xml:space="preserve">The fiduciary agent </w:t>
      </w:r>
      <w:r w:rsidR="00445C7D">
        <w:rPr>
          <w:spacing w:val="-2"/>
        </w:rPr>
        <w:t>must maintain a communication log highlighting the person making the inquiry, the agency/person they are referred to, communication method, and any relevant notes about the referral.</w:t>
      </w:r>
    </w:p>
    <w:p w14:paraId="1C349393" w14:textId="77777777" w:rsidR="00801041" w:rsidRPr="0030236F" w:rsidRDefault="00801041" w:rsidP="00801041">
      <w:pPr>
        <w:spacing w:before="13"/>
        <w:ind w:left="20"/>
        <w:rPr>
          <w:rFonts w:ascii="Arial" w:hAnsi="Arial" w:cs="Arial"/>
          <w:b/>
        </w:rPr>
      </w:pPr>
    </w:p>
    <w:p w14:paraId="78B2A1B5" w14:textId="580D95B1" w:rsidR="00801041" w:rsidRPr="0030236F" w:rsidRDefault="00801041" w:rsidP="00801041">
      <w:pPr>
        <w:spacing w:before="13"/>
        <w:ind w:left="20"/>
        <w:rPr>
          <w:rFonts w:ascii="Arial" w:hAnsi="Arial" w:cs="Arial"/>
          <w:b/>
        </w:rPr>
      </w:pPr>
      <w:r w:rsidRPr="0030236F">
        <w:rPr>
          <w:rFonts w:ascii="Arial" w:hAnsi="Arial" w:cs="Arial"/>
          <w:b/>
        </w:rPr>
        <w:t>Performance</w:t>
      </w:r>
      <w:r w:rsidRPr="0030236F">
        <w:rPr>
          <w:rFonts w:ascii="Arial" w:hAnsi="Arial" w:cs="Arial"/>
          <w:b/>
          <w:spacing w:val="-5"/>
        </w:rPr>
        <w:t xml:space="preserve"> </w:t>
      </w:r>
      <w:r w:rsidRPr="0030236F">
        <w:rPr>
          <w:rFonts w:ascii="Arial" w:hAnsi="Arial" w:cs="Arial"/>
          <w:b/>
          <w:spacing w:val="-2"/>
        </w:rPr>
        <w:t>Standards</w:t>
      </w:r>
    </w:p>
    <w:p w14:paraId="77F2A08D" w14:textId="77777777" w:rsidR="00801041" w:rsidRPr="0030236F" w:rsidRDefault="00801041" w:rsidP="00801041">
      <w:pPr>
        <w:pStyle w:val="BodyText"/>
        <w:spacing w:before="119"/>
      </w:pPr>
      <w:r w:rsidRPr="0030236F">
        <w:t>The</w:t>
      </w:r>
      <w:r w:rsidRPr="0030236F">
        <w:rPr>
          <w:spacing w:val="-3"/>
        </w:rPr>
        <w:t xml:space="preserve"> </w:t>
      </w:r>
      <w:r w:rsidRPr="0030236F">
        <w:t>Contractor</w:t>
      </w:r>
      <w:r w:rsidRPr="0030236F">
        <w:rPr>
          <w:spacing w:val="-2"/>
        </w:rPr>
        <w:t xml:space="preserve"> </w:t>
      </w:r>
      <w:r w:rsidRPr="0030236F">
        <w:t>will</w:t>
      </w:r>
      <w:r w:rsidRPr="0030236F">
        <w:rPr>
          <w:spacing w:val="-2"/>
        </w:rPr>
        <w:t xml:space="preserve"> </w:t>
      </w:r>
      <w:r w:rsidRPr="0030236F">
        <w:t>use</w:t>
      </w:r>
      <w:r w:rsidRPr="0030236F">
        <w:rPr>
          <w:spacing w:val="-3"/>
        </w:rPr>
        <w:t xml:space="preserve"> </w:t>
      </w:r>
      <w:r w:rsidRPr="0030236F">
        <w:t>a</w:t>
      </w:r>
      <w:r w:rsidRPr="0030236F">
        <w:rPr>
          <w:spacing w:val="-5"/>
        </w:rPr>
        <w:t xml:space="preserve"> </w:t>
      </w:r>
      <w:r w:rsidRPr="0030236F">
        <w:t>consistent</w:t>
      </w:r>
      <w:r w:rsidRPr="0030236F">
        <w:rPr>
          <w:spacing w:val="-1"/>
        </w:rPr>
        <w:t xml:space="preserve"> </w:t>
      </w:r>
      <w:r w:rsidRPr="0030236F">
        <w:t>and</w:t>
      </w:r>
      <w:r w:rsidRPr="0030236F">
        <w:rPr>
          <w:spacing w:val="-5"/>
        </w:rPr>
        <w:t xml:space="preserve"> </w:t>
      </w:r>
      <w:r w:rsidRPr="0030236F">
        <w:t>reliable</w:t>
      </w:r>
      <w:r w:rsidRPr="0030236F">
        <w:rPr>
          <w:spacing w:val="-3"/>
        </w:rPr>
        <w:t xml:space="preserve"> </w:t>
      </w:r>
      <w:r w:rsidRPr="0030236F">
        <w:t>process</w:t>
      </w:r>
      <w:r w:rsidRPr="0030236F">
        <w:rPr>
          <w:spacing w:val="-5"/>
        </w:rPr>
        <w:t xml:space="preserve"> </w:t>
      </w:r>
      <w:r w:rsidRPr="0030236F">
        <w:t>to</w:t>
      </w:r>
      <w:r w:rsidRPr="0030236F">
        <w:rPr>
          <w:spacing w:val="-5"/>
        </w:rPr>
        <w:t xml:space="preserve"> </w:t>
      </w:r>
      <w:r w:rsidRPr="0030236F">
        <w:t>meet</w:t>
      </w:r>
      <w:r w:rsidRPr="0030236F">
        <w:rPr>
          <w:spacing w:val="-4"/>
        </w:rPr>
        <w:t xml:space="preserve"> </w:t>
      </w:r>
      <w:r w:rsidRPr="0030236F">
        <w:t>the</w:t>
      </w:r>
      <w:r w:rsidRPr="0030236F">
        <w:rPr>
          <w:spacing w:val="-3"/>
        </w:rPr>
        <w:t xml:space="preserve"> </w:t>
      </w:r>
      <w:r w:rsidRPr="0030236F">
        <w:t>performance</w:t>
      </w:r>
      <w:r w:rsidRPr="0030236F">
        <w:rPr>
          <w:spacing w:val="-5"/>
        </w:rPr>
        <w:t xml:space="preserve"> </w:t>
      </w:r>
      <w:r w:rsidRPr="0030236F">
        <w:t>standards stated in this contract, which comprise the following:</w:t>
      </w:r>
    </w:p>
    <w:p w14:paraId="3C362DDD" w14:textId="5015EA64" w:rsidR="00801041" w:rsidRPr="0030236F" w:rsidRDefault="00801041" w:rsidP="00801041">
      <w:pPr>
        <w:pStyle w:val="BodyText"/>
        <w:numPr>
          <w:ilvl w:val="0"/>
          <w:numId w:val="2"/>
        </w:numPr>
        <w:spacing w:before="13"/>
        <w:ind w:right="17"/>
        <w:jc w:val="both"/>
      </w:pPr>
      <w:r w:rsidRPr="0030236F">
        <w:t>Accurately</w:t>
      </w:r>
      <w:r w:rsidRPr="0030236F">
        <w:rPr>
          <w:spacing w:val="-6"/>
        </w:rPr>
        <w:t xml:space="preserve"> </w:t>
      </w:r>
      <w:r w:rsidRPr="0030236F">
        <w:t>reviewing</w:t>
      </w:r>
      <w:r w:rsidRPr="0030236F">
        <w:rPr>
          <w:spacing w:val="-3"/>
        </w:rPr>
        <w:t xml:space="preserve"> </w:t>
      </w:r>
      <w:r w:rsidRPr="0030236F">
        <w:t>and</w:t>
      </w:r>
      <w:r w:rsidRPr="0030236F">
        <w:rPr>
          <w:spacing w:val="-6"/>
        </w:rPr>
        <w:t xml:space="preserve"> </w:t>
      </w:r>
      <w:r w:rsidRPr="0030236F">
        <w:t>recording</w:t>
      </w:r>
      <w:r w:rsidRPr="0030236F">
        <w:rPr>
          <w:spacing w:val="-4"/>
        </w:rPr>
        <w:t xml:space="preserve"> </w:t>
      </w:r>
      <w:r w:rsidRPr="0030236F">
        <w:t>caregiver</w:t>
      </w:r>
      <w:r w:rsidRPr="0030236F">
        <w:rPr>
          <w:spacing w:val="-5"/>
        </w:rPr>
        <w:t xml:space="preserve"> </w:t>
      </w:r>
      <w:r w:rsidRPr="0030236F">
        <w:t>reimbursement</w:t>
      </w:r>
      <w:r w:rsidRPr="0030236F">
        <w:rPr>
          <w:spacing w:val="-5"/>
        </w:rPr>
        <w:t xml:space="preserve"> </w:t>
      </w:r>
      <w:r w:rsidRPr="0030236F">
        <w:t>requests</w:t>
      </w:r>
      <w:r w:rsidRPr="0030236F">
        <w:rPr>
          <w:spacing w:val="-3"/>
        </w:rPr>
        <w:t xml:space="preserve"> </w:t>
      </w:r>
      <w:r w:rsidRPr="0030236F">
        <w:t>and</w:t>
      </w:r>
      <w:r w:rsidRPr="0030236F">
        <w:rPr>
          <w:spacing w:val="-8"/>
        </w:rPr>
        <w:t xml:space="preserve"> </w:t>
      </w:r>
      <w:r w:rsidRPr="0030236F">
        <w:t>maintaining the reimbursement documentation for individual caregivers.</w:t>
      </w:r>
    </w:p>
    <w:p w14:paraId="058A3E52" w14:textId="57679057" w:rsidR="00801041" w:rsidRPr="0030236F" w:rsidRDefault="00801041" w:rsidP="00801041">
      <w:pPr>
        <w:pStyle w:val="BodyText"/>
        <w:numPr>
          <w:ilvl w:val="0"/>
          <w:numId w:val="2"/>
        </w:numPr>
        <w:spacing w:before="121"/>
        <w:ind w:right="155"/>
        <w:jc w:val="both"/>
      </w:pPr>
      <w:r w:rsidRPr="0030236F">
        <w:t>Maintaining</w:t>
      </w:r>
      <w:r w:rsidRPr="0030236F">
        <w:rPr>
          <w:spacing w:val="-3"/>
        </w:rPr>
        <w:t xml:space="preserve"> </w:t>
      </w:r>
      <w:r w:rsidRPr="0030236F">
        <w:t>a</w:t>
      </w:r>
      <w:r w:rsidRPr="0030236F">
        <w:rPr>
          <w:spacing w:val="-3"/>
        </w:rPr>
        <w:t xml:space="preserve"> </w:t>
      </w:r>
      <w:r w:rsidRPr="0030236F">
        <w:t>standard</w:t>
      </w:r>
      <w:r w:rsidRPr="0030236F">
        <w:rPr>
          <w:spacing w:val="-5"/>
        </w:rPr>
        <w:t xml:space="preserve"> </w:t>
      </w:r>
      <w:r w:rsidRPr="0030236F">
        <w:t>protocol</w:t>
      </w:r>
      <w:r w:rsidRPr="0030236F">
        <w:rPr>
          <w:spacing w:val="-6"/>
        </w:rPr>
        <w:t xml:space="preserve"> </w:t>
      </w:r>
      <w:r w:rsidRPr="0030236F">
        <w:t>for</w:t>
      </w:r>
      <w:r w:rsidRPr="0030236F">
        <w:rPr>
          <w:spacing w:val="-4"/>
        </w:rPr>
        <w:t xml:space="preserve"> </w:t>
      </w:r>
      <w:r w:rsidRPr="0030236F">
        <w:t>processing</w:t>
      </w:r>
      <w:r w:rsidRPr="0030236F">
        <w:rPr>
          <w:spacing w:val="-5"/>
        </w:rPr>
        <w:t xml:space="preserve"> </w:t>
      </w:r>
      <w:r w:rsidRPr="0030236F">
        <w:t>reimbursement</w:t>
      </w:r>
      <w:r w:rsidRPr="0030236F">
        <w:rPr>
          <w:spacing w:val="-4"/>
        </w:rPr>
        <w:t xml:space="preserve"> </w:t>
      </w:r>
      <w:r w:rsidRPr="0030236F">
        <w:t>requests</w:t>
      </w:r>
      <w:r w:rsidRPr="0030236F">
        <w:rPr>
          <w:spacing w:val="-5"/>
        </w:rPr>
        <w:t xml:space="preserve"> </w:t>
      </w:r>
      <w:r w:rsidRPr="0030236F">
        <w:t>within</w:t>
      </w:r>
      <w:r w:rsidRPr="0030236F">
        <w:rPr>
          <w:spacing w:val="-3"/>
        </w:rPr>
        <w:t xml:space="preserve"> </w:t>
      </w:r>
      <w:r w:rsidRPr="0030236F">
        <w:t>five</w:t>
      </w:r>
      <w:r w:rsidRPr="0030236F">
        <w:rPr>
          <w:spacing w:val="-5"/>
        </w:rPr>
        <w:t xml:space="preserve"> </w:t>
      </w:r>
      <w:r w:rsidRPr="0030236F">
        <w:t>(5) business days from the time of receipt to the date</w:t>
      </w:r>
      <w:r w:rsidRPr="0030236F">
        <w:rPr>
          <w:spacing w:val="-2"/>
        </w:rPr>
        <w:t xml:space="preserve"> </w:t>
      </w:r>
      <w:r w:rsidRPr="0030236F">
        <w:t xml:space="preserve">on which the check was mailed via </w:t>
      </w:r>
      <w:r w:rsidRPr="0030236F">
        <w:rPr>
          <w:spacing w:val="-2"/>
        </w:rPr>
        <w:t>USPS.</w:t>
      </w:r>
    </w:p>
    <w:p w14:paraId="31FFD8E3" w14:textId="4E6B45BF" w:rsidR="00302D0D" w:rsidRPr="0030236F" w:rsidRDefault="00801041" w:rsidP="00801041">
      <w:pPr>
        <w:pStyle w:val="BodyText"/>
        <w:numPr>
          <w:ilvl w:val="0"/>
          <w:numId w:val="2"/>
        </w:numPr>
        <w:spacing w:before="119"/>
        <w:jc w:val="both"/>
      </w:pPr>
      <w:r w:rsidRPr="0030236F">
        <w:t>Maintaining</w:t>
      </w:r>
      <w:r w:rsidRPr="0030236F">
        <w:rPr>
          <w:spacing w:val="-5"/>
        </w:rPr>
        <w:t xml:space="preserve"> </w:t>
      </w:r>
      <w:r w:rsidRPr="0030236F">
        <w:t>or</w:t>
      </w:r>
      <w:r w:rsidRPr="0030236F">
        <w:rPr>
          <w:spacing w:val="-6"/>
        </w:rPr>
        <w:t xml:space="preserve"> </w:t>
      </w:r>
      <w:r w:rsidRPr="0030236F">
        <w:t>archiving</w:t>
      </w:r>
      <w:r w:rsidRPr="0030236F">
        <w:rPr>
          <w:spacing w:val="-6"/>
        </w:rPr>
        <w:t xml:space="preserve"> </w:t>
      </w:r>
      <w:r w:rsidRPr="0030236F">
        <w:t>records</w:t>
      </w:r>
      <w:r w:rsidRPr="0030236F">
        <w:rPr>
          <w:spacing w:val="-7"/>
        </w:rPr>
        <w:t xml:space="preserve"> </w:t>
      </w:r>
      <w:r w:rsidRPr="0030236F">
        <w:t>for</w:t>
      </w:r>
      <w:r w:rsidRPr="0030236F">
        <w:rPr>
          <w:spacing w:val="-6"/>
        </w:rPr>
        <w:t xml:space="preserve"> </w:t>
      </w:r>
      <w:r w:rsidRPr="0030236F">
        <w:t>five</w:t>
      </w:r>
      <w:r w:rsidRPr="0030236F">
        <w:rPr>
          <w:spacing w:val="-4"/>
        </w:rPr>
        <w:t xml:space="preserve"> </w:t>
      </w:r>
      <w:r w:rsidRPr="0030236F">
        <w:rPr>
          <w:spacing w:val="-2"/>
        </w:rPr>
        <w:t>years.</w:t>
      </w:r>
    </w:p>
    <w:p w14:paraId="7C8D9320" w14:textId="7A86C2AD" w:rsidR="00801041" w:rsidRPr="0030236F" w:rsidRDefault="00801041" w:rsidP="00801041">
      <w:pPr>
        <w:pStyle w:val="BodyText"/>
        <w:numPr>
          <w:ilvl w:val="0"/>
          <w:numId w:val="2"/>
        </w:numPr>
        <w:spacing w:before="119"/>
        <w:jc w:val="both"/>
      </w:pPr>
      <w:r w:rsidRPr="0030236F">
        <w:t xml:space="preserve">Maintaining a communication log of caregiver inquiries. </w:t>
      </w:r>
    </w:p>
    <w:p w14:paraId="2D15FEBB" w14:textId="77777777" w:rsidR="00801041" w:rsidRPr="0030236F" w:rsidRDefault="00801041" w:rsidP="00801041">
      <w:pPr>
        <w:pStyle w:val="BodyText"/>
        <w:spacing w:before="119"/>
        <w:ind w:left="740"/>
        <w:jc w:val="both"/>
      </w:pPr>
    </w:p>
    <w:p w14:paraId="4388E6E0" w14:textId="77777777" w:rsidR="00801041" w:rsidRPr="0030236F" w:rsidRDefault="00801041" w:rsidP="00801041">
      <w:pPr>
        <w:spacing w:before="13"/>
        <w:ind w:left="20"/>
        <w:rPr>
          <w:rFonts w:ascii="Arial" w:hAnsi="Arial" w:cs="Arial"/>
          <w:b/>
        </w:rPr>
      </w:pPr>
      <w:r w:rsidRPr="0030236F">
        <w:rPr>
          <w:rFonts w:ascii="Arial" w:hAnsi="Arial" w:cs="Arial"/>
          <w:b/>
          <w:spacing w:val="-2"/>
        </w:rPr>
        <w:t>Monitoring/Quality</w:t>
      </w:r>
      <w:r w:rsidRPr="0030236F">
        <w:rPr>
          <w:rFonts w:ascii="Arial" w:hAnsi="Arial" w:cs="Arial"/>
          <w:b/>
          <w:spacing w:val="19"/>
        </w:rPr>
        <w:t xml:space="preserve"> </w:t>
      </w:r>
      <w:r w:rsidRPr="0030236F">
        <w:rPr>
          <w:rFonts w:ascii="Arial" w:hAnsi="Arial" w:cs="Arial"/>
          <w:b/>
          <w:spacing w:val="-2"/>
        </w:rPr>
        <w:t>Assurance</w:t>
      </w:r>
    </w:p>
    <w:p w14:paraId="760DEE46" w14:textId="77777777" w:rsidR="00801041" w:rsidRPr="0030236F" w:rsidRDefault="00801041" w:rsidP="00801041">
      <w:pPr>
        <w:pStyle w:val="BodyText"/>
        <w:spacing w:before="119"/>
      </w:pPr>
      <w:r w:rsidRPr="0030236F">
        <w:t>The</w:t>
      </w:r>
      <w:r w:rsidRPr="0030236F">
        <w:rPr>
          <w:spacing w:val="-2"/>
        </w:rPr>
        <w:t xml:space="preserve"> </w:t>
      </w:r>
      <w:r w:rsidRPr="0030236F">
        <w:t>Division</w:t>
      </w:r>
      <w:r w:rsidRPr="0030236F">
        <w:rPr>
          <w:spacing w:val="-3"/>
        </w:rPr>
        <w:t xml:space="preserve"> </w:t>
      </w:r>
      <w:r w:rsidRPr="0030236F">
        <w:t>will</w:t>
      </w:r>
      <w:r w:rsidRPr="0030236F">
        <w:rPr>
          <w:spacing w:val="-3"/>
        </w:rPr>
        <w:t xml:space="preserve"> </w:t>
      </w:r>
      <w:r w:rsidRPr="0030236F">
        <w:t>perform</w:t>
      </w:r>
      <w:r w:rsidRPr="0030236F">
        <w:rPr>
          <w:spacing w:val="-3"/>
        </w:rPr>
        <w:t xml:space="preserve"> </w:t>
      </w:r>
      <w:r w:rsidRPr="0030236F">
        <w:t>the</w:t>
      </w:r>
      <w:r w:rsidRPr="0030236F">
        <w:rPr>
          <w:spacing w:val="-4"/>
        </w:rPr>
        <w:t xml:space="preserve"> </w:t>
      </w:r>
      <w:r w:rsidRPr="0030236F">
        <w:t>following</w:t>
      </w:r>
      <w:r w:rsidRPr="0030236F">
        <w:rPr>
          <w:spacing w:val="-3"/>
        </w:rPr>
        <w:t xml:space="preserve"> </w:t>
      </w:r>
      <w:r w:rsidRPr="0030236F">
        <w:t>monitoring</w:t>
      </w:r>
      <w:r w:rsidRPr="0030236F">
        <w:rPr>
          <w:spacing w:val="-4"/>
        </w:rPr>
        <w:t xml:space="preserve"> </w:t>
      </w:r>
      <w:r w:rsidRPr="0030236F">
        <w:t>activities</w:t>
      </w:r>
      <w:r w:rsidRPr="0030236F">
        <w:rPr>
          <w:spacing w:val="-4"/>
        </w:rPr>
        <w:t xml:space="preserve"> </w:t>
      </w:r>
      <w:r w:rsidRPr="0030236F">
        <w:t>to</w:t>
      </w:r>
      <w:r w:rsidRPr="0030236F">
        <w:rPr>
          <w:spacing w:val="-3"/>
        </w:rPr>
        <w:t xml:space="preserve"> </w:t>
      </w:r>
      <w:r w:rsidRPr="0030236F">
        <w:t>ensure</w:t>
      </w:r>
      <w:r w:rsidRPr="0030236F">
        <w:rPr>
          <w:spacing w:val="-4"/>
        </w:rPr>
        <w:t xml:space="preserve"> </w:t>
      </w:r>
      <w:r w:rsidRPr="0030236F">
        <w:t>the</w:t>
      </w:r>
      <w:r w:rsidRPr="0030236F">
        <w:rPr>
          <w:spacing w:val="-4"/>
        </w:rPr>
        <w:t xml:space="preserve"> </w:t>
      </w:r>
      <w:r w:rsidRPr="0030236F">
        <w:t>terms</w:t>
      </w:r>
      <w:r w:rsidRPr="0030236F">
        <w:rPr>
          <w:spacing w:val="-4"/>
        </w:rPr>
        <w:t xml:space="preserve"> </w:t>
      </w:r>
      <w:r w:rsidRPr="0030236F">
        <w:t>of</w:t>
      </w:r>
      <w:r w:rsidRPr="0030236F">
        <w:rPr>
          <w:spacing w:val="-3"/>
        </w:rPr>
        <w:t xml:space="preserve"> </w:t>
      </w:r>
      <w:r w:rsidRPr="0030236F">
        <w:t>this</w:t>
      </w:r>
      <w:r w:rsidRPr="0030236F">
        <w:rPr>
          <w:spacing w:val="-4"/>
        </w:rPr>
        <w:t xml:space="preserve"> </w:t>
      </w:r>
      <w:r w:rsidRPr="0030236F">
        <w:t>contract are met:</w:t>
      </w:r>
    </w:p>
    <w:p w14:paraId="4FAECD51" w14:textId="7D2016E1" w:rsidR="00801041" w:rsidRPr="0030236F" w:rsidRDefault="00801041" w:rsidP="00801041">
      <w:pPr>
        <w:pStyle w:val="BodyText"/>
        <w:numPr>
          <w:ilvl w:val="0"/>
          <w:numId w:val="3"/>
        </w:numPr>
        <w:spacing w:before="13"/>
      </w:pPr>
      <w:r w:rsidRPr="0030236F">
        <w:t>Annual fiscal compliance monitoring, which includes reviewing the accuracy and timeliness</w:t>
      </w:r>
      <w:r w:rsidRPr="0030236F">
        <w:rPr>
          <w:spacing w:val="-3"/>
        </w:rPr>
        <w:t xml:space="preserve"> </w:t>
      </w:r>
      <w:r w:rsidRPr="0030236F">
        <w:t>of</w:t>
      </w:r>
      <w:r w:rsidRPr="0030236F">
        <w:rPr>
          <w:spacing w:val="-2"/>
        </w:rPr>
        <w:t xml:space="preserve"> </w:t>
      </w:r>
      <w:r w:rsidRPr="0030236F">
        <w:t>payments</w:t>
      </w:r>
      <w:r w:rsidRPr="0030236F">
        <w:rPr>
          <w:spacing w:val="-6"/>
        </w:rPr>
        <w:t xml:space="preserve"> </w:t>
      </w:r>
      <w:r w:rsidRPr="0030236F">
        <w:t>to</w:t>
      </w:r>
      <w:r w:rsidRPr="0030236F">
        <w:rPr>
          <w:spacing w:val="-4"/>
        </w:rPr>
        <w:t xml:space="preserve"> </w:t>
      </w:r>
      <w:r w:rsidRPr="0030236F">
        <w:t>caregivers</w:t>
      </w:r>
      <w:r w:rsidRPr="0030236F">
        <w:rPr>
          <w:spacing w:val="-1"/>
        </w:rPr>
        <w:t xml:space="preserve"> </w:t>
      </w:r>
      <w:r w:rsidRPr="0030236F">
        <w:t>based</w:t>
      </w:r>
      <w:r w:rsidRPr="0030236F">
        <w:rPr>
          <w:spacing w:val="-6"/>
        </w:rPr>
        <w:t xml:space="preserve"> </w:t>
      </w:r>
      <w:r w:rsidRPr="0030236F">
        <w:t>on</w:t>
      </w:r>
      <w:r w:rsidRPr="0030236F">
        <w:rPr>
          <w:spacing w:val="-6"/>
        </w:rPr>
        <w:t xml:space="preserve"> </w:t>
      </w:r>
      <w:r w:rsidRPr="0030236F">
        <w:t>the</w:t>
      </w:r>
      <w:r w:rsidRPr="0030236F">
        <w:rPr>
          <w:spacing w:val="-3"/>
        </w:rPr>
        <w:t xml:space="preserve"> </w:t>
      </w:r>
      <w:r w:rsidRPr="0030236F">
        <w:t>completed</w:t>
      </w:r>
      <w:r w:rsidRPr="0030236F">
        <w:rPr>
          <w:spacing w:val="-6"/>
        </w:rPr>
        <w:t xml:space="preserve"> </w:t>
      </w:r>
      <w:r w:rsidRPr="0030236F">
        <w:t>required</w:t>
      </w:r>
      <w:r w:rsidRPr="0030236F">
        <w:rPr>
          <w:spacing w:val="-4"/>
        </w:rPr>
        <w:t xml:space="preserve"> </w:t>
      </w:r>
      <w:r w:rsidRPr="0030236F">
        <w:t>documentation received by the fiduciary agent.</w:t>
      </w:r>
    </w:p>
    <w:p w14:paraId="00078362" w14:textId="7AD8A965" w:rsidR="00801041" w:rsidRPr="0030236F" w:rsidRDefault="00801041" w:rsidP="00801041">
      <w:pPr>
        <w:pStyle w:val="BodyText"/>
        <w:numPr>
          <w:ilvl w:val="0"/>
          <w:numId w:val="3"/>
        </w:numPr>
        <w:spacing w:before="120"/>
      </w:pPr>
      <w:r w:rsidRPr="0030236F">
        <w:t>Reviewing</w:t>
      </w:r>
      <w:r w:rsidRPr="0030236F">
        <w:rPr>
          <w:spacing w:val="-10"/>
        </w:rPr>
        <w:t xml:space="preserve"> </w:t>
      </w:r>
      <w:r w:rsidRPr="0030236F">
        <w:t>internal</w:t>
      </w:r>
      <w:r w:rsidRPr="0030236F">
        <w:rPr>
          <w:spacing w:val="-9"/>
        </w:rPr>
        <w:t xml:space="preserve"> </w:t>
      </w:r>
      <w:r w:rsidRPr="0030236F">
        <w:t>processing</w:t>
      </w:r>
      <w:r w:rsidRPr="0030236F">
        <w:rPr>
          <w:spacing w:val="-9"/>
        </w:rPr>
        <w:t xml:space="preserve"> </w:t>
      </w:r>
      <w:r w:rsidRPr="0030236F">
        <w:rPr>
          <w:spacing w:val="-2"/>
        </w:rPr>
        <w:t>systems.</w:t>
      </w:r>
    </w:p>
    <w:p w14:paraId="3B47E9BE" w14:textId="360DB90D" w:rsidR="00801041" w:rsidRPr="00445C7D" w:rsidRDefault="00801041" w:rsidP="00801041">
      <w:pPr>
        <w:pStyle w:val="BodyText"/>
        <w:numPr>
          <w:ilvl w:val="0"/>
          <w:numId w:val="3"/>
        </w:numPr>
        <w:spacing w:before="119"/>
      </w:pPr>
      <w:r w:rsidRPr="0030236F">
        <w:t>Reviewing</w:t>
      </w:r>
      <w:r w:rsidRPr="0030236F">
        <w:rPr>
          <w:spacing w:val="-9"/>
        </w:rPr>
        <w:t xml:space="preserve"> </w:t>
      </w:r>
      <w:r w:rsidRPr="0030236F">
        <w:t>contractor</w:t>
      </w:r>
      <w:r w:rsidRPr="0030236F">
        <w:rPr>
          <w:spacing w:val="-7"/>
        </w:rPr>
        <w:t xml:space="preserve"> </w:t>
      </w:r>
      <w:r w:rsidRPr="0030236F">
        <w:t>reimbursement</w:t>
      </w:r>
      <w:r w:rsidRPr="0030236F">
        <w:rPr>
          <w:spacing w:val="-7"/>
        </w:rPr>
        <w:t xml:space="preserve"> </w:t>
      </w:r>
      <w:r w:rsidRPr="0030236F">
        <w:t>requests</w:t>
      </w:r>
      <w:r w:rsidRPr="0030236F">
        <w:rPr>
          <w:spacing w:val="-6"/>
        </w:rPr>
        <w:t xml:space="preserve"> </w:t>
      </w:r>
      <w:proofErr w:type="gramStart"/>
      <w:r w:rsidRPr="0030236F">
        <w:t>on</w:t>
      </w:r>
      <w:r w:rsidRPr="0030236F">
        <w:rPr>
          <w:spacing w:val="-8"/>
        </w:rPr>
        <w:t xml:space="preserve"> </w:t>
      </w:r>
      <w:r w:rsidRPr="0030236F">
        <w:t>a</w:t>
      </w:r>
      <w:r w:rsidRPr="0030236F">
        <w:rPr>
          <w:spacing w:val="-8"/>
        </w:rPr>
        <w:t xml:space="preserve"> </w:t>
      </w:r>
      <w:r w:rsidRPr="0030236F">
        <w:t>monthly</w:t>
      </w:r>
      <w:r w:rsidRPr="0030236F">
        <w:rPr>
          <w:spacing w:val="-8"/>
        </w:rPr>
        <w:t xml:space="preserve"> </w:t>
      </w:r>
      <w:r w:rsidRPr="0030236F">
        <w:rPr>
          <w:spacing w:val="-2"/>
        </w:rPr>
        <w:t>basis</w:t>
      </w:r>
      <w:proofErr w:type="gramEnd"/>
      <w:r w:rsidRPr="0030236F">
        <w:rPr>
          <w:spacing w:val="-2"/>
        </w:rPr>
        <w:t>.</w:t>
      </w:r>
    </w:p>
    <w:p w14:paraId="281FB44A" w14:textId="1B7D3D4D" w:rsidR="00445C7D" w:rsidRPr="0030236F" w:rsidRDefault="00692BD9" w:rsidP="00801041">
      <w:pPr>
        <w:pStyle w:val="BodyText"/>
        <w:numPr>
          <w:ilvl w:val="0"/>
          <w:numId w:val="3"/>
        </w:numPr>
        <w:spacing w:before="119"/>
      </w:pPr>
      <w:r>
        <w:rPr>
          <w:spacing w:val="-2"/>
        </w:rPr>
        <w:t xml:space="preserve">Reviewing communication log at least quarterly. </w:t>
      </w:r>
    </w:p>
    <w:p w14:paraId="0F612433" w14:textId="77777777" w:rsidR="00801041" w:rsidRPr="0030236F" w:rsidRDefault="00801041" w:rsidP="00801041">
      <w:pPr>
        <w:pStyle w:val="BodyText"/>
        <w:spacing w:before="119"/>
        <w:jc w:val="both"/>
      </w:pPr>
    </w:p>
    <w:p w14:paraId="1D6F4353" w14:textId="77777777" w:rsidR="00801041" w:rsidRPr="0030236F" w:rsidRDefault="00801041" w:rsidP="00801041">
      <w:pPr>
        <w:spacing w:before="13"/>
        <w:ind w:left="20"/>
        <w:rPr>
          <w:rFonts w:ascii="Arial" w:hAnsi="Arial" w:cs="Arial"/>
          <w:b/>
        </w:rPr>
      </w:pPr>
      <w:r w:rsidRPr="0030236F">
        <w:rPr>
          <w:rFonts w:ascii="Arial" w:hAnsi="Arial" w:cs="Arial"/>
          <w:b/>
          <w:spacing w:val="-2"/>
        </w:rPr>
        <w:t>Reimbursement</w:t>
      </w:r>
    </w:p>
    <w:p w14:paraId="50769168" w14:textId="77777777" w:rsidR="00801041" w:rsidRPr="0030236F" w:rsidRDefault="00801041" w:rsidP="00801041">
      <w:pPr>
        <w:pStyle w:val="BodyText"/>
        <w:spacing w:before="122"/>
        <w:ind w:right="17"/>
        <w:jc w:val="both"/>
      </w:pPr>
      <w:r w:rsidRPr="0030236F">
        <w:t>The fiduciary</w:t>
      </w:r>
      <w:r w:rsidRPr="0030236F">
        <w:rPr>
          <w:spacing w:val="-1"/>
        </w:rPr>
        <w:t xml:space="preserve"> </w:t>
      </w:r>
      <w:r w:rsidRPr="0030236F">
        <w:t>agent</w:t>
      </w:r>
      <w:r w:rsidRPr="0030236F">
        <w:rPr>
          <w:spacing w:val="-1"/>
        </w:rPr>
        <w:t xml:space="preserve"> </w:t>
      </w:r>
      <w:r w:rsidRPr="0030236F">
        <w:t>will receive 8%</w:t>
      </w:r>
      <w:r w:rsidRPr="0030236F">
        <w:rPr>
          <w:spacing w:val="-2"/>
        </w:rPr>
        <w:t xml:space="preserve"> </w:t>
      </w:r>
      <w:r w:rsidRPr="0030236F">
        <w:t>above</w:t>
      </w:r>
      <w:r w:rsidRPr="0030236F">
        <w:rPr>
          <w:spacing w:val="-2"/>
        </w:rPr>
        <w:t xml:space="preserve"> </w:t>
      </w:r>
      <w:r w:rsidRPr="0030236F">
        <w:t>the</w:t>
      </w:r>
      <w:r w:rsidRPr="0030236F">
        <w:rPr>
          <w:spacing w:val="-2"/>
        </w:rPr>
        <w:t xml:space="preserve"> </w:t>
      </w:r>
      <w:r w:rsidRPr="0030236F">
        <w:t>value of</w:t>
      </w:r>
      <w:r w:rsidRPr="0030236F">
        <w:rPr>
          <w:spacing w:val="-1"/>
        </w:rPr>
        <w:t xml:space="preserve"> </w:t>
      </w:r>
      <w:r w:rsidRPr="0030236F">
        <w:t>the</w:t>
      </w:r>
      <w:r w:rsidRPr="0030236F">
        <w:rPr>
          <w:spacing w:val="-2"/>
        </w:rPr>
        <w:t xml:space="preserve"> </w:t>
      </w:r>
      <w:r w:rsidRPr="0030236F">
        <w:t>voucher reimbursement amount.</w:t>
      </w:r>
      <w:r w:rsidRPr="0030236F">
        <w:rPr>
          <w:spacing w:val="-1"/>
        </w:rPr>
        <w:t xml:space="preserve"> </w:t>
      </w:r>
      <w:r w:rsidRPr="0030236F">
        <w:t>For example,</w:t>
      </w:r>
      <w:r w:rsidRPr="0030236F">
        <w:rPr>
          <w:spacing w:val="-3"/>
        </w:rPr>
        <w:t xml:space="preserve"> </w:t>
      </w:r>
      <w:r w:rsidRPr="0030236F">
        <w:t>for a</w:t>
      </w:r>
      <w:r w:rsidRPr="0030236F">
        <w:rPr>
          <w:spacing w:val="-4"/>
        </w:rPr>
        <w:t xml:space="preserve"> </w:t>
      </w:r>
      <w:r w:rsidRPr="0030236F">
        <w:t>reimbursement</w:t>
      </w:r>
      <w:r w:rsidRPr="0030236F">
        <w:rPr>
          <w:spacing w:val="-1"/>
        </w:rPr>
        <w:t xml:space="preserve"> </w:t>
      </w:r>
      <w:r w:rsidRPr="0030236F">
        <w:t>to</w:t>
      </w:r>
      <w:r w:rsidRPr="0030236F">
        <w:rPr>
          <w:spacing w:val="-4"/>
        </w:rPr>
        <w:t xml:space="preserve"> </w:t>
      </w:r>
      <w:r w:rsidRPr="0030236F">
        <w:t>the</w:t>
      </w:r>
      <w:r w:rsidRPr="0030236F">
        <w:rPr>
          <w:spacing w:val="-4"/>
        </w:rPr>
        <w:t xml:space="preserve"> </w:t>
      </w:r>
      <w:r w:rsidRPr="0030236F">
        <w:t>caregiver in</w:t>
      </w:r>
      <w:r w:rsidRPr="0030236F">
        <w:rPr>
          <w:spacing w:val="-4"/>
        </w:rPr>
        <w:t xml:space="preserve"> </w:t>
      </w:r>
      <w:r w:rsidRPr="0030236F">
        <w:t>the</w:t>
      </w:r>
      <w:r w:rsidRPr="0030236F">
        <w:rPr>
          <w:spacing w:val="-2"/>
        </w:rPr>
        <w:t xml:space="preserve"> </w:t>
      </w:r>
      <w:r w:rsidRPr="0030236F">
        <w:t>amount of $500,</w:t>
      </w:r>
      <w:r w:rsidRPr="0030236F">
        <w:rPr>
          <w:spacing w:val="-3"/>
        </w:rPr>
        <w:t xml:space="preserve"> </w:t>
      </w:r>
      <w:r w:rsidRPr="0030236F">
        <w:t>the</w:t>
      </w:r>
      <w:r w:rsidRPr="0030236F">
        <w:rPr>
          <w:spacing w:val="-4"/>
        </w:rPr>
        <w:t xml:space="preserve"> </w:t>
      </w:r>
      <w:r w:rsidRPr="0030236F">
        <w:t>agent</w:t>
      </w:r>
      <w:r w:rsidRPr="0030236F">
        <w:rPr>
          <w:spacing w:val="-3"/>
        </w:rPr>
        <w:t xml:space="preserve"> </w:t>
      </w:r>
      <w:r w:rsidRPr="0030236F">
        <w:t>receives</w:t>
      </w:r>
      <w:r w:rsidRPr="0030236F">
        <w:rPr>
          <w:spacing w:val="-2"/>
        </w:rPr>
        <w:t xml:space="preserve"> </w:t>
      </w:r>
      <w:r w:rsidRPr="0030236F">
        <w:t>a</w:t>
      </w:r>
      <w:r w:rsidRPr="0030236F">
        <w:rPr>
          <w:spacing w:val="-4"/>
        </w:rPr>
        <w:t xml:space="preserve"> </w:t>
      </w:r>
      <w:r w:rsidRPr="0030236F">
        <w:t>total of $540 ($500 for the voucher and $40 to the agent).</w:t>
      </w:r>
    </w:p>
    <w:p w14:paraId="6FB51CD8" w14:textId="0AFEB5FA" w:rsidR="00801041" w:rsidRPr="0030236F" w:rsidRDefault="00801041" w:rsidP="00801041">
      <w:pPr>
        <w:pStyle w:val="BodyText"/>
        <w:spacing w:before="119"/>
      </w:pPr>
      <w:r w:rsidRPr="0030236F">
        <w:t>The</w:t>
      </w:r>
      <w:r w:rsidRPr="0030236F">
        <w:rPr>
          <w:spacing w:val="-2"/>
        </w:rPr>
        <w:t xml:space="preserve"> </w:t>
      </w:r>
      <w:r w:rsidRPr="0030236F">
        <w:t>fiduciary</w:t>
      </w:r>
      <w:r w:rsidRPr="0030236F">
        <w:rPr>
          <w:spacing w:val="-4"/>
        </w:rPr>
        <w:t xml:space="preserve"> </w:t>
      </w:r>
      <w:r w:rsidRPr="0030236F">
        <w:t>agent</w:t>
      </w:r>
      <w:r w:rsidRPr="0030236F">
        <w:rPr>
          <w:spacing w:val="-3"/>
        </w:rPr>
        <w:t xml:space="preserve"> </w:t>
      </w:r>
      <w:r w:rsidRPr="0030236F">
        <w:t>will</w:t>
      </w:r>
      <w:r w:rsidRPr="0030236F">
        <w:rPr>
          <w:spacing w:val="-3"/>
        </w:rPr>
        <w:t xml:space="preserve"> </w:t>
      </w:r>
      <w:r w:rsidRPr="0030236F">
        <w:t>submit</w:t>
      </w:r>
      <w:r w:rsidRPr="0030236F">
        <w:rPr>
          <w:spacing w:val="-1"/>
        </w:rPr>
        <w:t xml:space="preserve"> </w:t>
      </w:r>
      <w:r w:rsidRPr="0030236F">
        <w:t>a</w:t>
      </w:r>
      <w:r w:rsidRPr="0030236F">
        <w:rPr>
          <w:spacing w:val="-7"/>
        </w:rPr>
        <w:t xml:space="preserve"> </w:t>
      </w:r>
      <w:r w:rsidRPr="0030236F">
        <w:t>monthly</w:t>
      </w:r>
      <w:r w:rsidRPr="0030236F">
        <w:rPr>
          <w:spacing w:val="-1"/>
        </w:rPr>
        <w:t xml:space="preserve"> </w:t>
      </w:r>
      <w:r w:rsidRPr="0030236F">
        <w:t>Contract</w:t>
      </w:r>
      <w:r w:rsidRPr="0030236F">
        <w:rPr>
          <w:spacing w:val="-4"/>
        </w:rPr>
        <w:t xml:space="preserve"> </w:t>
      </w:r>
      <w:r w:rsidRPr="0030236F">
        <w:t>Reimbursement</w:t>
      </w:r>
      <w:r w:rsidRPr="0030236F">
        <w:rPr>
          <w:spacing w:val="-4"/>
        </w:rPr>
        <w:t xml:space="preserve"> </w:t>
      </w:r>
      <w:r w:rsidRPr="0030236F">
        <w:t>Form</w:t>
      </w:r>
      <w:r w:rsidRPr="0030236F">
        <w:rPr>
          <w:spacing w:val="-2"/>
        </w:rPr>
        <w:t xml:space="preserve"> </w:t>
      </w:r>
      <w:r w:rsidRPr="0030236F">
        <w:t>(CRF)</w:t>
      </w:r>
      <w:r w:rsidRPr="0030236F">
        <w:rPr>
          <w:spacing w:val="-1"/>
        </w:rPr>
        <w:t xml:space="preserve"> </w:t>
      </w:r>
      <w:r w:rsidRPr="0030236F">
        <w:t>certified</w:t>
      </w:r>
      <w:r w:rsidRPr="0030236F">
        <w:rPr>
          <w:spacing w:val="-3"/>
        </w:rPr>
        <w:t xml:space="preserve"> </w:t>
      </w:r>
      <w:r w:rsidRPr="0030236F">
        <w:t>by</w:t>
      </w:r>
      <w:r w:rsidRPr="0030236F">
        <w:rPr>
          <w:spacing w:val="-5"/>
        </w:rPr>
        <w:t xml:space="preserve"> </w:t>
      </w:r>
      <w:r w:rsidRPr="0030236F">
        <w:t>an organization official along with supporting expense documentation (copy of Project C.A.R.E. report/worksheet) to the State Project C.A.R.E. Director, Service Operations Section, with the Division</w:t>
      </w:r>
      <w:r w:rsidRPr="0030236F">
        <w:rPr>
          <w:spacing w:val="-1"/>
        </w:rPr>
        <w:t xml:space="preserve"> </w:t>
      </w:r>
      <w:r w:rsidRPr="0030236F">
        <w:t>of Aging</w:t>
      </w:r>
      <w:r w:rsidRPr="0030236F">
        <w:rPr>
          <w:spacing w:val="-1"/>
        </w:rPr>
        <w:t xml:space="preserve"> </w:t>
      </w:r>
      <w:r w:rsidRPr="0030236F">
        <w:t>and</w:t>
      </w:r>
      <w:r w:rsidRPr="0030236F">
        <w:rPr>
          <w:spacing w:val="-1"/>
        </w:rPr>
        <w:t xml:space="preserve"> </w:t>
      </w:r>
      <w:r w:rsidRPr="0030236F">
        <w:t>Adult Services</w:t>
      </w:r>
      <w:r w:rsidRPr="0030236F">
        <w:rPr>
          <w:spacing w:val="-3"/>
        </w:rPr>
        <w:t xml:space="preserve"> </w:t>
      </w:r>
      <w:r w:rsidRPr="0030236F">
        <w:t>each</w:t>
      </w:r>
      <w:r w:rsidRPr="0030236F">
        <w:rPr>
          <w:spacing w:val="-3"/>
        </w:rPr>
        <w:t xml:space="preserve"> </w:t>
      </w:r>
      <w:r w:rsidRPr="0030236F">
        <w:t>month</w:t>
      </w:r>
      <w:r w:rsidRPr="0030236F">
        <w:rPr>
          <w:spacing w:val="-1"/>
        </w:rPr>
        <w:t xml:space="preserve"> </w:t>
      </w:r>
      <w:r w:rsidRPr="0030236F">
        <w:t>by</w:t>
      </w:r>
      <w:r w:rsidRPr="0030236F">
        <w:rPr>
          <w:spacing w:val="-1"/>
        </w:rPr>
        <w:t xml:space="preserve"> </w:t>
      </w:r>
      <w:r w:rsidRPr="0030236F">
        <w:t>the</w:t>
      </w:r>
      <w:r w:rsidRPr="0030236F">
        <w:rPr>
          <w:spacing w:val="-3"/>
        </w:rPr>
        <w:t xml:space="preserve"> </w:t>
      </w:r>
      <w:r w:rsidRPr="0030236F">
        <w:t>10</w:t>
      </w:r>
      <w:r w:rsidRPr="0030236F">
        <w:rPr>
          <w:vertAlign w:val="superscript"/>
        </w:rPr>
        <w:t>th</w:t>
      </w:r>
      <w:r w:rsidRPr="0030236F">
        <w:rPr>
          <w:spacing w:val="-1"/>
        </w:rPr>
        <w:t xml:space="preserve"> </w:t>
      </w:r>
      <w:r w:rsidRPr="0030236F">
        <w:t>of</w:t>
      </w:r>
      <w:r w:rsidRPr="0030236F">
        <w:rPr>
          <w:spacing w:val="-2"/>
        </w:rPr>
        <w:t xml:space="preserve"> </w:t>
      </w:r>
      <w:r w:rsidRPr="0030236F">
        <w:t>the</w:t>
      </w:r>
      <w:r w:rsidRPr="0030236F">
        <w:rPr>
          <w:spacing w:val="-3"/>
        </w:rPr>
        <w:t xml:space="preserve"> </w:t>
      </w:r>
      <w:r w:rsidRPr="0030236F">
        <w:t>following</w:t>
      </w:r>
      <w:r w:rsidRPr="0030236F">
        <w:rPr>
          <w:spacing w:val="-1"/>
        </w:rPr>
        <w:t xml:space="preserve"> </w:t>
      </w:r>
      <w:r w:rsidRPr="0030236F">
        <w:t>month.</w:t>
      </w:r>
      <w:r w:rsidRPr="0030236F">
        <w:rPr>
          <w:spacing w:val="-1"/>
        </w:rPr>
        <w:t xml:space="preserve"> </w:t>
      </w:r>
      <w:r w:rsidRPr="0030236F">
        <w:t>Electronic reimbursement will be made after the reimbursement request has been reviewed, approved, and processed by DHHS. The contractor may submit semi-monthly reimbursement requests when a high number of caregiver reimbursement requests are received. The contractor must submit its final invoice for the month of June 2025 by no later than Thursday, July 10, 2025.</w:t>
      </w:r>
    </w:p>
    <w:p w14:paraId="03412A01" w14:textId="77777777" w:rsidR="00801041" w:rsidRPr="0030236F" w:rsidRDefault="00801041" w:rsidP="00801041">
      <w:pPr>
        <w:spacing w:before="13"/>
        <w:ind w:left="20"/>
        <w:rPr>
          <w:rFonts w:ascii="Arial" w:hAnsi="Arial" w:cs="Arial"/>
          <w:b/>
        </w:rPr>
      </w:pPr>
      <w:r w:rsidRPr="0030236F">
        <w:rPr>
          <w:rFonts w:ascii="Arial" w:hAnsi="Arial" w:cs="Arial"/>
          <w:b/>
          <w:spacing w:val="-2"/>
        </w:rPr>
        <w:lastRenderedPageBreak/>
        <w:t>Funding</w:t>
      </w:r>
    </w:p>
    <w:p w14:paraId="75F52CD8" w14:textId="5F665365" w:rsidR="00801041" w:rsidRPr="0030236F" w:rsidRDefault="00801041" w:rsidP="00801041">
      <w:pPr>
        <w:pStyle w:val="BodyText"/>
        <w:spacing w:before="179"/>
      </w:pPr>
      <w:r w:rsidRPr="0030236F">
        <w:t>Funds</w:t>
      </w:r>
      <w:r w:rsidRPr="0030236F">
        <w:rPr>
          <w:spacing w:val="-2"/>
        </w:rPr>
        <w:t xml:space="preserve"> </w:t>
      </w:r>
      <w:r w:rsidRPr="0030236F">
        <w:t>available</w:t>
      </w:r>
      <w:r w:rsidRPr="0030236F">
        <w:rPr>
          <w:spacing w:val="-3"/>
        </w:rPr>
        <w:t xml:space="preserve"> </w:t>
      </w:r>
      <w:r w:rsidRPr="0030236F">
        <w:t>for</w:t>
      </w:r>
      <w:r w:rsidRPr="0030236F">
        <w:rPr>
          <w:spacing w:val="-4"/>
        </w:rPr>
        <w:t xml:space="preserve"> </w:t>
      </w:r>
      <w:r w:rsidRPr="0030236F">
        <w:t>respite</w:t>
      </w:r>
      <w:r w:rsidRPr="0030236F">
        <w:rPr>
          <w:spacing w:val="-3"/>
        </w:rPr>
        <w:t xml:space="preserve"> </w:t>
      </w:r>
      <w:r w:rsidRPr="0030236F">
        <w:t>care</w:t>
      </w:r>
      <w:r w:rsidRPr="0030236F">
        <w:rPr>
          <w:spacing w:val="-3"/>
        </w:rPr>
        <w:t xml:space="preserve"> </w:t>
      </w:r>
      <w:r w:rsidRPr="0030236F">
        <w:t>vouchers</w:t>
      </w:r>
      <w:r w:rsidRPr="0030236F">
        <w:rPr>
          <w:spacing w:val="-5"/>
        </w:rPr>
        <w:t xml:space="preserve"> </w:t>
      </w:r>
      <w:r w:rsidRPr="0030236F">
        <w:t>are</w:t>
      </w:r>
      <w:r w:rsidRPr="0030236F">
        <w:rPr>
          <w:spacing w:val="-2"/>
        </w:rPr>
        <w:t xml:space="preserve"> </w:t>
      </w:r>
      <w:r w:rsidRPr="0030236F">
        <w:t>estimated</w:t>
      </w:r>
      <w:r w:rsidRPr="0030236F">
        <w:rPr>
          <w:spacing w:val="-4"/>
        </w:rPr>
        <w:t xml:space="preserve"> </w:t>
      </w:r>
      <w:r w:rsidRPr="0030236F">
        <w:t>to</w:t>
      </w:r>
      <w:r w:rsidRPr="0030236F">
        <w:rPr>
          <w:spacing w:val="-5"/>
        </w:rPr>
        <w:t xml:space="preserve"> </w:t>
      </w:r>
      <w:r w:rsidRPr="0030236F">
        <w:t>be</w:t>
      </w:r>
      <w:r w:rsidRPr="0030236F">
        <w:rPr>
          <w:spacing w:val="-3"/>
        </w:rPr>
        <w:t xml:space="preserve"> </w:t>
      </w:r>
      <w:r w:rsidRPr="0030236F">
        <w:t>between</w:t>
      </w:r>
      <w:r w:rsidRPr="0030236F">
        <w:rPr>
          <w:spacing w:val="-2"/>
        </w:rPr>
        <w:t xml:space="preserve"> </w:t>
      </w:r>
      <w:r w:rsidRPr="0030236F">
        <w:t>$275,000</w:t>
      </w:r>
      <w:r w:rsidRPr="0030236F">
        <w:rPr>
          <w:spacing w:val="-2"/>
        </w:rPr>
        <w:t xml:space="preserve"> </w:t>
      </w:r>
      <w:r w:rsidRPr="0030236F">
        <w:t>and</w:t>
      </w:r>
      <w:r w:rsidRPr="0030236F">
        <w:rPr>
          <w:spacing w:val="-5"/>
        </w:rPr>
        <w:t xml:space="preserve"> </w:t>
      </w:r>
      <w:r w:rsidRPr="0030236F">
        <w:t>$300,000, for the fiscal year ending June 30, 2025.</w:t>
      </w:r>
      <w:r w:rsidR="00692BD9">
        <w:t>There is one award available for the Project C.A.R.E. fiscal agent.</w:t>
      </w:r>
      <w:r w:rsidRPr="0030236F">
        <w:t xml:space="preserve"> In 2023, Project CARE </w:t>
      </w:r>
      <w:proofErr w:type="gramStart"/>
      <w:r w:rsidRPr="0030236F">
        <w:t>awarded</w:t>
      </w:r>
      <w:proofErr w:type="gramEnd"/>
      <w:r w:rsidRPr="0030236F">
        <w:t xml:space="preserve"> 464 respite vouchers. No vouchers are awarded after June 1, </w:t>
      </w:r>
      <w:r w:rsidR="0030236F" w:rsidRPr="0030236F">
        <w:t>2025,</w:t>
      </w:r>
      <w:r w:rsidRPr="0030236F">
        <w:t xml:space="preserve"> as final caregiver reimbursement requests are due to the fiduciary agent by June 15, 2025. </w:t>
      </w:r>
    </w:p>
    <w:p w14:paraId="0E02D342" w14:textId="77777777" w:rsidR="00801041" w:rsidRPr="00302D0D" w:rsidRDefault="00801041" w:rsidP="00801041">
      <w:pPr>
        <w:pStyle w:val="BodyText"/>
        <w:spacing w:before="119"/>
        <w:jc w:val="both"/>
      </w:pPr>
    </w:p>
    <w:sectPr w:rsidR="00801041" w:rsidRPr="00302D0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3051" w14:textId="77777777" w:rsidR="00291128" w:rsidRDefault="00291128" w:rsidP="00B6741B">
      <w:pPr>
        <w:spacing w:after="0" w:line="240" w:lineRule="auto"/>
      </w:pPr>
      <w:r>
        <w:separator/>
      </w:r>
    </w:p>
  </w:endnote>
  <w:endnote w:type="continuationSeparator" w:id="0">
    <w:p w14:paraId="78E8D149" w14:textId="77777777" w:rsidR="00291128" w:rsidRDefault="00291128" w:rsidP="00B6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2EC8B" w14:textId="77777777" w:rsidR="00B6741B" w:rsidRDefault="00B6741B">
    <w:pPr>
      <w:pStyle w:val="Footer"/>
    </w:pPr>
  </w:p>
  <w:p w14:paraId="6D3E47FD" w14:textId="764617FB" w:rsidR="00B6741B" w:rsidRPr="00B6741B" w:rsidRDefault="00B6741B">
    <w:pPr>
      <w:pStyle w:val="Footer"/>
      <w:rPr>
        <w:rFonts w:ascii="Arial" w:hAnsi="Arial" w:cs="Arial"/>
        <w:sz w:val="18"/>
        <w:szCs w:val="18"/>
      </w:rPr>
    </w:pPr>
    <w:r w:rsidRPr="00B6741B">
      <w:rPr>
        <w:rFonts w:ascii="Arial" w:hAnsi="Arial" w:cs="Arial"/>
        <w:sz w:val="18"/>
        <w:szCs w:val="18"/>
      </w:rPr>
      <w:t>NC DHHS DAAS Project C.A.R.E Fiduciary RFA FY2025</w:t>
    </w:r>
  </w:p>
  <w:p w14:paraId="6D826555" w14:textId="77777777" w:rsidR="00B6741B" w:rsidRDefault="00B6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6172" w14:textId="77777777" w:rsidR="00291128" w:rsidRDefault="00291128" w:rsidP="00B6741B">
      <w:pPr>
        <w:spacing w:after="0" w:line="240" w:lineRule="auto"/>
      </w:pPr>
      <w:r>
        <w:separator/>
      </w:r>
    </w:p>
  </w:footnote>
  <w:footnote w:type="continuationSeparator" w:id="0">
    <w:p w14:paraId="34FC2D06" w14:textId="77777777" w:rsidR="00291128" w:rsidRDefault="00291128" w:rsidP="00B67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870CB"/>
    <w:multiLevelType w:val="hybridMultilevel"/>
    <w:tmpl w:val="2EF6E53E"/>
    <w:lvl w:ilvl="0" w:tplc="EB5242E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15:restartNumberingAfterBreak="0">
    <w:nsid w:val="60266EF1"/>
    <w:multiLevelType w:val="hybridMultilevel"/>
    <w:tmpl w:val="481A774E"/>
    <w:lvl w:ilvl="0" w:tplc="0C3A4EB0">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66243209"/>
    <w:multiLevelType w:val="hybridMultilevel"/>
    <w:tmpl w:val="7C925E5C"/>
    <w:lvl w:ilvl="0" w:tplc="D0BAEB18">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16cid:durableId="253053616">
    <w:abstractNumId w:val="1"/>
  </w:num>
  <w:num w:numId="2" w16cid:durableId="1806772929">
    <w:abstractNumId w:val="2"/>
  </w:num>
  <w:num w:numId="3" w16cid:durableId="29691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1B"/>
    <w:rsid w:val="0004147A"/>
    <w:rsid w:val="000626C7"/>
    <w:rsid w:val="00064EE9"/>
    <w:rsid w:val="002349EA"/>
    <w:rsid w:val="00291128"/>
    <w:rsid w:val="002B4DF3"/>
    <w:rsid w:val="0030236F"/>
    <w:rsid w:val="00302D0D"/>
    <w:rsid w:val="00364521"/>
    <w:rsid w:val="003752F1"/>
    <w:rsid w:val="003F52DA"/>
    <w:rsid w:val="00445C7D"/>
    <w:rsid w:val="005561DA"/>
    <w:rsid w:val="005856CB"/>
    <w:rsid w:val="00641DCC"/>
    <w:rsid w:val="00692BD9"/>
    <w:rsid w:val="007051DD"/>
    <w:rsid w:val="00801041"/>
    <w:rsid w:val="00972DE0"/>
    <w:rsid w:val="009839FB"/>
    <w:rsid w:val="00B6741B"/>
    <w:rsid w:val="00C574EF"/>
    <w:rsid w:val="00F4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77DB"/>
  <w15:chartTrackingRefBased/>
  <w15:docId w15:val="{4ED796AE-F9AC-4C57-B630-872A4F39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41B"/>
    <w:rPr>
      <w:rFonts w:eastAsiaTheme="majorEastAsia" w:cstheme="majorBidi"/>
      <w:color w:val="272727" w:themeColor="text1" w:themeTint="D8"/>
    </w:rPr>
  </w:style>
  <w:style w:type="paragraph" w:styleId="Title">
    <w:name w:val="Title"/>
    <w:basedOn w:val="Normal"/>
    <w:next w:val="Normal"/>
    <w:link w:val="TitleChar"/>
    <w:uiPriority w:val="10"/>
    <w:qFormat/>
    <w:rsid w:val="00B67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41B"/>
    <w:pPr>
      <w:spacing w:before="160"/>
      <w:jc w:val="center"/>
    </w:pPr>
    <w:rPr>
      <w:i/>
      <w:iCs/>
      <w:color w:val="404040" w:themeColor="text1" w:themeTint="BF"/>
    </w:rPr>
  </w:style>
  <w:style w:type="character" w:customStyle="1" w:styleId="QuoteChar">
    <w:name w:val="Quote Char"/>
    <w:basedOn w:val="DefaultParagraphFont"/>
    <w:link w:val="Quote"/>
    <w:uiPriority w:val="29"/>
    <w:rsid w:val="00B6741B"/>
    <w:rPr>
      <w:i/>
      <w:iCs/>
      <w:color w:val="404040" w:themeColor="text1" w:themeTint="BF"/>
    </w:rPr>
  </w:style>
  <w:style w:type="paragraph" w:styleId="ListParagraph">
    <w:name w:val="List Paragraph"/>
    <w:basedOn w:val="Normal"/>
    <w:uiPriority w:val="34"/>
    <w:qFormat/>
    <w:rsid w:val="00B6741B"/>
    <w:pPr>
      <w:ind w:left="720"/>
      <w:contextualSpacing/>
    </w:pPr>
  </w:style>
  <w:style w:type="character" w:styleId="IntenseEmphasis">
    <w:name w:val="Intense Emphasis"/>
    <w:basedOn w:val="DefaultParagraphFont"/>
    <w:uiPriority w:val="21"/>
    <w:qFormat/>
    <w:rsid w:val="00B6741B"/>
    <w:rPr>
      <w:i/>
      <w:iCs/>
      <w:color w:val="0F4761" w:themeColor="accent1" w:themeShade="BF"/>
    </w:rPr>
  </w:style>
  <w:style w:type="paragraph" w:styleId="IntenseQuote">
    <w:name w:val="Intense Quote"/>
    <w:basedOn w:val="Normal"/>
    <w:next w:val="Normal"/>
    <w:link w:val="IntenseQuoteChar"/>
    <w:uiPriority w:val="30"/>
    <w:qFormat/>
    <w:rsid w:val="00B67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41B"/>
    <w:rPr>
      <w:i/>
      <w:iCs/>
      <w:color w:val="0F4761" w:themeColor="accent1" w:themeShade="BF"/>
    </w:rPr>
  </w:style>
  <w:style w:type="character" w:styleId="IntenseReference">
    <w:name w:val="Intense Reference"/>
    <w:basedOn w:val="DefaultParagraphFont"/>
    <w:uiPriority w:val="32"/>
    <w:qFormat/>
    <w:rsid w:val="00B6741B"/>
    <w:rPr>
      <w:b/>
      <w:bCs/>
      <w:smallCaps/>
      <w:color w:val="0F4761" w:themeColor="accent1" w:themeShade="BF"/>
      <w:spacing w:val="5"/>
    </w:rPr>
  </w:style>
  <w:style w:type="table" w:styleId="TableGrid">
    <w:name w:val="Table Grid"/>
    <w:basedOn w:val="TableNormal"/>
    <w:uiPriority w:val="39"/>
    <w:rsid w:val="00B6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41B"/>
    <w:rPr>
      <w:color w:val="467886" w:themeColor="hyperlink"/>
      <w:u w:val="single"/>
    </w:rPr>
  </w:style>
  <w:style w:type="character" w:styleId="UnresolvedMention">
    <w:name w:val="Unresolved Mention"/>
    <w:basedOn w:val="DefaultParagraphFont"/>
    <w:uiPriority w:val="99"/>
    <w:semiHidden/>
    <w:unhideWhenUsed/>
    <w:rsid w:val="00B6741B"/>
    <w:rPr>
      <w:color w:val="605E5C"/>
      <w:shd w:val="clear" w:color="auto" w:fill="E1DFDD"/>
    </w:rPr>
  </w:style>
  <w:style w:type="paragraph" w:styleId="BodyText">
    <w:name w:val="Body Text"/>
    <w:basedOn w:val="Normal"/>
    <w:link w:val="BodyTextChar"/>
    <w:uiPriority w:val="1"/>
    <w:qFormat/>
    <w:rsid w:val="00B6741B"/>
    <w:pPr>
      <w:widowControl w:val="0"/>
      <w:autoSpaceDE w:val="0"/>
      <w:autoSpaceDN w:val="0"/>
      <w:spacing w:after="0" w:line="240" w:lineRule="auto"/>
      <w:ind w:left="20"/>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B6741B"/>
    <w:rPr>
      <w:rFonts w:ascii="Arial" w:eastAsia="Arial" w:hAnsi="Arial" w:cs="Arial"/>
      <w:kern w:val="0"/>
      <w14:ligatures w14:val="none"/>
    </w:rPr>
  </w:style>
  <w:style w:type="paragraph" w:styleId="Header">
    <w:name w:val="header"/>
    <w:basedOn w:val="Normal"/>
    <w:link w:val="HeaderChar"/>
    <w:uiPriority w:val="99"/>
    <w:unhideWhenUsed/>
    <w:rsid w:val="00B67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41B"/>
  </w:style>
  <w:style w:type="paragraph" w:styleId="Footer">
    <w:name w:val="footer"/>
    <w:basedOn w:val="Normal"/>
    <w:link w:val="FooterChar"/>
    <w:uiPriority w:val="99"/>
    <w:unhideWhenUsed/>
    <w:rsid w:val="00B67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assistance/adult-services/project-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j.ward@dhhs.n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dor.gov/documents/income-tax-withholding-tables-and-instructions-" TargetMode="External"/><Relationship Id="rId4" Type="http://schemas.openxmlformats.org/officeDocument/2006/relationships/webSettings" Target="webSetting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Laura J</dc:creator>
  <cp:keywords/>
  <dc:description/>
  <cp:lastModifiedBy>Ward, Laura J</cp:lastModifiedBy>
  <cp:revision>2</cp:revision>
  <dcterms:created xsi:type="dcterms:W3CDTF">2024-02-28T15:39:00Z</dcterms:created>
  <dcterms:modified xsi:type="dcterms:W3CDTF">2024-02-28T15:39:00Z</dcterms:modified>
</cp:coreProperties>
</file>